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C0CCD" w:rsidP="008A4D40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szCs w:val="28"/>
              </w:rPr>
              <w:t xml:space="preserve">ПРИКАЗ 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3C0CCD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20</w:t>
            </w:r>
            <w:r w:rsidRPr="001F0BB8">
              <w:rPr>
                <w:szCs w:val="28"/>
              </w:rPr>
              <w:t xml:space="preserve"> </w:t>
            </w:r>
            <w:r>
              <w:rPr>
                <w:szCs w:val="28"/>
              </w:rPr>
              <w:t>сентября</w:t>
            </w:r>
            <w:r w:rsidRPr="001F0BB8">
              <w:rPr>
                <w:szCs w:val="28"/>
              </w:rPr>
              <w:t xml:space="preserve"> 201</w:t>
            </w:r>
            <w:r>
              <w:rPr>
                <w:szCs w:val="28"/>
              </w:rPr>
              <w:t>2</w:t>
            </w:r>
            <w:r w:rsidRPr="001F0BB8">
              <w:rPr>
                <w:szCs w:val="28"/>
              </w:rPr>
              <w:t xml:space="preserve"> года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         № </w:t>
            </w:r>
            <w:r>
              <w:rPr>
                <w:szCs w:val="28"/>
                <w:lang w:val="en-US"/>
              </w:rPr>
              <w:t>186-</w:t>
            </w:r>
            <w:r>
              <w:rPr>
                <w:szCs w:val="28"/>
              </w:rPr>
              <w:t>ТЭ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Default="003C0CCD" w:rsidP="00F06F2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F06F2D" w:rsidRPr="001F0BB8" w:rsidRDefault="00F06F2D" w:rsidP="00F06F2D">
            <w:pPr>
              <w:jc w:val="center"/>
              <w:rPr>
                <w:szCs w:val="28"/>
              </w:rPr>
            </w:pPr>
          </w:p>
          <w:p w:rsidR="003C0CCD" w:rsidRPr="001F0BB8" w:rsidRDefault="003C0CCD" w:rsidP="008A4D40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bCs/>
                <w:szCs w:val="28"/>
              </w:rPr>
              <w:t xml:space="preserve">Об установлении тарифа </w:t>
            </w:r>
            <w:r w:rsidRPr="001F0BB8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F0BB8" w:rsidRDefault="003C0CCD" w:rsidP="006E5785">
            <w:pPr>
              <w:jc w:val="center"/>
              <w:rPr>
                <w:b/>
                <w:szCs w:val="28"/>
              </w:rPr>
            </w:pPr>
            <w:r w:rsidRPr="002D2B24">
              <w:rPr>
                <w:b/>
                <w:szCs w:val="28"/>
              </w:rPr>
              <w:t>Муниципальн</w:t>
            </w:r>
            <w:r>
              <w:rPr>
                <w:b/>
                <w:szCs w:val="28"/>
              </w:rPr>
              <w:t>ым</w:t>
            </w:r>
            <w:r w:rsidRPr="002D2B24">
              <w:rPr>
                <w:b/>
                <w:szCs w:val="28"/>
              </w:rPr>
              <w:t xml:space="preserve"> унитарн</w:t>
            </w:r>
            <w:r>
              <w:rPr>
                <w:b/>
                <w:szCs w:val="28"/>
              </w:rPr>
              <w:t>ым</w:t>
            </w:r>
            <w:r w:rsidRPr="002D2B24">
              <w:rPr>
                <w:b/>
                <w:szCs w:val="28"/>
              </w:rPr>
              <w:t xml:space="preserve"> предприятие</w:t>
            </w:r>
            <w:r>
              <w:rPr>
                <w:b/>
                <w:szCs w:val="28"/>
              </w:rPr>
              <w:t>м</w:t>
            </w:r>
            <w:r w:rsidRPr="002D2B24">
              <w:rPr>
                <w:b/>
                <w:szCs w:val="28"/>
              </w:rPr>
              <w:t xml:space="preserve"> «Управляющая компания жилищно-коммунального хозяйства»</w:t>
            </w:r>
            <w:r w:rsidRPr="00C539EE">
              <w:rPr>
                <w:sz w:val="27"/>
                <w:szCs w:val="27"/>
              </w:rPr>
              <w:t xml:space="preserve">  </w:t>
            </w:r>
            <w:r w:rsidRPr="00EB4411">
              <w:rPr>
                <w:b/>
                <w:szCs w:val="28"/>
              </w:rPr>
              <w:t>потребителям</w:t>
            </w:r>
            <w:r w:rsidRPr="001F0BB8">
              <w:rPr>
                <w:b/>
                <w:bCs/>
                <w:szCs w:val="28"/>
              </w:rPr>
              <w:t xml:space="preserve"> </w:t>
            </w:r>
          </w:p>
        </w:tc>
      </w:tr>
    </w:tbl>
    <w:p w:rsidR="008A4D40" w:rsidRPr="002D2B24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7"/>
          <w:szCs w:val="27"/>
        </w:rPr>
      </w:pPr>
      <w:proofErr w:type="gramStart"/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</w:t>
      </w:r>
      <w:r w:rsidR="003C0CC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ужбы по тарифам от 06.08.2004 № </w:t>
      </w:r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>приказом Федеральной службы по тарифам</w:t>
      </w:r>
      <w:proofErr w:type="gramEnd"/>
      <w:r w:rsidRPr="002D2B24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proofErr w:type="gramStart"/>
      <w:r w:rsidRPr="002D2B24">
        <w:rPr>
          <w:rFonts w:ascii="Times New Roman" w:hAnsi="Times New Roman" w:cs="Times New Roman"/>
          <w:b w:val="0"/>
          <w:sz w:val="27"/>
          <w:szCs w:val="27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>приказом Федеральной службы по тарифам от 06.10.2011 № 242-э/7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2D2B24">
        <w:rPr>
          <w:rFonts w:ascii="Times New Roman" w:hAnsi="Times New Roman" w:cs="Times New Roman"/>
          <w:b w:val="0"/>
          <w:sz w:val="27"/>
          <w:szCs w:val="27"/>
        </w:rPr>
        <w:t xml:space="preserve"> Российской Федерации на 2012 год», </w:t>
      </w:r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 xml:space="preserve"> и решением правления департамента по тарифам Новосибирской области (протокол заседания правления от 20.09.2012 № </w:t>
      </w:r>
      <w:r w:rsidR="003C0CCD">
        <w:rPr>
          <w:rFonts w:ascii="Times New Roman" w:hAnsi="Times New Roman" w:cs="Times New Roman"/>
          <w:b w:val="0"/>
          <w:sz w:val="27"/>
          <w:szCs w:val="27"/>
        </w:rPr>
        <w:t>36)</w:t>
      </w:r>
    </w:p>
    <w:p w:rsidR="008A4D40" w:rsidRPr="002D2B24" w:rsidRDefault="008A4D40" w:rsidP="008A4D40">
      <w:pPr>
        <w:rPr>
          <w:sz w:val="27"/>
          <w:szCs w:val="27"/>
        </w:rPr>
      </w:pPr>
      <w:r w:rsidRPr="002D2B24">
        <w:rPr>
          <w:sz w:val="27"/>
          <w:szCs w:val="27"/>
        </w:rPr>
        <w:t xml:space="preserve">департамент по тарифам Новосибирской области  </w:t>
      </w:r>
      <w:proofErr w:type="spellStart"/>
      <w:proofErr w:type="gramStart"/>
      <w:r w:rsidRPr="002D2B24">
        <w:rPr>
          <w:b/>
          <w:sz w:val="27"/>
          <w:szCs w:val="27"/>
        </w:rPr>
        <w:t>п</w:t>
      </w:r>
      <w:proofErr w:type="spellEnd"/>
      <w:proofErr w:type="gramEnd"/>
      <w:r w:rsidRPr="002D2B24">
        <w:rPr>
          <w:b/>
          <w:sz w:val="27"/>
          <w:szCs w:val="27"/>
        </w:rPr>
        <w:t xml:space="preserve"> </w:t>
      </w:r>
      <w:proofErr w:type="spellStart"/>
      <w:r w:rsidRPr="002D2B24">
        <w:rPr>
          <w:b/>
          <w:sz w:val="27"/>
          <w:szCs w:val="27"/>
        </w:rPr>
        <w:t>р</w:t>
      </w:r>
      <w:proofErr w:type="spellEnd"/>
      <w:r w:rsidRPr="002D2B24">
        <w:rPr>
          <w:b/>
          <w:sz w:val="27"/>
          <w:szCs w:val="27"/>
        </w:rPr>
        <w:t xml:space="preserve"> и к а </w:t>
      </w:r>
      <w:proofErr w:type="spellStart"/>
      <w:r w:rsidRPr="002D2B24">
        <w:rPr>
          <w:b/>
          <w:sz w:val="27"/>
          <w:szCs w:val="27"/>
        </w:rPr>
        <w:t>з</w:t>
      </w:r>
      <w:proofErr w:type="spellEnd"/>
      <w:r w:rsidRPr="002D2B24">
        <w:rPr>
          <w:b/>
          <w:sz w:val="27"/>
          <w:szCs w:val="27"/>
        </w:rPr>
        <w:t xml:space="preserve"> </w:t>
      </w:r>
      <w:proofErr w:type="spellStart"/>
      <w:r w:rsidRPr="002D2B24">
        <w:rPr>
          <w:b/>
          <w:sz w:val="27"/>
          <w:szCs w:val="27"/>
        </w:rPr>
        <w:t>ы</w:t>
      </w:r>
      <w:proofErr w:type="spellEnd"/>
      <w:r w:rsidRPr="002D2B24">
        <w:rPr>
          <w:b/>
          <w:sz w:val="27"/>
          <w:szCs w:val="27"/>
        </w:rPr>
        <w:t xml:space="preserve"> в а е т</w:t>
      </w:r>
      <w:r w:rsidRPr="002D2B24">
        <w:rPr>
          <w:sz w:val="27"/>
          <w:szCs w:val="27"/>
        </w:rPr>
        <w:t>:</w:t>
      </w:r>
    </w:p>
    <w:p w:rsidR="008A4D40" w:rsidRPr="002D2B24" w:rsidRDefault="008A4D40" w:rsidP="008A4D40">
      <w:pPr>
        <w:ind w:firstLine="708"/>
        <w:jc w:val="both"/>
        <w:rPr>
          <w:sz w:val="27"/>
          <w:szCs w:val="27"/>
        </w:rPr>
      </w:pPr>
      <w:r w:rsidRPr="002D2B24">
        <w:rPr>
          <w:sz w:val="27"/>
          <w:szCs w:val="27"/>
        </w:rPr>
        <w:t xml:space="preserve">1. Установить </w:t>
      </w:r>
      <w:r w:rsidRPr="002D2B24">
        <w:rPr>
          <w:bCs/>
          <w:sz w:val="27"/>
          <w:szCs w:val="27"/>
        </w:rPr>
        <w:t xml:space="preserve">тариф </w:t>
      </w:r>
      <w:r w:rsidRPr="002D2B24">
        <w:rPr>
          <w:sz w:val="27"/>
          <w:szCs w:val="27"/>
        </w:rPr>
        <w:t xml:space="preserve">на тепловую энергию (мощность) для потребителей </w:t>
      </w:r>
      <w:r w:rsidR="002D2B24" w:rsidRPr="00C539EE">
        <w:rPr>
          <w:sz w:val="27"/>
          <w:szCs w:val="27"/>
        </w:rPr>
        <w:t>Муниципально</w:t>
      </w:r>
      <w:r w:rsidR="002D2B24">
        <w:rPr>
          <w:sz w:val="27"/>
          <w:szCs w:val="27"/>
        </w:rPr>
        <w:t>го</w:t>
      </w:r>
      <w:r w:rsidR="002D2B24" w:rsidRPr="00C539EE">
        <w:rPr>
          <w:sz w:val="27"/>
          <w:szCs w:val="27"/>
        </w:rPr>
        <w:t xml:space="preserve"> унитарно</w:t>
      </w:r>
      <w:r w:rsidR="002D2B24">
        <w:rPr>
          <w:sz w:val="27"/>
          <w:szCs w:val="27"/>
        </w:rPr>
        <w:t>го</w:t>
      </w:r>
      <w:r w:rsidR="002D2B24" w:rsidRPr="00C539EE">
        <w:rPr>
          <w:sz w:val="27"/>
          <w:szCs w:val="27"/>
        </w:rPr>
        <w:t xml:space="preserve"> предприяти</w:t>
      </w:r>
      <w:r w:rsidR="002D2B24">
        <w:rPr>
          <w:sz w:val="27"/>
          <w:szCs w:val="27"/>
        </w:rPr>
        <w:t>я</w:t>
      </w:r>
      <w:r w:rsidR="002D2B24" w:rsidRPr="00C539EE">
        <w:rPr>
          <w:sz w:val="27"/>
          <w:szCs w:val="27"/>
        </w:rPr>
        <w:t xml:space="preserve"> «Управляющая компания ж</w:t>
      </w:r>
      <w:r w:rsidR="003C0CCD">
        <w:rPr>
          <w:sz w:val="27"/>
          <w:szCs w:val="27"/>
        </w:rPr>
        <w:t>илищно-коммунального хозяйства»</w:t>
      </w:r>
      <w:r w:rsidR="002D2B24" w:rsidRPr="00C539EE">
        <w:rPr>
          <w:sz w:val="27"/>
          <w:szCs w:val="27"/>
        </w:rPr>
        <w:t xml:space="preserve"> (ОГРН 1125456000361, ИНН 5432214256)</w:t>
      </w:r>
      <w:r w:rsidR="00EB4411" w:rsidRPr="002D2B24">
        <w:rPr>
          <w:sz w:val="27"/>
          <w:szCs w:val="27"/>
        </w:rPr>
        <w:t xml:space="preserve"> </w:t>
      </w:r>
      <w:r w:rsidRPr="002D2B24">
        <w:rPr>
          <w:sz w:val="27"/>
          <w:szCs w:val="27"/>
        </w:rPr>
        <w:t>согласно прилож</w:t>
      </w:r>
      <w:r w:rsidR="003C0CCD">
        <w:rPr>
          <w:sz w:val="27"/>
          <w:szCs w:val="27"/>
        </w:rPr>
        <w:t>ению.</w:t>
      </w:r>
    </w:p>
    <w:p w:rsidR="009D0E37" w:rsidRPr="004C4B2D" w:rsidRDefault="008A4D40" w:rsidP="009D0E37">
      <w:pPr>
        <w:ind w:firstLine="708"/>
        <w:jc w:val="both"/>
        <w:rPr>
          <w:szCs w:val="28"/>
        </w:rPr>
      </w:pPr>
      <w:r w:rsidRPr="002D2B24">
        <w:rPr>
          <w:sz w:val="27"/>
          <w:szCs w:val="27"/>
        </w:rPr>
        <w:t xml:space="preserve">2. Тариф, установленный в пункте </w:t>
      </w:r>
      <w:r w:rsidR="003C0CCD">
        <w:rPr>
          <w:sz w:val="27"/>
          <w:szCs w:val="27"/>
        </w:rPr>
        <w:t xml:space="preserve">1 настоящего приказа, действует </w:t>
      </w:r>
      <w:r w:rsidR="009D0E37">
        <w:rPr>
          <w:szCs w:val="28"/>
        </w:rPr>
        <w:t>с 7 октября</w:t>
      </w:r>
      <w:r w:rsidR="009D0E37" w:rsidRPr="004C4B2D">
        <w:rPr>
          <w:szCs w:val="28"/>
        </w:rPr>
        <w:t xml:space="preserve"> 2012 года. </w:t>
      </w:r>
    </w:p>
    <w:p w:rsidR="003C0CCD" w:rsidRDefault="004F6301" w:rsidP="009D0E37">
      <w:pPr>
        <w:ind w:firstLine="708"/>
        <w:jc w:val="both"/>
        <w:rPr>
          <w:szCs w:val="28"/>
        </w:rPr>
      </w:pPr>
      <w:r>
        <w:rPr>
          <w:color w:val="000000"/>
          <w:sz w:val="27"/>
          <w:szCs w:val="27"/>
        </w:rPr>
        <w:t>3.</w:t>
      </w:r>
      <w:r w:rsidR="00F06F2D" w:rsidRPr="00E27DC6">
        <w:t xml:space="preserve"> </w:t>
      </w:r>
      <w:r w:rsidR="00F06F2D">
        <w:t xml:space="preserve">Признать утратившим силу </w:t>
      </w:r>
      <w:r w:rsidR="009D0E37">
        <w:rPr>
          <w:szCs w:val="28"/>
        </w:rPr>
        <w:t>с 7 октября</w:t>
      </w:r>
      <w:r w:rsidR="009D0E37" w:rsidRPr="004C4B2D">
        <w:rPr>
          <w:szCs w:val="28"/>
        </w:rPr>
        <w:t xml:space="preserve"> 2012 года</w:t>
      </w:r>
      <w:r w:rsidR="009D0E37">
        <w:rPr>
          <w:szCs w:val="28"/>
        </w:rPr>
        <w:t xml:space="preserve"> </w:t>
      </w:r>
      <w:r w:rsidR="00F06F2D" w:rsidRPr="00431666">
        <w:t>приказ департамента по тар</w:t>
      </w:r>
      <w:r w:rsidR="00F06F2D">
        <w:t xml:space="preserve">ифам Новосибирской области от 8 ноября </w:t>
      </w:r>
      <w:r w:rsidR="00F06F2D" w:rsidRPr="00431666">
        <w:t xml:space="preserve">2011 года </w:t>
      </w:r>
      <w:r w:rsidR="00F06F2D">
        <w:rPr>
          <w:szCs w:val="28"/>
        </w:rPr>
        <w:t>№ 171</w:t>
      </w:r>
      <w:r w:rsidR="00F06F2D" w:rsidRPr="00E30BED">
        <w:rPr>
          <w:szCs w:val="28"/>
        </w:rPr>
        <w:t>-ТЭ</w:t>
      </w:r>
      <w:r w:rsidR="00F06F2D" w:rsidRPr="00431666">
        <w:t xml:space="preserve"> </w:t>
      </w:r>
      <w:r w:rsidR="00F06F2D" w:rsidRPr="00265C97">
        <w:t>«</w:t>
      </w:r>
      <w:r w:rsidR="00F06F2D" w:rsidRPr="00392665">
        <w:rPr>
          <w:bCs/>
          <w:szCs w:val="28"/>
        </w:rPr>
        <w:t xml:space="preserve">Об установлении </w:t>
      </w:r>
      <w:r w:rsidR="00F06F2D">
        <w:rPr>
          <w:bCs/>
          <w:szCs w:val="28"/>
        </w:rPr>
        <w:t xml:space="preserve">тарифа </w:t>
      </w:r>
      <w:r w:rsidR="00F06F2D" w:rsidRPr="009A1777">
        <w:rPr>
          <w:szCs w:val="28"/>
        </w:rPr>
        <w:t>на тепловую энергию</w:t>
      </w:r>
      <w:r w:rsidR="00F06F2D">
        <w:rPr>
          <w:szCs w:val="28"/>
        </w:rPr>
        <w:t xml:space="preserve"> (мощность)</w:t>
      </w:r>
      <w:r w:rsidR="00F06F2D" w:rsidRPr="009A1777">
        <w:rPr>
          <w:szCs w:val="28"/>
        </w:rPr>
        <w:t>,</w:t>
      </w:r>
      <w:r w:rsidR="00F06F2D">
        <w:rPr>
          <w:szCs w:val="28"/>
        </w:rPr>
        <w:t xml:space="preserve"> </w:t>
      </w:r>
      <w:r w:rsidR="00F06F2D" w:rsidRPr="009A1777">
        <w:rPr>
          <w:szCs w:val="28"/>
        </w:rPr>
        <w:t xml:space="preserve">поставляемую </w:t>
      </w:r>
      <w:r w:rsidR="00F06F2D" w:rsidRPr="0055579C">
        <w:rPr>
          <w:bCs/>
          <w:szCs w:val="28"/>
        </w:rPr>
        <w:t>Обществом с ограниченной ответственностью «Теплосети»</w:t>
      </w:r>
      <w:r w:rsidR="00F06F2D">
        <w:rPr>
          <w:b/>
          <w:bCs/>
          <w:sz w:val="22"/>
          <w:szCs w:val="22"/>
        </w:rPr>
        <w:t xml:space="preserve"> </w:t>
      </w:r>
      <w:r w:rsidR="00F06F2D">
        <w:rPr>
          <w:bCs/>
          <w:szCs w:val="28"/>
        </w:rPr>
        <w:t>потребителям</w:t>
      </w:r>
      <w:r w:rsidR="00F06F2D" w:rsidRPr="00265C97">
        <w:rPr>
          <w:bCs/>
        </w:rPr>
        <w:t>»</w:t>
      </w:r>
    </w:p>
    <w:p w:rsidR="00F06F2D" w:rsidRPr="00F06F2D" w:rsidRDefault="00F06F2D" w:rsidP="00F06F2D">
      <w:pPr>
        <w:ind w:firstLine="708"/>
        <w:jc w:val="both"/>
        <w:rPr>
          <w:szCs w:val="28"/>
        </w:rPr>
      </w:pPr>
    </w:p>
    <w:p w:rsidR="008A4D40" w:rsidRPr="001F0BB8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4F6301">
        <w:rPr>
          <w:szCs w:val="28"/>
        </w:rPr>
        <w:t>Руководитель департамента</w:t>
      </w:r>
      <w:r w:rsidRPr="004F6301">
        <w:rPr>
          <w:szCs w:val="28"/>
        </w:rPr>
        <w:tab/>
      </w:r>
      <w:r w:rsidRPr="004F6301">
        <w:rPr>
          <w:szCs w:val="28"/>
        </w:rPr>
        <w:tab/>
      </w:r>
      <w:r w:rsidRPr="004F6301">
        <w:rPr>
          <w:szCs w:val="28"/>
        </w:rPr>
        <w:tab/>
        <w:t xml:space="preserve">        </w:t>
      </w:r>
      <w:r w:rsidRPr="004F6301">
        <w:rPr>
          <w:szCs w:val="28"/>
        </w:rPr>
        <w:tab/>
      </w:r>
      <w:r w:rsidR="003C0CCD">
        <w:rPr>
          <w:szCs w:val="28"/>
        </w:rPr>
        <w:t xml:space="preserve">      </w:t>
      </w:r>
      <w:r w:rsidRPr="004F6301">
        <w:rPr>
          <w:szCs w:val="28"/>
        </w:rPr>
        <w:tab/>
        <w:t xml:space="preserve">               </w:t>
      </w:r>
      <w:r w:rsidR="003C0CCD">
        <w:rPr>
          <w:szCs w:val="28"/>
        </w:rPr>
        <w:t xml:space="preserve">       </w:t>
      </w:r>
      <w:r w:rsidRPr="004F6301">
        <w:rPr>
          <w:szCs w:val="28"/>
        </w:rPr>
        <w:t xml:space="preserve">Н.Н. </w:t>
      </w:r>
      <w:proofErr w:type="spellStart"/>
      <w:r w:rsidRPr="004F6301">
        <w:rPr>
          <w:szCs w:val="28"/>
        </w:rPr>
        <w:t>Жудиков</w:t>
      </w:r>
      <w:r w:rsidR="00F06F2D">
        <w:rPr>
          <w:szCs w:val="28"/>
        </w:rPr>
        <w:t>а</w:t>
      </w:r>
      <w:proofErr w:type="spellEnd"/>
    </w:p>
    <w:tbl>
      <w:tblPr>
        <w:tblW w:w="10098" w:type="dxa"/>
        <w:tblLayout w:type="fixed"/>
        <w:tblLook w:val="0000"/>
      </w:tblPr>
      <w:tblGrid>
        <w:gridCol w:w="108"/>
        <w:gridCol w:w="540"/>
        <w:gridCol w:w="20"/>
        <w:gridCol w:w="604"/>
        <w:gridCol w:w="254"/>
        <w:gridCol w:w="1147"/>
        <w:gridCol w:w="1404"/>
        <w:gridCol w:w="851"/>
        <w:gridCol w:w="906"/>
        <w:gridCol w:w="79"/>
        <w:gridCol w:w="215"/>
        <w:gridCol w:w="865"/>
        <w:gridCol w:w="945"/>
        <w:gridCol w:w="2052"/>
        <w:gridCol w:w="75"/>
        <w:gridCol w:w="33"/>
      </w:tblGrid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Приложение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к приказу департамента по тарифам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Новосибирской области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3C0CCD" w:rsidRDefault="008A4D40" w:rsidP="008A4D40">
            <w:pPr>
              <w:jc w:val="right"/>
              <w:rPr>
                <w:sz w:val="22"/>
                <w:szCs w:val="22"/>
              </w:rPr>
            </w:pPr>
            <w:r w:rsidRPr="003C0CCD">
              <w:rPr>
                <w:sz w:val="22"/>
                <w:szCs w:val="22"/>
              </w:rPr>
              <w:t xml:space="preserve">от 20.09.2012 № </w:t>
            </w:r>
            <w:r w:rsidR="003C0CCD">
              <w:rPr>
                <w:sz w:val="22"/>
                <w:szCs w:val="22"/>
              </w:rPr>
              <w:t>186</w:t>
            </w:r>
            <w:r w:rsidRPr="003C0CCD">
              <w:rPr>
                <w:sz w:val="22"/>
                <w:szCs w:val="22"/>
              </w:rPr>
              <w:t>-ТЭ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830"/>
        </w:trPr>
        <w:tc>
          <w:tcPr>
            <w:tcW w:w="9397" w:type="dxa"/>
            <w:gridSpan w:val="12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 xml:space="preserve">Тариф на тепловую энергию для потребителей </w:t>
            </w:r>
          </w:p>
          <w:p w:rsidR="008A4D40" w:rsidRDefault="004F6301" w:rsidP="008A4D40">
            <w:pPr>
              <w:jc w:val="center"/>
              <w:rPr>
                <w:b/>
                <w:bCs/>
                <w:sz w:val="20"/>
              </w:rPr>
            </w:pPr>
            <w:r w:rsidRPr="004F6301">
              <w:rPr>
                <w:b/>
                <w:bCs/>
                <w:sz w:val="20"/>
              </w:rPr>
              <w:t>Муниципального унитарного предприятия «Управляющая компания жи</w:t>
            </w:r>
            <w:r w:rsidR="00E23DCE">
              <w:rPr>
                <w:b/>
                <w:bCs/>
                <w:sz w:val="20"/>
              </w:rPr>
              <w:t xml:space="preserve">лищно-коммунального хозяйства» </w:t>
            </w:r>
            <w:r w:rsidRPr="004F6301">
              <w:rPr>
                <w:b/>
                <w:bCs/>
                <w:sz w:val="20"/>
              </w:rPr>
              <w:t>(ОГРН 1125456000361, ИНН 5432214256)</w:t>
            </w:r>
            <w:r w:rsidR="00E23DCE">
              <w:rPr>
                <w:b/>
                <w:bCs/>
                <w:sz w:val="20"/>
              </w:rPr>
              <w:t xml:space="preserve">, </w:t>
            </w:r>
            <w:proofErr w:type="spellStart"/>
            <w:r>
              <w:rPr>
                <w:b/>
                <w:bCs/>
                <w:sz w:val="20"/>
              </w:rPr>
              <w:t>Кочковский</w:t>
            </w:r>
            <w:proofErr w:type="spellEnd"/>
            <w:r>
              <w:rPr>
                <w:b/>
                <w:bCs/>
                <w:sz w:val="20"/>
              </w:rPr>
              <w:t xml:space="preserve"> район</w:t>
            </w:r>
            <w:r w:rsidRPr="004F6301">
              <w:rPr>
                <w:b/>
                <w:bCs/>
                <w:sz w:val="20"/>
              </w:rPr>
              <w:t xml:space="preserve"> </w:t>
            </w:r>
          </w:p>
          <w:p w:rsidR="0027745A" w:rsidRPr="001F0BB8" w:rsidRDefault="0027745A" w:rsidP="008A4D40">
            <w:pPr>
              <w:jc w:val="center"/>
              <w:rPr>
                <w:b/>
                <w:bCs/>
                <w:sz w:val="20"/>
              </w:rPr>
            </w:pP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№</w:t>
            </w:r>
          </w:p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F0BB8">
              <w:rPr>
                <w:rFonts w:ascii="Times New Roman" w:hAnsi="Times New Roman" w:cs="Times New Roman"/>
              </w:rPr>
              <w:t>/</w:t>
            </w:r>
            <w:proofErr w:type="spell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горячая</w:t>
            </w:r>
            <w:r w:rsidRPr="001F0BB8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острый и    </w:t>
            </w:r>
            <w:r w:rsidRPr="001F0BB8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1F0BB8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48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1,2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2,5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2,5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7,0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7,0 </w:t>
            </w:r>
            <w:r w:rsidRPr="001F0BB8">
              <w:rPr>
                <w:rFonts w:ascii="Times New Roman" w:hAnsi="Times New Roman" w:cs="Times New Roman"/>
              </w:rPr>
              <w:br/>
              <w:t>до 13,0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свыше </w:t>
            </w:r>
            <w:r w:rsidRPr="001F0BB8">
              <w:rPr>
                <w:rFonts w:ascii="Times New Roman" w:hAnsi="Times New Roman" w:cs="Times New Roman"/>
              </w:rPr>
              <w:br/>
              <w:t xml:space="preserve">13,0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3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4D40" w:rsidRPr="001F0BB8" w:rsidRDefault="004F6301" w:rsidP="008A4D40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1557,2</w:t>
            </w:r>
            <w:r w:rsidR="00E23DCE">
              <w:rPr>
                <w:sz w:val="20"/>
              </w:rPr>
              <w:t>*</w:t>
            </w:r>
          </w:p>
          <w:p w:rsidR="008A4D40" w:rsidRPr="001F0BB8" w:rsidRDefault="008A4D40" w:rsidP="008A4D40">
            <w:pPr>
              <w:jc w:val="center"/>
              <w:outlineLvl w:val="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D7633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Население (тарифы указываются с учетом НДС)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4D40" w:rsidRPr="001F0BB8" w:rsidRDefault="004F6301" w:rsidP="008A4D40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1557,2</w:t>
            </w:r>
            <w:r w:rsidR="00E23DCE">
              <w:rPr>
                <w:sz w:val="20"/>
              </w:rPr>
              <w:t>*</w:t>
            </w:r>
          </w:p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8A4D40" w:rsidRPr="001F0BB8" w:rsidTr="008A4D40">
        <w:trPr>
          <w:gridAfter w:val="2"/>
          <w:wAfter w:w="108" w:type="dxa"/>
          <w:trHeight w:val="330"/>
        </w:trPr>
        <w:tc>
          <w:tcPr>
            <w:tcW w:w="9990" w:type="dxa"/>
            <w:gridSpan w:val="14"/>
            <w:noWrap/>
            <w:vAlign w:val="bottom"/>
          </w:tcPr>
          <w:p w:rsidR="00E23DCE" w:rsidRDefault="00E23DCE" w:rsidP="00E23DCE">
            <w:pPr>
              <w:pStyle w:val="a3"/>
              <w:tabs>
                <w:tab w:val="left" w:pos="708"/>
              </w:tabs>
              <w:spacing w:line="360" w:lineRule="auto"/>
              <w:jc w:val="both"/>
              <w:rPr>
                <w:sz w:val="24"/>
                <w:szCs w:val="24"/>
              </w:rPr>
            </w:pPr>
          </w:p>
          <w:p w:rsidR="00E23DCE" w:rsidRPr="00DA021B" w:rsidRDefault="00E23DCE" w:rsidP="00E23DCE">
            <w:pPr>
              <w:pStyle w:val="a3"/>
              <w:tabs>
                <w:tab w:val="left" w:pos="708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2A13DA">
              <w:rPr>
                <w:sz w:val="24"/>
                <w:szCs w:val="24"/>
              </w:rPr>
              <w:t>*</w:t>
            </w:r>
            <w:r>
              <w:rPr>
                <w:sz w:val="24"/>
                <w:szCs w:val="24"/>
              </w:rPr>
              <w:t xml:space="preserve"> </w:t>
            </w:r>
            <w:r w:rsidRPr="002A13DA">
              <w:rPr>
                <w:sz w:val="22"/>
                <w:szCs w:val="22"/>
              </w:rPr>
              <w:t>НДС не предусмотрен (</w:t>
            </w:r>
            <w:r>
              <w:rPr>
                <w:sz w:val="22"/>
                <w:szCs w:val="22"/>
              </w:rPr>
              <w:t>в отношении организации</w:t>
            </w:r>
            <w:r w:rsidRPr="002A13DA">
              <w:rPr>
                <w:sz w:val="22"/>
                <w:szCs w:val="22"/>
              </w:rPr>
              <w:t xml:space="preserve"> применяет</w:t>
            </w:r>
            <w:r>
              <w:rPr>
                <w:sz w:val="22"/>
                <w:szCs w:val="22"/>
              </w:rPr>
              <w:t>ся упрощённая система</w:t>
            </w:r>
            <w:r w:rsidRPr="00DA021B">
              <w:rPr>
                <w:sz w:val="22"/>
                <w:szCs w:val="22"/>
              </w:rPr>
              <w:t xml:space="preserve"> </w:t>
            </w:r>
            <w:r w:rsidRPr="002A13DA">
              <w:rPr>
                <w:sz w:val="22"/>
                <w:szCs w:val="22"/>
              </w:rPr>
              <w:t>налогообложения</w:t>
            </w:r>
            <w:r>
              <w:rPr>
                <w:sz w:val="22"/>
                <w:szCs w:val="22"/>
              </w:rPr>
              <w:t xml:space="preserve"> в соответствии с главой 26.2 Налогового кодекса Российской Федерации</w:t>
            </w:r>
            <w:r w:rsidRPr="002A13DA">
              <w:rPr>
                <w:sz w:val="22"/>
                <w:szCs w:val="22"/>
              </w:rPr>
              <w:t>)</w:t>
            </w:r>
          </w:p>
          <w:p w:rsidR="008A4D40" w:rsidRPr="001F0BB8" w:rsidRDefault="008A4D40" w:rsidP="008A4D4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</w:t>
            </w:r>
          </w:p>
        </w:tc>
      </w:tr>
      <w:tr w:rsidR="008A4D40" w:rsidRPr="001F0BB8" w:rsidTr="008A4D40">
        <w:trPr>
          <w:gridAfter w:val="2"/>
          <w:wAfter w:w="108" w:type="dxa"/>
          <w:trHeight w:val="164"/>
        </w:trPr>
        <w:tc>
          <w:tcPr>
            <w:tcW w:w="9990" w:type="dxa"/>
            <w:gridSpan w:val="1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</w:p>
        </w:tc>
      </w:tr>
      <w:tr w:rsidR="008A4D40" w:rsidRPr="001F0BB8" w:rsidTr="008A4D40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</w:p>
        </w:tc>
      </w:tr>
    </w:tbl>
    <w:p w:rsidR="008A4D40" w:rsidRPr="001F0BB8" w:rsidRDefault="008A4D40" w:rsidP="008A4D40">
      <w:pPr>
        <w:ind w:left="4248"/>
        <w:rPr>
          <w:szCs w:val="28"/>
        </w:rPr>
      </w:pPr>
    </w:p>
    <w:p w:rsidR="00370360" w:rsidRDefault="00370360"/>
    <w:sectPr w:rsidR="00370360" w:rsidSect="003C0CC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4DA7"/>
    <w:rsid w:val="000462B7"/>
    <w:rsid w:val="00047F47"/>
    <w:rsid w:val="000513E1"/>
    <w:rsid w:val="000553B4"/>
    <w:rsid w:val="00062617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503D"/>
    <w:rsid w:val="00155684"/>
    <w:rsid w:val="0015670B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44BD"/>
    <w:rsid w:val="003E4EAC"/>
    <w:rsid w:val="003E55FA"/>
    <w:rsid w:val="003F5A38"/>
    <w:rsid w:val="003F5BEC"/>
    <w:rsid w:val="003F5F96"/>
    <w:rsid w:val="003F6D5C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5119"/>
    <w:rsid w:val="004E53E9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7915"/>
    <w:rsid w:val="0072634A"/>
    <w:rsid w:val="00737A23"/>
    <w:rsid w:val="00741E3F"/>
    <w:rsid w:val="00754ED8"/>
    <w:rsid w:val="00760AD4"/>
    <w:rsid w:val="0077450D"/>
    <w:rsid w:val="00792196"/>
    <w:rsid w:val="00795C09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3883"/>
    <w:rsid w:val="00830C5F"/>
    <w:rsid w:val="00832433"/>
    <w:rsid w:val="0083499E"/>
    <w:rsid w:val="00835C4E"/>
    <w:rsid w:val="00843EA9"/>
    <w:rsid w:val="008472AA"/>
    <w:rsid w:val="008524EF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4986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2D4"/>
    <w:rsid w:val="00B64158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54EC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E5A"/>
    <w:rsid w:val="00E15553"/>
    <w:rsid w:val="00E15C3E"/>
    <w:rsid w:val="00E20F91"/>
    <w:rsid w:val="00E23DCE"/>
    <w:rsid w:val="00E275D9"/>
    <w:rsid w:val="00E31ACB"/>
    <w:rsid w:val="00E365A7"/>
    <w:rsid w:val="00E437EB"/>
    <w:rsid w:val="00E44DC7"/>
    <w:rsid w:val="00E45DEE"/>
    <w:rsid w:val="00E56673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4FD8"/>
    <w:rsid w:val="00E85B96"/>
    <w:rsid w:val="00E8796A"/>
    <w:rsid w:val="00EA4A48"/>
    <w:rsid w:val="00EA7A79"/>
    <w:rsid w:val="00EB0321"/>
    <w:rsid w:val="00EB1906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60E0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9265A"/>
    <w:rsid w:val="00FA2575"/>
    <w:rsid w:val="00FA29FC"/>
    <w:rsid w:val="00FA420D"/>
    <w:rsid w:val="00FB026C"/>
    <w:rsid w:val="00FB2576"/>
    <w:rsid w:val="00FC2FDF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159C60DBDAAD944AE514156D9A1A316" ma:contentTypeVersion="1" ma:contentTypeDescription="Создание документа." ma:contentTypeScope="" ma:versionID="5965f5235bd04b8c7a8ea3d71fa0a458">
  <xsd:schema xmlns:xsd="http://www.w3.org/2001/XMLSchema" xmlns:xs="http://www.w3.org/2001/XMLSchema" xmlns:p="http://schemas.microsoft.com/office/2006/metadata/properties" xmlns:ns2="ea9edc5d-6059-4a16-ad04-21e652a9f4e4" targetNamespace="http://schemas.microsoft.com/office/2006/metadata/properties" ma:root="true" ma:fieldsID="dd31f23e96655a9893a25964f201f5e5" ns2:_="">
    <xsd:import namespace="ea9edc5d-6059-4a16-ad04-21e652a9f4e4"/>
    <xsd:element name="properties">
      <xsd:complexType>
        <xsd:sequence>
          <xsd:element name="documentManagement">
            <xsd:complexType>
              <xsd:all>
                <xsd:element ref="ns2:_x043d__x0443__x043c__x0435__x0440__x0430__x0446__x0438__x044f__x0020__x0434__x043b__x044f__x0020__x0441__x043e__x0440__x0442__x0438__x0440__x043e__x0432__x043a__x0438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edc5d-6059-4a16-ad04-21e652a9f4e4" elementFormDefault="qualified">
    <xsd:import namespace="http://schemas.microsoft.com/office/2006/documentManagement/types"/>
    <xsd:import namespace="http://schemas.microsoft.com/office/infopath/2007/PartnerControls"/>
    <xsd:element name="_x043d__x0443__x043c__x0435__x0440__x0430__x0446__x0438__x044f__x0020__x0434__x043b__x044f__x0020__x0441__x043e__x0440__x0442__x0438__x0440__x043e__x0432__x043a__x0438_" ma:index="8" ma:displayName="нумерация для сортировки" ma:indexed="true" ma:internalName="_x043d__x0443__x043c__x0435__x0440__x0430__x0446__x0438__x044f__x0020__x0434__x043b__x044f__x0020__x0441__x043e__x0440__x0442__x0438__x0440__x043e__x0432__x043a__x0438_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3d__x0443__x043c__x0435__x0440__x0430__x0446__x0438__x044f__x0020__x0434__x043b__x044f__x0020__x0441__x043e__x0440__x0442__x0438__x0440__x043e__x0432__x043a__x0438_ xmlns="ea9edc5d-6059-4a16-ad04-21e652a9f4e4">39</_x043d__x0443__x043c__x0435__x0440__x0430__x0446__x0438__x044f__x0020__x0434__x043b__x044f__x0020__x0441__x043e__x0440__x0442__x0438__x0440__x043e__x0432__x043a__x0438_>
  </documentManagement>
</p:properties>
</file>

<file path=customXml/itemProps1.xml><?xml version="1.0" encoding="utf-8"?>
<ds:datastoreItem xmlns:ds="http://schemas.openxmlformats.org/officeDocument/2006/customXml" ds:itemID="{6F7A4C71-61AF-491A-940D-B34B317CF0E7}"/>
</file>

<file path=customXml/itemProps2.xml><?xml version="1.0" encoding="utf-8"?>
<ds:datastoreItem xmlns:ds="http://schemas.openxmlformats.org/officeDocument/2006/customXml" ds:itemID="{56052F1C-3B06-48B2-89DD-9135217A7202}"/>
</file>

<file path=customXml/itemProps3.xml><?xml version="1.0" encoding="utf-8"?>
<ds:datastoreItem xmlns:ds="http://schemas.openxmlformats.org/officeDocument/2006/customXml" ds:itemID="{600F2765-FFC5-4432-AEEA-FDBE90BD1397}"/>
</file>

<file path=customXml/itemProps4.xml><?xml version="1.0" encoding="utf-8"?>
<ds:datastoreItem xmlns:ds="http://schemas.openxmlformats.org/officeDocument/2006/customXml" ds:itemID="{FB3C7CB2-2CD0-4566-B2EC-B926D04D7AA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414</Words>
  <Characters>2779</Characters>
  <Application>Microsoft Office Word</Application>
  <DocSecurity>0</DocSecurity>
  <Lines>138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тарифа на тепловую энергию (мощность), поставляемую Муниципальным унитарным предприятием «Управляющая компания жилищно-коммунального хозяйства»  потребителям </dc:title>
  <dc:subject/>
  <dc:creator>lot</dc:creator>
  <cp:keywords/>
  <dc:description/>
  <cp:lastModifiedBy>mje</cp:lastModifiedBy>
  <cp:revision>11</cp:revision>
  <dcterms:created xsi:type="dcterms:W3CDTF">2012-09-14T05:54:00Z</dcterms:created>
  <dcterms:modified xsi:type="dcterms:W3CDTF">2012-09-21T05:49:00Z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0x0101008159C60DBDAAD944AE514156D9A1A316</vt:lpwstr>
  </property>
</Properties>
</file>