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0" w:rsidRDefault="00E42598" w:rsidP="00255715">
      <w:pPr>
        <w:pStyle w:val="3"/>
      </w:pPr>
      <w:r w:rsidRPr="002967FB">
        <w:t>Заседание правления департамента п</w:t>
      </w:r>
      <w:r w:rsidR="00AE1EC0" w:rsidRPr="002967FB">
        <w:t>о тарифам Новосибирской области</w:t>
      </w:r>
    </w:p>
    <w:p w:rsidR="00E42598" w:rsidRPr="002967FB" w:rsidRDefault="00627E71" w:rsidP="00E42598">
      <w:pPr>
        <w:spacing w:before="100" w:beforeAutospacing="1" w:after="100" w:afterAutospacing="1"/>
        <w:outlineLvl w:val="2"/>
        <w:rPr>
          <w:b/>
          <w:bCs/>
          <w:color w:val="000000" w:themeColor="text1"/>
          <w:szCs w:val="28"/>
        </w:rPr>
      </w:pPr>
      <w:r>
        <w:rPr>
          <w:b/>
          <w:bCs/>
          <w:color w:val="000000" w:themeColor="text1"/>
          <w:szCs w:val="28"/>
        </w:rPr>
        <w:t>19</w:t>
      </w:r>
      <w:r w:rsidR="00A27240">
        <w:rPr>
          <w:b/>
          <w:bCs/>
          <w:color w:val="000000" w:themeColor="text1"/>
          <w:szCs w:val="28"/>
        </w:rPr>
        <w:t xml:space="preserve"> </w:t>
      </w:r>
      <w:r w:rsidR="00E20A8C">
        <w:rPr>
          <w:b/>
          <w:bCs/>
          <w:color w:val="000000" w:themeColor="text1"/>
          <w:szCs w:val="28"/>
        </w:rPr>
        <w:t>октября</w:t>
      </w:r>
      <w:r w:rsidR="00AE1EC0" w:rsidRPr="002967FB">
        <w:rPr>
          <w:b/>
          <w:bCs/>
          <w:color w:val="000000" w:themeColor="text1"/>
          <w:szCs w:val="28"/>
        </w:rPr>
        <w:t xml:space="preserve"> </w:t>
      </w:r>
      <w:r w:rsidR="00C31D81" w:rsidRPr="002967FB">
        <w:rPr>
          <w:b/>
          <w:bCs/>
          <w:color w:val="000000" w:themeColor="text1"/>
          <w:szCs w:val="28"/>
        </w:rPr>
        <w:t>20</w:t>
      </w:r>
      <w:r w:rsidR="00F369AB" w:rsidRPr="002967FB">
        <w:rPr>
          <w:b/>
          <w:bCs/>
          <w:color w:val="000000" w:themeColor="text1"/>
          <w:szCs w:val="28"/>
        </w:rPr>
        <w:t>2</w:t>
      </w:r>
      <w:r w:rsidR="001C7AAB">
        <w:rPr>
          <w:b/>
          <w:bCs/>
          <w:color w:val="000000" w:themeColor="text1"/>
          <w:szCs w:val="28"/>
        </w:rPr>
        <w:t>3</w:t>
      </w:r>
      <w:r w:rsidR="00106147" w:rsidRPr="0076171A">
        <w:rPr>
          <w:b/>
          <w:bCs/>
          <w:color w:val="000000" w:themeColor="text1"/>
          <w:szCs w:val="28"/>
        </w:rPr>
        <w:t xml:space="preserve"> </w:t>
      </w:r>
      <w:r w:rsidR="00106147" w:rsidRPr="002967FB">
        <w:rPr>
          <w:b/>
          <w:bCs/>
          <w:color w:val="000000" w:themeColor="text1"/>
          <w:szCs w:val="28"/>
        </w:rPr>
        <w:t>года</w:t>
      </w:r>
    </w:p>
    <w:p w:rsidR="00E42598" w:rsidRPr="002967FB" w:rsidRDefault="00E42598" w:rsidP="00E42598">
      <w:pPr>
        <w:spacing w:before="100" w:beforeAutospacing="1" w:after="100" w:afterAutospacing="1"/>
        <w:outlineLvl w:val="3"/>
        <w:rPr>
          <w:b/>
          <w:bCs/>
          <w:color w:val="000000" w:themeColor="text1"/>
          <w:szCs w:val="28"/>
        </w:rPr>
      </w:pPr>
      <w:proofErr w:type="gramStart"/>
      <w:r w:rsidRPr="002967FB">
        <w:rPr>
          <w:b/>
          <w:bCs/>
          <w:color w:val="000000" w:themeColor="text1"/>
          <w:szCs w:val="28"/>
        </w:rPr>
        <w:t>П</w:t>
      </w:r>
      <w:proofErr w:type="gramEnd"/>
      <w:r w:rsidRPr="002967FB">
        <w:rPr>
          <w:b/>
          <w:bCs/>
          <w:color w:val="000000" w:themeColor="text1"/>
          <w:szCs w:val="28"/>
        </w:rPr>
        <w:t xml:space="preserve"> О В Е С Т К А дня заседания</w:t>
      </w:r>
    </w:p>
    <w:p w:rsidR="00E42598" w:rsidRPr="002967FB" w:rsidRDefault="00E42598" w:rsidP="00AD1513">
      <w:pPr>
        <w:spacing w:before="100" w:beforeAutospacing="1" w:after="100" w:afterAutospacing="1"/>
        <w:jc w:val="both"/>
        <w:outlineLvl w:val="3"/>
        <w:rPr>
          <w:b/>
          <w:bCs/>
          <w:color w:val="000000" w:themeColor="text1"/>
          <w:sz w:val="24"/>
          <w:szCs w:val="24"/>
        </w:rPr>
      </w:pPr>
      <w:r w:rsidRPr="002967FB">
        <w:rPr>
          <w:b/>
          <w:bCs/>
          <w:color w:val="000000" w:themeColor="text1"/>
          <w:sz w:val="24"/>
          <w:szCs w:val="24"/>
        </w:rPr>
        <w:t xml:space="preserve">Начало заседания правления в </w:t>
      </w:r>
      <w:r w:rsidR="00C4592D">
        <w:rPr>
          <w:b/>
          <w:bCs/>
          <w:color w:val="000000" w:themeColor="text1"/>
          <w:sz w:val="24"/>
          <w:szCs w:val="24"/>
        </w:rPr>
        <w:t>14</w:t>
      </w:r>
      <w:r w:rsidR="003A5AC0">
        <w:rPr>
          <w:b/>
          <w:bCs/>
          <w:color w:val="000000" w:themeColor="text1"/>
          <w:sz w:val="24"/>
          <w:szCs w:val="24"/>
        </w:rPr>
        <w:t xml:space="preserve"> </w:t>
      </w:r>
      <w:r w:rsidR="00E37723" w:rsidRPr="002967FB">
        <w:rPr>
          <w:b/>
          <w:bCs/>
          <w:color w:val="000000" w:themeColor="text1"/>
          <w:sz w:val="24"/>
          <w:szCs w:val="24"/>
        </w:rPr>
        <w:t xml:space="preserve">час. </w:t>
      </w:r>
      <w:r w:rsidR="002840D5" w:rsidRPr="002967FB">
        <w:rPr>
          <w:b/>
          <w:bCs/>
          <w:color w:val="000000" w:themeColor="text1"/>
          <w:sz w:val="24"/>
          <w:szCs w:val="24"/>
        </w:rPr>
        <w:t>0</w:t>
      </w:r>
      <w:r w:rsidRPr="002967FB">
        <w:rPr>
          <w:b/>
          <w:bCs/>
          <w:color w:val="000000" w:themeColor="text1"/>
          <w:sz w:val="24"/>
          <w:szCs w:val="24"/>
        </w:rPr>
        <w:t>0 минут, место проведения: г.</w:t>
      </w:r>
      <w:r w:rsidR="00DC1516" w:rsidRPr="002967FB">
        <w:rPr>
          <w:b/>
          <w:bCs/>
          <w:color w:val="000000" w:themeColor="text1"/>
          <w:sz w:val="24"/>
          <w:szCs w:val="24"/>
        </w:rPr>
        <w:t xml:space="preserve"> </w:t>
      </w:r>
      <w:r w:rsidRPr="002967FB">
        <w:rPr>
          <w:b/>
          <w:bCs/>
          <w:color w:val="000000" w:themeColor="text1"/>
          <w:sz w:val="24"/>
          <w:szCs w:val="24"/>
        </w:rPr>
        <w:t xml:space="preserve">Новосибирск, </w:t>
      </w:r>
      <w:r w:rsidR="00DC1516" w:rsidRPr="002967FB">
        <w:rPr>
          <w:b/>
          <w:bCs/>
          <w:color w:val="000000" w:themeColor="text1"/>
          <w:sz w:val="24"/>
          <w:szCs w:val="24"/>
        </w:rPr>
        <w:br/>
      </w:r>
      <w:r w:rsidRPr="002967FB">
        <w:rPr>
          <w:b/>
          <w:bCs/>
          <w:color w:val="000000" w:themeColor="text1"/>
          <w:sz w:val="24"/>
          <w:szCs w:val="24"/>
        </w:rPr>
        <w:t>ул.</w:t>
      </w:r>
      <w:r w:rsidR="00DC1516" w:rsidRPr="002967FB">
        <w:rPr>
          <w:b/>
          <w:bCs/>
          <w:color w:val="000000" w:themeColor="text1"/>
          <w:sz w:val="24"/>
          <w:szCs w:val="24"/>
        </w:rPr>
        <w:t xml:space="preserve"> Некрасова, 54</w:t>
      </w:r>
      <w:r w:rsidRPr="002967FB">
        <w:rPr>
          <w:b/>
          <w:bCs/>
          <w:color w:val="000000" w:themeColor="text1"/>
          <w:sz w:val="24"/>
          <w:szCs w:val="24"/>
        </w:rPr>
        <w:t xml:space="preserve">, департамент по тарифам Новосибирской области, кабинет </w:t>
      </w:r>
      <w:r w:rsidR="00DC1516" w:rsidRPr="002967FB">
        <w:rPr>
          <w:b/>
          <w:bCs/>
          <w:color w:val="000000" w:themeColor="text1"/>
          <w:sz w:val="24"/>
          <w:szCs w:val="24"/>
        </w:rPr>
        <w:t>309</w:t>
      </w:r>
      <w:r w:rsidRPr="002967FB">
        <w:rPr>
          <w:b/>
          <w:bCs/>
          <w:color w:val="000000" w:themeColor="text1"/>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12"/>
        <w:gridCol w:w="7113"/>
        <w:gridCol w:w="2126"/>
      </w:tblGrid>
      <w:tr w:rsidR="00E42598"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E42598" w:rsidRPr="00944184" w:rsidRDefault="00E42598" w:rsidP="00060C95">
            <w:pPr>
              <w:spacing w:before="75" w:after="75"/>
              <w:ind w:left="30" w:right="30"/>
              <w:jc w:val="center"/>
              <w:rPr>
                <w:color w:val="000000" w:themeColor="text1"/>
                <w:sz w:val="22"/>
                <w:szCs w:val="22"/>
              </w:rPr>
            </w:pPr>
            <w:r w:rsidRPr="00944184">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E42598" w:rsidRPr="00944184" w:rsidRDefault="00E42598" w:rsidP="00060C95">
            <w:pPr>
              <w:spacing w:before="75" w:after="75"/>
              <w:ind w:left="30" w:right="30"/>
              <w:jc w:val="center"/>
              <w:rPr>
                <w:color w:val="000000" w:themeColor="text1"/>
                <w:sz w:val="22"/>
                <w:szCs w:val="22"/>
              </w:rPr>
            </w:pPr>
            <w:r w:rsidRPr="00944184">
              <w:rPr>
                <w:color w:val="000000" w:themeColor="text1"/>
                <w:sz w:val="22"/>
                <w:szCs w:val="22"/>
              </w:rPr>
              <w:t>Наименование рассматриваемого вопроса</w:t>
            </w:r>
          </w:p>
        </w:tc>
        <w:tc>
          <w:tcPr>
            <w:tcW w:w="1068" w:type="pct"/>
            <w:tcBorders>
              <w:top w:val="outset" w:sz="6" w:space="0" w:color="auto"/>
              <w:left w:val="outset" w:sz="6" w:space="0" w:color="auto"/>
              <w:bottom w:val="outset" w:sz="6" w:space="0" w:color="auto"/>
              <w:right w:val="outset" w:sz="6" w:space="0" w:color="auto"/>
            </w:tcBorders>
            <w:vAlign w:val="center"/>
          </w:tcPr>
          <w:p w:rsidR="00E42598" w:rsidRPr="00944184" w:rsidRDefault="00E42598" w:rsidP="008B4301">
            <w:pPr>
              <w:ind w:left="28" w:right="28"/>
              <w:jc w:val="center"/>
              <w:rPr>
                <w:color w:val="000000" w:themeColor="text1"/>
                <w:sz w:val="22"/>
                <w:szCs w:val="22"/>
              </w:rPr>
            </w:pPr>
            <w:proofErr w:type="gramStart"/>
            <w:r w:rsidRPr="00944184">
              <w:rPr>
                <w:color w:val="000000" w:themeColor="text1"/>
                <w:sz w:val="22"/>
                <w:szCs w:val="22"/>
              </w:rPr>
              <w:t>Ответственный</w:t>
            </w:r>
            <w:proofErr w:type="gramEnd"/>
            <w:r w:rsidRPr="00944184">
              <w:rPr>
                <w:color w:val="000000" w:themeColor="text1"/>
                <w:sz w:val="22"/>
                <w:szCs w:val="22"/>
              </w:rPr>
              <w:t xml:space="preserve"> за подготовку материалов</w:t>
            </w:r>
          </w:p>
        </w:tc>
      </w:tr>
      <w:tr w:rsidR="00944184"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060C95">
            <w:pPr>
              <w:spacing w:before="75" w:after="75"/>
              <w:ind w:left="30" w:right="30"/>
              <w:jc w:val="center"/>
              <w:rPr>
                <w:color w:val="000000" w:themeColor="text1"/>
                <w:sz w:val="22"/>
                <w:szCs w:val="22"/>
              </w:rPr>
            </w:pPr>
            <w:r w:rsidRPr="00944184">
              <w:rPr>
                <w:color w:val="000000" w:themeColor="text1"/>
                <w:sz w:val="22"/>
                <w:szCs w:val="22"/>
              </w:rPr>
              <w:t>1.</w:t>
            </w:r>
          </w:p>
        </w:tc>
        <w:tc>
          <w:tcPr>
            <w:tcW w:w="3574"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pStyle w:val="a3"/>
              <w:tabs>
                <w:tab w:val="left" w:pos="708"/>
              </w:tabs>
              <w:jc w:val="both"/>
              <w:rPr>
                <w:color w:val="000000" w:themeColor="text1"/>
                <w:sz w:val="22"/>
                <w:szCs w:val="22"/>
              </w:rPr>
            </w:pPr>
            <w:r w:rsidRPr="00944184">
              <w:rPr>
                <w:color w:val="000000"/>
                <w:sz w:val="22"/>
                <w:szCs w:val="22"/>
              </w:rPr>
              <w:t>Об отмене установленных для ООО «М-</w:t>
            </w:r>
            <w:proofErr w:type="spellStart"/>
            <w:r w:rsidRPr="00944184">
              <w:rPr>
                <w:color w:val="000000"/>
                <w:sz w:val="22"/>
                <w:szCs w:val="22"/>
              </w:rPr>
              <w:t>ЭнергоСеть</w:t>
            </w:r>
            <w:proofErr w:type="spellEnd"/>
            <w:r w:rsidRPr="00944184">
              <w:rPr>
                <w:color w:val="000000"/>
                <w:sz w:val="22"/>
                <w:szCs w:val="22"/>
              </w:rPr>
              <w:t>» индивидуальных тарифов на услуги по передаче электрической энергии в связи с прекращением регулируемой деятельности</w:t>
            </w:r>
          </w:p>
        </w:tc>
        <w:tc>
          <w:tcPr>
            <w:tcW w:w="106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right="30"/>
              <w:jc w:val="center"/>
              <w:rPr>
                <w:color w:val="000000" w:themeColor="text1"/>
                <w:sz w:val="22"/>
                <w:szCs w:val="22"/>
              </w:rPr>
            </w:pPr>
            <w:r w:rsidRPr="00944184">
              <w:rPr>
                <w:color w:val="000000" w:themeColor="text1"/>
                <w:sz w:val="22"/>
                <w:szCs w:val="22"/>
              </w:rPr>
              <w:t>Арбузова О.Б.</w:t>
            </w:r>
          </w:p>
          <w:p w:rsidR="00944184" w:rsidRPr="00944184" w:rsidRDefault="00944184" w:rsidP="00C51D7A">
            <w:pPr>
              <w:ind w:right="30"/>
              <w:jc w:val="center"/>
              <w:rPr>
                <w:color w:val="000000" w:themeColor="text1"/>
                <w:sz w:val="22"/>
                <w:szCs w:val="22"/>
              </w:rPr>
            </w:pPr>
            <w:r w:rsidRPr="00944184">
              <w:rPr>
                <w:color w:val="000000" w:themeColor="text1"/>
                <w:sz w:val="22"/>
                <w:szCs w:val="22"/>
              </w:rPr>
              <w:t>228-68-05</w:t>
            </w:r>
          </w:p>
        </w:tc>
      </w:tr>
      <w:tr w:rsidR="003A2B31"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3A2B31" w:rsidRPr="00944184" w:rsidRDefault="00944184" w:rsidP="00060C95">
            <w:pPr>
              <w:spacing w:before="75" w:after="75"/>
              <w:ind w:left="30" w:right="30"/>
              <w:jc w:val="center"/>
              <w:rPr>
                <w:color w:val="000000" w:themeColor="text1"/>
                <w:sz w:val="22"/>
                <w:szCs w:val="22"/>
              </w:rPr>
            </w:pPr>
            <w:r w:rsidRPr="00944184">
              <w:rPr>
                <w:color w:val="000000" w:themeColor="text1"/>
                <w:sz w:val="22"/>
                <w:szCs w:val="22"/>
              </w:rPr>
              <w:t>2</w:t>
            </w:r>
            <w:r w:rsidR="003A2B31" w:rsidRPr="00944184">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3A2B31" w:rsidRPr="00944184" w:rsidRDefault="00D146D1" w:rsidP="003A2B31">
            <w:pPr>
              <w:ind w:hanging="3"/>
              <w:jc w:val="both"/>
              <w:rPr>
                <w:sz w:val="22"/>
                <w:szCs w:val="22"/>
              </w:rPr>
            </w:pPr>
            <w:r w:rsidRPr="00944184">
              <w:rPr>
                <w:color w:val="000000" w:themeColor="text1"/>
                <w:sz w:val="22"/>
                <w:szCs w:val="22"/>
              </w:rPr>
              <w:t xml:space="preserve">Об утверждении производственной программы и установлении тарифа на питьевую воду (питьевое водоснабжение) для Муниципального унитарного предприятия «Коммунальное хозяйство» </w:t>
            </w:r>
            <w:proofErr w:type="spellStart"/>
            <w:r w:rsidRPr="00944184">
              <w:rPr>
                <w:color w:val="000000" w:themeColor="text1"/>
                <w:sz w:val="22"/>
                <w:szCs w:val="22"/>
              </w:rPr>
              <w:t>Мошковского</w:t>
            </w:r>
            <w:proofErr w:type="spellEnd"/>
            <w:r w:rsidRPr="00944184">
              <w:rPr>
                <w:color w:val="000000" w:themeColor="text1"/>
                <w:sz w:val="22"/>
                <w:szCs w:val="22"/>
              </w:rPr>
              <w:t xml:space="preserve"> района Новосибирской области, осуществляющего деятельность по холодному водоснабжению на территории </w:t>
            </w:r>
            <w:proofErr w:type="spellStart"/>
            <w:r w:rsidRPr="00944184">
              <w:rPr>
                <w:color w:val="000000" w:themeColor="text1"/>
                <w:sz w:val="22"/>
                <w:szCs w:val="22"/>
              </w:rPr>
              <w:t>Кайлинского</w:t>
            </w:r>
            <w:proofErr w:type="spellEnd"/>
            <w:r w:rsidRPr="00944184">
              <w:rPr>
                <w:color w:val="000000" w:themeColor="text1"/>
                <w:sz w:val="22"/>
                <w:szCs w:val="22"/>
              </w:rPr>
              <w:t xml:space="preserve"> сельсовета </w:t>
            </w:r>
            <w:proofErr w:type="spellStart"/>
            <w:r w:rsidRPr="00944184">
              <w:rPr>
                <w:color w:val="000000" w:themeColor="text1"/>
                <w:sz w:val="22"/>
                <w:szCs w:val="22"/>
              </w:rPr>
              <w:t>Мошковского</w:t>
            </w:r>
            <w:proofErr w:type="spellEnd"/>
            <w:r w:rsidRPr="00944184">
              <w:rPr>
                <w:color w:val="000000" w:themeColor="text1"/>
                <w:sz w:val="22"/>
                <w:szCs w:val="22"/>
              </w:rPr>
              <w:t xml:space="preserve"> района Новосибирской области, на 2023 год и о внесении изменений в приказы департамента по тарифам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3A2B31" w:rsidRPr="00944184" w:rsidRDefault="00D146D1" w:rsidP="00CC7CE5">
            <w:pPr>
              <w:ind w:right="30"/>
              <w:jc w:val="center"/>
              <w:rPr>
                <w:sz w:val="22"/>
                <w:szCs w:val="22"/>
              </w:rPr>
            </w:pPr>
            <w:r w:rsidRPr="00944184">
              <w:rPr>
                <w:sz w:val="22"/>
                <w:szCs w:val="22"/>
              </w:rPr>
              <w:t>Ленская Г.А.</w:t>
            </w:r>
          </w:p>
          <w:p w:rsidR="00D146D1" w:rsidRPr="00944184" w:rsidRDefault="00D146D1" w:rsidP="00627E71">
            <w:pPr>
              <w:ind w:right="30"/>
              <w:jc w:val="center"/>
              <w:rPr>
                <w:sz w:val="22"/>
                <w:szCs w:val="22"/>
              </w:rPr>
            </w:pPr>
            <w:r w:rsidRPr="00944184">
              <w:rPr>
                <w:sz w:val="22"/>
                <w:szCs w:val="22"/>
              </w:rPr>
              <w:t>228-68-51</w:t>
            </w:r>
          </w:p>
        </w:tc>
      </w:tr>
      <w:tr w:rsidR="00944184"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060C95">
            <w:pPr>
              <w:spacing w:before="75" w:after="75"/>
              <w:ind w:left="30" w:right="30"/>
              <w:jc w:val="center"/>
              <w:rPr>
                <w:color w:val="000000" w:themeColor="text1"/>
                <w:sz w:val="22"/>
                <w:szCs w:val="22"/>
              </w:rPr>
            </w:pPr>
            <w:r>
              <w:rPr>
                <w:color w:val="000000" w:themeColor="text1"/>
                <w:sz w:val="22"/>
                <w:szCs w:val="22"/>
              </w:rPr>
              <w:t>3.</w:t>
            </w:r>
          </w:p>
        </w:tc>
        <w:tc>
          <w:tcPr>
            <w:tcW w:w="3574"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hanging="3"/>
              <w:jc w:val="both"/>
              <w:rPr>
                <w:sz w:val="22"/>
                <w:szCs w:val="22"/>
              </w:rPr>
            </w:pPr>
            <w:r w:rsidRPr="00944184">
              <w:rPr>
                <w:sz w:val="22"/>
                <w:szCs w:val="22"/>
              </w:rPr>
              <w:t xml:space="preserve">Об утверждении производственной программы и установлении тарифов </w:t>
            </w:r>
            <w:r w:rsidRPr="00944184">
              <w:rPr>
                <w:sz w:val="22"/>
                <w:szCs w:val="22"/>
              </w:rPr>
              <w:br/>
              <w:t xml:space="preserve">на горячую воду (горячее водоснабжение) для ОАО </w:t>
            </w:r>
            <w:proofErr w:type="spellStart"/>
            <w:r w:rsidRPr="00944184">
              <w:rPr>
                <w:sz w:val="22"/>
                <w:szCs w:val="22"/>
              </w:rPr>
              <w:t>Сузунское</w:t>
            </w:r>
            <w:proofErr w:type="spellEnd"/>
            <w:r w:rsidRPr="00944184">
              <w:rPr>
                <w:sz w:val="22"/>
                <w:szCs w:val="22"/>
              </w:rPr>
              <w:t xml:space="preserve"> ЖКХ, осуществляющего горячее водоснабжение с использованием закрытых систем горячего водоснабжения на территории </w:t>
            </w:r>
            <w:proofErr w:type="spellStart"/>
            <w:r w:rsidRPr="00944184">
              <w:rPr>
                <w:sz w:val="22"/>
                <w:szCs w:val="22"/>
              </w:rPr>
              <w:t>р.п</w:t>
            </w:r>
            <w:proofErr w:type="spellEnd"/>
            <w:r w:rsidRPr="00944184">
              <w:rPr>
                <w:sz w:val="22"/>
                <w:szCs w:val="22"/>
              </w:rPr>
              <w:t xml:space="preserve">. Сузун </w:t>
            </w:r>
            <w:proofErr w:type="spellStart"/>
            <w:r w:rsidRPr="00944184">
              <w:rPr>
                <w:sz w:val="22"/>
                <w:szCs w:val="22"/>
              </w:rPr>
              <w:t>Сузунского</w:t>
            </w:r>
            <w:proofErr w:type="spellEnd"/>
            <w:r w:rsidRPr="00944184">
              <w:rPr>
                <w:sz w:val="22"/>
                <w:szCs w:val="22"/>
              </w:rPr>
              <w:t xml:space="preserve"> района  Новосибирской области, на 2023 год</w:t>
            </w:r>
          </w:p>
        </w:tc>
        <w:tc>
          <w:tcPr>
            <w:tcW w:w="106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right="30"/>
              <w:jc w:val="center"/>
              <w:rPr>
                <w:sz w:val="22"/>
                <w:szCs w:val="22"/>
              </w:rPr>
            </w:pPr>
            <w:proofErr w:type="spellStart"/>
            <w:r w:rsidRPr="00944184">
              <w:rPr>
                <w:sz w:val="22"/>
                <w:szCs w:val="22"/>
              </w:rPr>
              <w:t>Картушина</w:t>
            </w:r>
            <w:proofErr w:type="spellEnd"/>
            <w:r w:rsidRPr="00944184">
              <w:rPr>
                <w:sz w:val="22"/>
                <w:szCs w:val="22"/>
              </w:rPr>
              <w:t xml:space="preserve"> А.А.</w:t>
            </w:r>
          </w:p>
          <w:p w:rsidR="00944184" w:rsidRPr="00944184" w:rsidRDefault="00944184" w:rsidP="00C51D7A">
            <w:pPr>
              <w:ind w:right="30"/>
              <w:jc w:val="center"/>
              <w:rPr>
                <w:sz w:val="22"/>
                <w:szCs w:val="22"/>
              </w:rPr>
            </w:pPr>
            <w:r w:rsidRPr="00944184">
              <w:rPr>
                <w:sz w:val="22"/>
                <w:szCs w:val="22"/>
              </w:rPr>
              <w:t>228-68-53</w:t>
            </w:r>
          </w:p>
        </w:tc>
      </w:tr>
      <w:tr w:rsidR="00944184"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060C95">
            <w:pPr>
              <w:spacing w:before="75" w:after="75"/>
              <w:ind w:left="30" w:right="30"/>
              <w:jc w:val="center"/>
              <w:rPr>
                <w:color w:val="000000" w:themeColor="text1"/>
                <w:sz w:val="22"/>
                <w:szCs w:val="22"/>
              </w:rPr>
            </w:pPr>
            <w:r>
              <w:rPr>
                <w:color w:val="000000" w:themeColor="text1"/>
                <w:sz w:val="22"/>
                <w:szCs w:val="22"/>
              </w:rPr>
              <w:t>4.</w:t>
            </w:r>
          </w:p>
        </w:tc>
        <w:tc>
          <w:tcPr>
            <w:tcW w:w="3574"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hanging="3"/>
              <w:jc w:val="both"/>
              <w:rPr>
                <w:sz w:val="22"/>
                <w:szCs w:val="22"/>
              </w:rPr>
            </w:pPr>
            <w:r w:rsidRPr="00944184">
              <w:rPr>
                <w:sz w:val="22"/>
                <w:szCs w:val="22"/>
              </w:rPr>
              <w:t>Об установлении для Общества с ограниченной ответственностью «Водоканал»</w:t>
            </w:r>
            <w:r w:rsidRPr="00944184">
              <w:rPr>
                <w:b/>
                <w:sz w:val="22"/>
                <w:szCs w:val="22"/>
              </w:rPr>
              <w:t xml:space="preserve"> </w:t>
            </w:r>
            <w:r w:rsidRPr="00944184">
              <w:rPr>
                <w:sz w:val="22"/>
                <w:szCs w:val="22"/>
              </w:rPr>
              <w:t xml:space="preserve">тарифов на подключение (технологическое присоединение) к централизованным системам холодного водоснабжения и водоотведения на территории муниципальных образований город </w:t>
            </w:r>
            <w:proofErr w:type="spellStart"/>
            <w:r w:rsidRPr="00944184">
              <w:rPr>
                <w:sz w:val="22"/>
                <w:szCs w:val="22"/>
              </w:rPr>
              <w:t>Искитим</w:t>
            </w:r>
            <w:proofErr w:type="spellEnd"/>
            <w:r w:rsidRPr="00944184">
              <w:rPr>
                <w:sz w:val="22"/>
                <w:szCs w:val="22"/>
              </w:rPr>
              <w:t xml:space="preserve"> и поселок </w:t>
            </w:r>
            <w:proofErr w:type="spellStart"/>
            <w:r w:rsidRPr="00944184">
              <w:rPr>
                <w:sz w:val="22"/>
                <w:szCs w:val="22"/>
              </w:rPr>
              <w:t>Чернореченский</w:t>
            </w:r>
            <w:proofErr w:type="spellEnd"/>
            <w:r w:rsidRPr="00944184">
              <w:rPr>
                <w:sz w:val="22"/>
                <w:szCs w:val="22"/>
              </w:rPr>
              <w:t xml:space="preserve"> </w:t>
            </w:r>
            <w:proofErr w:type="spellStart"/>
            <w:r w:rsidRPr="00944184">
              <w:rPr>
                <w:sz w:val="22"/>
                <w:szCs w:val="22"/>
              </w:rPr>
              <w:t>Искитимского</w:t>
            </w:r>
            <w:proofErr w:type="spellEnd"/>
            <w:r w:rsidRPr="00944184">
              <w:rPr>
                <w:sz w:val="22"/>
                <w:szCs w:val="22"/>
              </w:rPr>
              <w:t xml:space="preserve"> района</w:t>
            </w:r>
            <w:r w:rsidRPr="00944184">
              <w:rPr>
                <w:b/>
                <w:sz w:val="22"/>
                <w:szCs w:val="22"/>
              </w:rPr>
              <w:t xml:space="preserve"> </w:t>
            </w:r>
            <w:r w:rsidRPr="00944184">
              <w:rPr>
                <w:sz w:val="22"/>
                <w:szCs w:val="22"/>
              </w:rPr>
              <w:t>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right="30"/>
              <w:jc w:val="center"/>
              <w:rPr>
                <w:sz w:val="22"/>
                <w:szCs w:val="22"/>
              </w:rPr>
            </w:pPr>
            <w:r w:rsidRPr="00944184">
              <w:rPr>
                <w:sz w:val="22"/>
                <w:szCs w:val="22"/>
              </w:rPr>
              <w:t>Панина А.Ю.</w:t>
            </w:r>
          </w:p>
          <w:p w:rsidR="00944184" w:rsidRPr="00944184" w:rsidRDefault="00944184" w:rsidP="00C51D7A">
            <w:pPr>
              <w:ind w:right="30"/>
              <w:jc w:val="center"/>
              <w:rPr>
                <w:sz w:val="22"/>
                <w:szCs w:val="22"/>
              </w:rPr>
            </w:pPr>
            <w:r w:rsidRPr="00944184">
              <w:rPr>
                <w:sz w:val="22"/>
                <w:szCs w:val="22"/>
              </w:rPr>
              <w:t>228-68-43</w:t>
            </w:r>
          </w:p>
        </w:tc>
      </w:tr>
      <w:tr w:rsidR="00944184"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060C95">
            <w:pPr>
              <w:spacing w:before="75" w:after="75"/>
              <w:ind w:left="30" w:right="30"/>
              <w:jc w:val="center"/>
              <w:rPr>
                <w:color w:val="000000" w:themeColor="text1"/>
                <w:sz w:val="22"/>
                <w:szCs w:val="22"/>
              </w:rPr>
            </w:pPr>
            <w:r>
              <w:rPr>
                <w:color w:val="000000" w:themeColor="text1"/>
                <w:sz w:val="22"/>
                <w:szCs w:val="22"/>
              </w:rPr>
              <w:t>5.</w:t>
            </w:r>
          </w:p>
        </w:tc>
        <w:tc>
          <w:tcPr>
            <w:tcW w:w="3574"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autoSpaceDE w:val="0"/>
              <w:autoSpaceDN w:val="0"/>
              <w:adjustRightInd w:val="0"/>
              <w:jc w:val="both"/>
              <w:rPr>
                <w:sz w:val="22"/>
                <w:szCs w:val="22"/>
              </w:rPr>
            </w:pPr>
            <w:r w:rsidRPr="00944184">
              <w:rPr>
                <w:sz w:val="22"/>
                <w:szCs w:val="22"/>
              </w:rPr>
              <w:t xml:space="preserve">Об установлении тарифа на подключение (технологическое присоединение) объектов, расположенных на территории рабочего поселка Коченево </w:t>
            </w:r>
            <w:proofErr w:type="spellStart"/>
            <w:r w:rsidRPr="00944184">
              <w:rPr>
                <w:sz w:val="22"/>
                <w:szCs w:val="22"/>
              </w:rPr>
              <w:t>Коченевского</w:t>
            </w:r>
            <w:proofErr w:type="spellEnd"/>
            <w:r w:rsidRPr="00944184">
              <w:rPr>
                <w:sz w:val="22"/>
                <w:szCs w:val="22"/>
              </w:rPr>
              <w:t xml:space="preserve"> района Новосибирской области к централизованной системе холодного водоснабжения Муниципального унитарного предприятия «ЖКХ-Коченево»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right="30"/>
              <w:jc w:val="center"/>
              <w:rPr>
                <w:sz w:val="22"/>
                <w:szCs w:val="22"/>
              </w:rPr>
            </w:pPr>
            <w:r w:rsidRPr="00944184">
              <w:rPr>
                <w:sz w:val="22"/>
                <w:szCs w:val="22"/>
              </w:rPr>
              <w:t>Панина А.Ю.</w:t>
            </w:r>
          </w:p>
          <w:p w:rsidR="00944184" w:rsidRPr="00944184" w:rsidRDefault="00944184" w:rsidP="00C51D7A">
            <w:pPr>
              <w:ind w:right="30"/>
              <w:jc w:val="center"/>
              <w:rPr>
                <w:sz w:val="22"/>
                <w:szCs w:val="22"/>
              </w:rPr>
            </w:pPr>
            <w:r w:rsidRPr="00944184">
              <w:rPr>
                <w:sz w:val="22"/>
                <w:szCs w:val="22"/>
              </w:rPr>
              <w:t>228-68-43</w:t>
            </w:r>
          </w:p>
        </w:tc>
      </w:tr>
      <w:tr w:rsidR="00E93B18"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E93B18" w:rsidRPr="00944184" w:rsidRDefault="00944184" w:rsidP="000A2B29">
            <w:pPr>
              <w:spacing w:before="75" w:after="75"/>
              <w:ind w:left="30" w:right="30"/>
              <w:jc w:val="center"/>
              <w:rPr>
                <w:color w:val="000000" w:themeColor="text1"/>
                <w:sz w:val="22"/>
                <w:szCs w:val="22"/>
              </w:rPr>
            </w:pPr>
            <w:r>
              <w:rPr>
                <w:color w:val="000000" w:themeColor="text1"/>
                <w:sz w:val="22"/>
                <w:szCs w:val="22"/>
              </w:rPr>
              <w:t>6</w:t>
            </w:r>
            <w:r w:rsidR="00E93B18" w:rsidRPr="00944184">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E93B18" w:rsidRPr="00944184" w:rsidRDefault="00E7582B" w:rsidP="00944184">
            <w:pPr>
              <w:ind w:left="28" w:right="28"/>
              <w:jc w:val="both"/>
              <w:rPr>
                <w:color w:val="000000" w:themeColor="text1"/>
                <w:sz w:val="22"/>
                <w:szCs w:val="22"/>
              </w:rPr>
            </w:pPr>
            <w:r w:rsidRPr="00944184">
              <w:rPr>
                <w:bCs/>
                <w:sz w:val="22"/>
                <w:szCs w:val="22"/>
              </w:rPr>
              <w:t>Об установлении долгосрочных параметров регулирования и тарифов на тепловую энергию (мощность), поставляемую</w:t>
            </w:r>
            <w:r w:rsidR="00944184" w:rsidRPr="00944184">
              <w:rPr>
                <w:bCs/>
                <w:sz w:val="22"/>
                <w:szCs w:val="22"/>
              </w:rPr>
              <w:t xml:space="preserve"> </w:t>
            </w:r>
            <w:r w:rsidRPr="00944184">
              <w:rPr>
                <w:bCs/>
                <w:sz w:val="22"/>
                <w:szCs w:val="22"/>
              </w:rPr>
              <w:t>ООО «</w:t>
            </w:r>
            <w:proofErr w:type="spellStart"/>
            <w:r w:rsidRPr="00944184">
              <w:rPr>
                <w:bCs/>
                <w:sz w:val="22"/>
                <w:szCs w:val="22"/>
              </w:rPr>
              <w:t>Техногаз</w:t>
            </w:r>
            <w:proofErr w:type="spellEnd"/>
            <w:r w:rsidRPr="00944184">
              <w:rPr>
                <w:bCs/>
                <w:sz w:val="22"/>
                <w:szCs w:val="22"/>
              </w:rPr>
              <w:t>-Сервис» потребителям на территории</w:t>
            </w:r>
            <w:r w:rsidR="00944184" w:rsidRPr="00944184">
              <w:rPr>
                <w:bCs/>
                <w:sz w:val="22"/>
                <w:szCs w:val="22"/>
              </w:rPr>
              <w:t xml:space="preserve"> </w:t>
            </w:r>
            <w:r w:rsidRPr="00944184">
              <w:rPr>
                <w:bCs/>
                <w:sz w:val="22"/>
                <w:szCs w:val="22"/>
              </w:rPr>
              <w:t>Верх-</w:t>
            </w:r>
            <w:proofErr w:type="spellStart"/>
            <w:r w:rsidRPr="00944184">
              <w:rPr>
                <w:bCs/>
                <w:sz w:val="22"/>
                <w:szCs w:val="22"/>
              </w:rPr>
              <w:t>Тулинского</w:t>
            </w:r>
            <w:proofErr w:type="spellEnd"/>
            <w:r w:rsidRPr="00944184">
              <w:rPr>
                <w:bCs/>
                <w:sz w:val="22"/>
                <w:szCs w:val="22"/>
              </w:rPr>
              <w:t xml:space="preserve"> сельсовета Новосибирского района Новосибирской области, на долгосрочный период регулирования 2023-2027 годов</w:t>
            </w:r>
          </w:p>
        </w:tc>
        <w:tc>
          <w:tcPr>
            <w:tcW w:w="1068" w:type="pct"/>
            <w:tcBorders>
              <w:top w:val="outset" w:sz="6" w:space="0" w:color="auto"/>
              <w:left w:val="outset" w:sz="6" w:space="0" w:color="auto"/>
              <w:bottom w:val="outset" w:sz="6" w:space="0" w:color="auto"/>
              <w:right w:val="outset" w:sz="6" w:space="0" w:color="auto"/>
            </w:tcBorders>
            <w:vAlign w:val="center"/>
          </w:tcPr>
          <w:p w:rsidR="00D67D26" w:rsidRPr="00944184" w:rsidRDefault="00BE2BD4" w:rsidP="00D67D26">
            <w:pPr>
              <w:ind w:left="28" w:right="28"/>
              <w:jc w:val="center"/>
              <w:rPr>
                <w:color w:val="000000" w:themeColor="text1"/>
                <w:sz w:val="22"/>
                <w:szCs w:val="22"/>
              </w:rPr>
            </w:pPr>
            <w:r w:rsidRPr="00944184">
              <w:rPr>
                <w:color w:val="000000" w:themeColor="text1"/>
                <w:sz w:val="22"/>
                <w:szCs w:val="22"/>
              </w:rPr>
              <w:t>Саватеева Е.С.</w:t>
            </w:r>
            <w:r w:rsidRPr="00944184">
              <w:rPr>
                <w:color w:val="000000" w:themeColor="text1"/>
                <w:sz w:val="22"/>
                <w:szCs w:val="22"/>
              </w:rPr>
              <w:br/>
              <w:t>228-68-19</w:t>
            </w:r>
          </w:p>
        </w:tc>
      </w:tr>
      <w:tr w:rsidR="00944184"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0A2B29">
            <w:pPr>
              <w:spacing w:before="75" w:after="75"/>
              <w:ind w:left="30" w:right="30"/>
              <w:jc w:val="center"/>
              <w:rPr>
                <w:color w:val="000000" w:themeColor="text1"/>
                <w:sz w:val="22"/>
                <w:szCs w:val="22"/>
              </w:rPr>
            </w:pPr>
            <w:r>
              <w:rPr>
                <w:color w:val="000000" w:themeColor="text1"/>
                <w:sz w:val="22"/>
                <w:szCs w:val="22"/>
              </w:rPr>
              <w:t>7.</w:t>
            </w:r>
          </w:p>
        </w:tc>
        <w:tc>
          <w:tcPr>
            <w:tcW w:w="3574"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hanging="3"/>
              <w:jc w:val="both"/>
              <w:rPr>
                <w:sz w:val="22"/>
                <w:szCs w:val="22"/>
              </w:rPr>
            </w:pPr>
            <w:r w:rsidRPr="00944184">
              <w:rPr>
                <w:sz w:val="22"/>
                <w:szCs w:val="22"/>
              </w:rPr>
              <w:t>Об утверждении нормативов технологических потерь при передаче тепловой энергии, теплоносителя по тепловым сетям Индивидуального предпринимателя Голубева Виктора Алексеевича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right="30"/>
              <w:jc w:val="center"/>
              <w:rPr>
                <w:sz w:val="22"/>
                <w:szCs w:val="22"/>
              </w:rPr>
            </w:pPr>
            <w:r w:rsidRPr="00944184">
              <w:rPr>
                <w:sz w:val="22"/>
                <w:szCs w:val="22"/>
              </w:rPr>
              <w:t>Боровик И.Н.</w:t>
            </w:r>
          </w:p>
          <w:p w:rsidR="00944184" w:rsidRPr="00944184" w:rsidRDefault="00944184" w:rsidP="00C51D7A">
            <w:pPr>
              <w:ind w:right="30"/>
              <w:jc w:val="center"/>
              <w:rPr>
                <w:sz w:val="22"/>
                <w:szCs w:val="22"/>
              </w:rPr>
            </w:pPr>
            <w:r w:rsidRPr="00944184">
              <w:rPr>
                <w:sz w:val="22"/>
                <w:szCs w:val="22"/>
              </w:rPr>
              <w:t>228-68-31</w:t>
            </w:r>
          </w:p>
        </w:tc>
      </w:tr>
      <w:tr w:rsidR="00944184"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0A2B29">
            <w:pPr>
              <w:spacing w:before="75" w:after="75"/>
              <w:ind w:left="30" w:right="30"/>
              <w:jc w:val="center"/>
              <w:rPr>
                <w:color w:val="000000" w:themeColor="text1"/>
                <w:sz w:val="22"/>
                <w:szCs w:val="22"/>
              </w:rPr>
            </w:pPr>
            <w:r>
              <w:rPr>
                <w:color w:val="000000" w:themeColor="text1"/>
                <w:sz w:val="22"/>
                <w:szCs w:val="22"/>
              </w:rPr>
              <w:t>8.</w:t>
            </w:r>
          </w:p>
        </w:tc>
        <w:tc>
          <w:tcPr>
            <w:tcW w:w="3574"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hanging="3"/>
              <w:jc w:val="both"/>
              <w:rPr>
                <w:sz w:val="22"/>
                <w:szCs w:val="22"/>
              </w:rPr>
            </w:pPr>
            <w:r w:rsidRPr="00944184">
              <w:rPr>
                <w:sz w:val="22"/>
                <w:szCs w:val="22"/>
              </w:rPr>
              <w:t>Об утверждении нормативов удельного расхода топлива при производстве тепловой энергии, нормативов технологических потерь при передаче тепловой энергии, теплоносителя  для Акционерного общества «Новосибирский завод искусственного волокна»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right="30"/>
              <w:jc w:val="center"/>
              <w:rPr>
                <w:sz w:val="22"/>
                <w:szCs w:val="22"/>
              </w:rPr>
            </w:pPr>
            <w:r w:rsidRPr="00944184">
              <w:rPr>
                <w:sz w:val="22"/>
                <w:szCs w:val="22"/>
              </w:rPr>
              <w:t>Боровик И.Н.</w:t>
            </w:r>
          </w:p>
          <w:p w:rsidR="00944184" w:rsidRPr="00944184" w:rsidRDefault="00944184" w:rsidP="00C51D7A">
            <w:pPr>
              <w:ind w:right="30"/>
              <w:jc w:val="center"/>
              <w:rPr>
                <w:sz w:val="22"/>
                <w:szCs w:val="22"/>
              </w:rPr>
            </w:pPr>
            <w:r w:rsidRPr="00944184">
              <w:rPr>
                <w:sz w:val="22"/>
                <w:szCs w:val="22"/>
              </w:rPr>
              <w:t>228-68-31</w:t>
            </w:r>
          </w:p>
        </w:tc>
      </w:tr>
      <w:tr w:rsidR="00944184" w:rsidRPr="00574847" w:rsidTr="00944184">
        <w:trPr>
          <w:trHeight w:val="55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0A2B29">
            <w:pPr>
              <w:spacing w:before="75" w:after="75"/>
              <w:ind w:left="30" w:right="30"/>
              <w:jc w:val="center"/>
              <w:rPr>
                <w:color w:val="000000" w:themeColor="text1"/>
                <w:sz w:val="22"/>
                <w:szCs w:val="22"/>
              </w:rPr>
            </w:pPr>
            <w:r>
              <w:rPr>
                <w:color w:val="000000" w:themeColor="text1"/>
                <w:sz w:val="22"/>
                <w:szCs w:val="22"/>
              </w:rPr>
              <w:t>9.</w:t>
            </w:r>
          </w:p>
        </w:tc>
        <w:tc>
          <w:tcPr>
            <w:tcW w:w="3574"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hanging="3"/>
              <w:jc w:val="both"/>
              <w:rPr>
                <w:sz w:val="22"/>
                <w:szCs w:val="22"/>
              </w:rPr>
            </w:pPr>
            <w:r w:rsidRPr="00944184">
              <w:rPr>
                <w:sz w:val="22"/>
                <w:szCs w:val="22"/>
              </w:rPr>
              <w:t xml:space="preserve">Об утверждении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w:t>
            </w:r>
            <w:r w:rsidRPr="00944184">
              <w:rPr>
                <w:sz w:val="22"/>
                <w:szCs w:val="22"/>
              </w:rPr>
              <w:lastRenderedPageBreak/>
              <w:t xml:space="preserve">электрической энергии 25 мегаватт и более, для теплоснабжающих организаций </w:t>
            </w:r>
            <w:proofErr w:type="spellStart"/>
            <w:r w:rsidRPr="00944184">
              <w:rPr>
                <w:sz w:val="22"/>
                <w:szCs w:val="22"/>
              </w:rPr>
              <w:t>Тогучинского</w:t>
            </w:r>
            <w:proofErr w:type="spellEnd"/>
            <w:r w:rsidRPr="00944184">
              <w:rPr>
                <w:sz w:val="22"/>
                <w:szCs w:val="22"/>
              </w:rPr>
              <w:t xml:space="preserve">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right="30"/>
              <w:jc w:val="center"/>
              <w:rPr>
                <w:sz w:val="22"/>
                <w:szCs w:val="22"/>
              </w:rPr>
            </w:pPr>
            <w:r w:rsidRPr="00944184">
              <w:rPr>
                <w:sz w:val="22"/>
                <w:szCs w:val="22"/>
              </w:rPr>
              <w:lastRenderedPageBreak/>
              <w:t>Боровик И.Н.</w:t>
            </w:r>
          </w:p>
          <w:p w:rsidR="00944184" w:rsidRPr="00944184" w:rsidRDefault="00944184" w:rsidP="00C51D7A">
            <w:pPr>
              <w:ind w:right="30"/>
              <w:jc w:val="center"/>
              <w:rPr>
                <w:sz w:val="22"/>
                <w:szCs w:val="22"/>
              </w:rPr>
            </w:pPr>
            <w:r w:rsidRPr="00944184">
              <w:rPr>
                <w:sz w:val="22"/>
                <w:szCs w:val="22"/>
              </w:rPr>
              <w:t>228-68-31</w:t>
            </w:r>
          </w:p>
        </w:tc>
      </w:tr>
      <w:tr w:rsidR="00944184"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0A2B29">
            <w:pPr>
              <w:spacing w:before="75" w:after="75"/>
              <w:ind w:left="30" w:right="30"/>
              <w:jc w:val="center"/>
              <w:rPr>
                <w:color w:val="000000" w:themeColor="text1"/>
                <w:sz w:val="22"/>
                <w:szCs w:val="22"/>
              </w:rPr>
            </w:pPr>
            <w:r>
              <w:rPr>
                <w:color w:val="000000" w:themeColor="text1"/>
                <w:sz w:val="22"/>
                <w:szCs w:val="22"/>
              </w:rPr>
              <w:lastRenderedPageBreak/>
              <w:t>10.</w:t>
            </w:r>
          </w:p>
        </w:tc>
        <w:tc>
          <w:tcPr>
            <w:tcW w:w="3574"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hanging="3"/>
              <w:jc w:val="both"/>
              <w:rPr>
                <w:sz w:val="22"/>
                <w:szCs w:val="22"/>
              </w:rPr>
            </w:pPr>
            <w:r w:rsidRPr="00944184">
              <w:rPr>
                <w:sz w:val="22"/>
                <w:szCs w:val="22"/>
              </w:rPr>
              <w:t>Об утверждении размера экономически обоснованных расходов Общества с ограниченной ответственностью «НПП «Сибирский энергетический центр» на выполнение мероприятий по подключению (технологическому присоединению) газоиспользующего оборудования физических лиц, осуществляемых без взимания с них средств, на территории Новосибирской области за 2 квартал 2023 года</w:t>
            </w:r>
          </w:p>
        </w:tc>
        <w:tc>
          <w:tcPr>
            <w:tcW w:w="1068" w:type="pct"/>
            <w:tcBorders>
              <w:top w:val="outset" w:sz="6" w:space="0" w:color="auto"/>
              <w:left w:val="outset" w:sz="6" w:space="0" w:color="auto"/>
              <w:bottom w:val="outset" w:sz="6" w:space="0" w:color="auto"/>
              <w:right w:val="outset" w:sz="6" w:space="0" w:color="auto"/>
            </w:tcBorders>
            <w:vAlign w:val="center"/>
          </w:tcPr>
          <w:p w:rsidR="00944184" w:rsidRPr="00944184" w:rsidRDefault="00944184" w:rsidP="00C51D7A">
            <w:pPr>
              <w:ind w:right="30"/>
              <w:jc w:val="center"/>
              <w:rPr>
                <w:sz w:val="22"/>
                <w:szCs w:val="22"/>
              </w:rPr>
            </w:pPr>
            <w:r w:rsidRPr="00944184">
              <w:rPr>
                <w:sz w:val="22"/>
                <w:szCs w:val="22"/>
              </w:rPr>
              <w:t>Веселых Ю.А.</w:t>
            </w:r>
          </w:p>
          <w:p w:rsidR="00944184" w:rsidRPr="00944184" w:rsidRDefault="00944184" w:rsidP="00C51D7A">
            <w:pPr>
              <w:ind w:left="30" w:right="30"/>
              <w:jc w:val="center"/>
              <w:rPr>
                <w:color w:val="000000" w:themeColor="text1"/>
                <w:sz w:val="22"/>
                <w:szCs w:val="22"/>
              </w:rPr>
            </w:pPr>
            <w:r w:rsidRPr="00944184">
              <w:rPr>
                <w:sz w:val="22"/>
                <w:szCs w:val="22"/>
              </w:rPr>
              <w:t>224-33-77</w:t>
            </w:r>
          </w:p>
        </w:tc>
      </w:tr>
      <w:tr w:rsidR="00FE5789"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E5789" w:rsidRPr="00574847" w:rsidRDefault="00944184" w:rsidP="002D40E7">
            <w:pPr>
              <w:spacing w:before="75" w:after="75"/>
              <w:ind w:left="30" w:right="30"/>
              <w:jc w:val="center"/>
              <w:rPr>
                <w:color w:val="000000" w:themeColor="text1"/>
                <w:sz w:val="22"/>
                <w:szCs w:val="22"/>
              </w:rPr>
            </w:pPr>
            <w:r>
              <w:rPr>
                <w:color w:val="000000" w:themeColor="text1"/>
                <w:sz w:val="22"/>
                <w:szCs w:val="22"/>
              </w:rPr>
              <w:t>11</w:t>
            </w:r>
            <w:r w:rsidR="00FE5789">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FE5789" w:rsidRPr="0096328F" w:rsidRDefault="00FE5789" w:rsidP="005C6D4C">
            <w:pPr>
              <w:pStyle w:val="a3"/>
              <w:tabs>
                <w:tab w:val="left" w:pos="0"/>
              </w:tabs>
              <w:jc w:val="both"/>
              <w:rPr>
                <w:color w:val="000000" w:themeColor="text1"/>
                <w:sz w:val="22"/>
                <w:szCs w:val="22"/>
              </w:rPr>
            </w:pPr>
            <w:r>
              <w:rPr>
                <w:sz w:val="22"/>
                <w:szCs w:val="22"/>
              </w:rPr>
              <w:t>Об установлении предельного максимального тарифа на транспортную услугу, оказываемую на подъездных железнодорожных путях Акционерным обществом «Новосибирский механический завод «Искра»</w:t>
            </w:r>
          </w:p>
        </w:tc>
        <w:tc>
          <w:tcPr>
            <w:tcW w:w="1068" w:type="pct"/>
            <w:tcBorders>
              <w:top w:val="outset" w:sz="6" w:space="0" w:color="auto"/>
              <w:left w:val="outset" w:sz="6" w:space="0" w:color="auto"/>
              <w:bottom w:val="outset" w:sz="6" w:space="0" w:color="auto"/>
              <w:right w:val="outset" w:sz="6" w:space="0" w:color="auto"/>
            </w:tcBorders>
            <w:vAlign w:val="center"/>
          </w:tcPr>
          <w:p w:rsidR="00FE5789" w:rsidRPr="0096328F" w:rsidRDefault="00FE5789" w:rsidP="005C6D4C">
            <w:pPr>
              <w:ind w:left="28" w:right="28"/>
              <w:jc w:val="center"/>
              <w:rPr>
                <w:color w:val="000000" w:themeColor="text1"/>
                <w:sz w:val="22"/>
                <w:szCs w:val="22"/>
              </w:rPr>
            </w:pPr>
            <w:r>
              <w:rPr>
                <w:color w:val="000000" w:themeColor="text1"/>
                <w:sz w:val="22"/>
                <w:szCs w:val="22"/>
              </w:rPr>
              <w:t>Коротких С.Н.</w:t>
            </w:r>
          </w:p>
          <w:p w:rsidR="00FE5789" w:rsidRPr="0096328F" w:rsidRDefault="00FE5789" w:rsidP="005C6D4C">
            <w:pPr>
              <w:ind w:left="28" w:right="28"/>
              <w:jc w:val="center"/>
              <w:rPr>
                <w:color w:val="000000" w:themeColor="text1"/>
                <w:sz w:val="22"/>
                <w:szCs w:val="22"/>
              </w:rPr>
            </w:pPr>
            <w:r w:rsidRPr="0096328F">
              <w:rPr>
                <w:color w:val="000000" w:themeColor="text1"/>
                <w:sz w:val="22"/>
                <w:szCs w:val="22"/>
              </w:rPr>
              <w:t>2</w:t>
            </w:r>
            <w:r>
              <w:rPr>
                <w:color w:val="000000" w:themeColor="text1"/>
                <w:sz w:val="22"/>
                <w:szCs w:val="22"/>
              </w:rPr>
              <w:t>01</w:t>
            </w:r>
            <w:r w:rsidRPr="0096328F">
              <w:rPr>
                <w:color w:val="000000" w:themeColor="text1"/>
                <w:sz w:val="22"/>
                <w:szCs w:val="22"/>
              </w:rPr>
              <w:t>-64-</w:t>
            </w:r>
            <w:r>
              <w:rPr>
                <w:color w:val="000000" w:themeColor="text1"/>
                <w:sz w:val="22"/>
                <w:szCs w:val="22"/>
              </w:rPr>
              <w:t>84</w:t>
            </w:r>
          </w:p>
        </w:tc>
      </w:tr>
      <w:tr w:rsidR="00FE5789"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E5789" w:rsidRDefault="00944184" w:rsidP="002D40E7">
            <w:pPr>
              <w:spacing w:before="75" w:after="75"/>
              <w:ind w:left="30" w:right="30"/>
              <w:jc w:val="center"/>
              <w:rPr>
                <w:color w:val="000000" w:themeColor="text1"/>
                <w:sz w:val="22"/>
                <w:szCs w:val="22"/>
              </w:rPr>
            </w:pPr>
            <w:r>
              <w:rPr>
                <w:color w:val="000000" w:themeColor="text1"/>
                <w:sz w:val="22"/>
                <w:szCs w:val="22"/>
              </w:rPr>
              <w:t>12</w:t>
            </w:r>
            <w:r w:rsidR="00FE5789">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FE5789" w:rsidRPr="00F521B1" w:rsidRDefault="00FE5789" w:rsidP="00FE5789">
            <w:pPr>
              <w:ind w:left="30" w:right="30"/>
              <w:jc w:val="both"/>
              <w:rPr>
                <w:color w:val="000000" w:themeColor="text1"/>
                <w:sz w:val="22"/>
                <w:szCs w:val="22"/>
              </w:rPr>
            </w:pPr>
            <w:r w:rsidRPr="00BD2FB0">
              <w:rPr>
                <w:color w:val="000000" w:themeColor="text1"/>
                <w:sz w:val="22"/>
                <w:szCs w:val="22"/>
              </w:rPr>
              <w:t>Об установлении предельных максимальных тарифов на транспортные услуги, оказываемые на подъездных железнодорожных путях Обществом с ограниченной ответственностью «Транспортная Железнодорожная Компания»</w:t>
            </w:r>
          </w:p>
        </w:tc>
        <w:tc>
          <w:tcPr>
            <w:tcW w:w="1068" w:type="pct"/>
            <w:tcBorders>
              <w:top w:val="outset" w:sz="6" w:space="0" w:color="auto"/>
              <w:left w:val="outset" w:sz="6" w:space="0" w:color="auto"/>
              <w:bottom w:val="outset" w:sz="6" w:space="0" w:color="auto"/>
              <w:right w:val="outset" w:sz="6" w:space="0" w:color="auto"/>
            </w:tcBorders>
            <w:vAlign w:val="center"/>
          </w:tcPr>
          <w:p w:rsidR="00FE5789" w:rsidRPr="00BD2FB0" w:rsidRDefault="00FE5789" w:rsidP="005C6D4C">
            <w:pPr>
              <w:ind w:left="28" w:right="28"/>
              <w:jc w:val="center"/>
              <w:rPr>
                <w:color w:val="000000" w:themeColor="text1"/>
                <w:sz w:val="22"/>
                <w:szCs w:val="22"/>
              </w:rPr>
            </w:pPr>
            <w:r w:rsidRPr="00BD2FB0">
              <w:rPr>
                <w:color w:val="000000" w:themeColor="text1"/>
                <w:sz w:val="22"/>
                <w:szCs w:val="22"/>
              </w:rPr>
              <w:t xml:space="preserve">Коротких С.Н. </w:t>
            </w:r>
          </w:p>
          <w:p w:rsidR="00FE5789" w:rsidRPr="00F521B1" w:rsidRDefault="00FE5789" w:rsidP="005C6D4C">
            <w:pPr>
              <w:ind w:left="28" w:right="28"/>
              <w:jc w:val="center"/>
              <w:rPr>
                <w:color w:val="000000" w:themeColor="text1"/>
                <w:sz w:val="22"/>
                <w:szCs w:val="22"/>
              </w:rPr>
            </w:pPr>
            <w:r w:rsidRPr="00BD2FB0">
              <w:rPr>
                <w:color w:val="000000" w:themeColor="text1"/>
                <w:sz w:val="22"/>
                <w:szCs w:val="22"/>
              </w:rPr>
              <w:t>201-64-84</w:t>
            </w:r>
          </w:p>
        </w:tc>
      </w:tr>
      <w:tr w:rsidR="00FE5789"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E5789" w:rsidRDefault="00944184" w:rsidP="002D40E7">
            <w:pPr>
              <w:spacing w:before="75" w:after="75"/>
              <w:ind w:left="30" w:right="30"/>
              <w:jc w:val="center"/>
              <w:rPr>
                <w:color w:val="000000" w:themeColor="text1"/>
                <w:sz w:val="22"/>
                <w:szCs w:val="22"/>
              </w:rPr>
            </w:pPr>
            <w:r>
              <w:rPr>
                <w:color w:val="000000" w:themeColor="text1"/>
                <w:sz w:val="22"/>
                <w:szCs w:val="22"/>
              </w:rPr>
              <w:t>13</w:t>
            </w:r>
            <w:r w:rsidR="00FE5789">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FE5789" w:rsidRPr="00E43ABA" w:rsidRDefault="00FE5789" w:rsidP="00FE5789">
            <w:pPr>
              <w:ind w:hanging="3"/>
              <w:jc w:val="both"/>
              <w:rPr>
                <w:sz w:val="22"/>
                <w:szCs w:val="22"/>
              </w:rPr>
            </w:pPr>
            <w:r w:rsidRPr="00BD2FB0">
              <w:rPr>
                <w:color w:val="000000" w:themeColor="text1"/>
                <w:sz w:val="22"/>
                <w:szCs w:val="22"/>
              </w:rPr>
              <w:t>Об установлении предельных максимальных тарифов на транспортные услуги, оказываемые на подъездных железнодорожных путях Акционерным обществом «Экспресс-пригород»</w:t>
            </w:r>
          </w:p>
        </w:tc>
        <w:tc>
          <w:tcPr>
            <w:tcW w:w="1068" w:type="pct"/>
            <w:tcBorders>
              <w:top w:val="outset" w:sz="6" w:space="0" w:color="auto"/>
              <w:left w:val="outset" w:sz="6" w:space="0" w:color="auto"/>
              <w:bottom w:val="outset" w:sz="6" w:space="0" w:color="auto"/>
              <w:right w:val="outset" w:sz="6" w:space="0" w:color="auto"/>
            </w:tcBorders>
            <w:vAlign w:val="center"/>
          </w:tcPr>
          <w:p w:rsidR="00FE5789" w:rsidRPr="00BD2FB0" w:rsidRDefault="00FE5789" w:rsidP="00FE5789">
            <w:pPr>
              <w:ind w:left="28" w:right="28"/>
              <w:jc w:val="center"/>
              <w:rPr>
                <w:color w:val="000000" w:themeColor="text1"/>
                <w:sz w:val="22"/>
                <w:szCs w:val="22"/>
              </w:rPr>
            </w:pPr>
            <w:r w:rsidRPr="00BD2FB0">
              <w:rPr>
                <w:color w:val="000000" w:themeColor="text1"/>
                <w:sz w:val="22"/>
                <w:szCs w:val="22"/>
              </w:rPr>
              <w:t xml:space="preserve">Коротких С.Н. </w:t>
            </w:r>
          </w:p>
          <w:p w:rsidR="00FE5789" w:rsidRDefault="00FE5789" w:rsidP="00FE5789">
            <w:pPr>
              <w:ind w:right="30"/>
              <w:jc w:val="center"/>
              <w:rPr>
                <w:sz w:val="22"/>
                <w:szCs w:val="22"/>
              </w:rPr>
            </w:pPr>
            <w:r w:rsidRPr="00BD2FB0">
              <w:rPr>
                <w:color w:val="000000" w:themeColor="text1"/>
                <w:sz w:val="22"/>
                <w:szCs w:val="22"/>
              </w:rPr>
              <w:t>201-64-84</w:t>
            </w:r>
          </w:p>
        </w:tc>
      </w:tr>
      <w:tr w:rsidR="00FE5789"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E5789" w:rsidRDefault="00944184" w:rsidP="002D40E7">
            <w:pPr>
              <w:spacing w:before="75" w:after="75"/>
              <w:ind w:left="30" w:right="30"/>
              <w:jc w:val="center"/>
              <w:rPr>
                <w:color w:val="000000" w:themeColor="text1"/>
                <w:sz w:val="22"/>
                <w:szCs w:val="22"/>
              </w:rPr>
            </w:pPr>
            <w:r>
              <w:rPr>
                <w:color w:val="000000" w:themeColor="text1"/>
                <w:sz w:val="22"/>
                <w:szCs w:val="22"/>
              </w:rPr>
              <w:t>14</w:t>
            </w:r>
            <w:r w:rsidR="00FE5789">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FE5789" w:rsidRPr="00944184" w:rsidRDefault="00634F49" w:rsidP="00634F49">
            <w:pPr>
              <w:ind w:hanging="3"/>
              <w:jc w:val="both"/>
              <w:rPr>
                <w:sz w:val="22"/>
                <w:szCs w:val="22"/>
              </w:rPr>
            </w:pPr>
            <w:r w:rsidRPr="00944184">
              <w:rPr>
                <w:sz w:val="22"/>
                <w:szCs w:val="22"/>
              </w:rPr>
              <w:t>О корректировке на 2024 год предельного тарифа на захоронение твердых коммунальных отходов, установленного на долгосрочный период регулирования для Муниципального унитарного предприятия «СпецАвтоХозяйство», осуществляющего деятельность по захоронению твердых коммунальных отходов на территории города Бердска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634F49" w:rsidRPr="00634F49" w:rsidRDefault="00634F49" w:rsidP="00634F49">
            <w:pPr>
              <w:ind w:right="30"/>
              <w:jc w:val="center"/>
              <w:rPr>
                <w:sz w:val="22"/>
                <w:szCs w:val="22"/>
              </w:rPr>
            </w:pPr>
            <w:r w:rsidRPr="00634F49">
              <w:rPr>
                <w:sz w:val="22"/>
                <w:szCs w:val="22"/>
              </w:rPr>
              <w:t>228-68-39</w:t>
            </w:r>
          </w:p>
          <w:p w:rsidR="00FE5789" w:rsidRDefault="00634F49" w:rsidP="00634F49">
            <w:pPr>
              <w:ind w:right="30"/>
              <w:jc w:val="center"/>
              <w:rPr>
                <w:sz w:val="22"/>
                <w:szCs w:val="22"/>
              </w:rPr>
            </w:pPr>
            <w:r w:rsidRPr="00634F49">
              <w:rPr>
                <w:sz w:val="22"/>
                <w:szCs w:val="22"/>
              </w:rPr>
              <w:t>Яркова Е.С.</w:t>
            </w:r>
          </w:p>
        </w:tc>
      </w:tr>
      <w:tr w:rsidR="00FE5789"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E5789" w:rsidRDefault="00944184" w:rsidP="002D40E7">
            <w:pPr>
              <w:spacing w:before="75" w:after="75"/>
              <w:ind w:left="30" w:right="30"/>
              <w:jc w:val="center"/>
              <w:rPr>
                <w:color w:val="000000" w:themeColor="text1"/>
                <w:sz w:val="22"/>
                <w:szCs w:val="22"/>
              </w:rPr>
            </w:pPr>
            <w:r>
              <w:rPr>
                <w:color w:val="000000" w:themeColor="text1"/>
                <w:sz w:val="22"/>
                <w:szCs w:val="22"/>
              </w:rPr>
              <w:t>15</w:t>
            </w:r>
            <w:r w:rsidR="00FE5789">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FE5789" w:rsidRPr="00944184" w:rsidRDefault="000C5A96" w:rsidP="000C5A96">
            <w:pPr>
              <w:ind w:hanging="3"/>
              <w:jc w:val="both"/>
              <w:rPr>
                <w:sz w:val="22"/>
                <w:szCs w:val="22"/>
              </w:rPr>
            </w:pPr>
            <w:r w:rsidRPr="00944184">
              <w:rPr>
                <w:sz w:val="22"/>
                <w:szCs w:val="22"/>
              </w:rPr>
              <w:t xml:space="preserve">О корректировке на 2024 год предельного тарифа на захоронение твердых коммунальных отходов, установленного на долгосрочный период регулирования для Общества с ограниченной ответственностью «Полигон - </w:t>
            </w:r>
            <w:proofErr w:type="gramStart"/>
            <w:r w:rsidRPr="00944184">
              <w:rPr>
                <w:sz w:val="22"/>
                <w:szCs w:val="22"/>
              </w:rPr>
              <w:t>К</w:t>
            </w:r>
            <w:proofErr w:type="gramEnd"/>
            <w:r w:rsidRPr="00944184">
              <w:rPr>
                <w:sz w:val="22"/>
                <w:szCs w:val="22"/>
              </w:rPr>
              <w:t xml:space="preserve">», </w:t>
            </w:r>
            <w:proofErr w:type="gramStart"/>
            <w:r w:rsidRPr="00944184">
              <w:rPr>
                <w:sz w:val="22"/>
                <w:szCs w:val="22"/>
              </w:rPr>
              <w:t>осуществляющего</w:t>
            </w:r>
            <w:proofErr w:type="gramEnd"/>
            <w:r w:rsidRPr="00944184">
              <w:rPr>
                <w:sz w:val="22"/>
                <w:szCs w:val="22"/>
              </w:rPr>
              <w:t xml:space="preserve"> деятельность по захоронению твердых коммунальных отходов на территории рабочего поселка Колывань </w:t>
            </w:r>
            <w:proofErr w:type="spellStart"/>
            <w:r w:rsidRPr="00944184">
              <w:rPr>
                <w:sz w:val="22"/>
                <w:szCs w:val="22"/>
              </w:rPr>
              <w:t>Колыванского</w:t>
            </w:r>
            <w:proofErr w:type="spellEnd"/>
            <w:r w:rsidRPr="00944184">
              <w:rPr>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FE5789" w:rsidRDefault="000C5A96" w:rsidP="00CC7CE5">
            <w:pPr>
              <w:ind w:right="30"/>
              <w:jc w:val="center"/>
              <w:rPr>
                <w:sz w:val="22"/>
                <w:szCs w:val="22"/>
              </w:rPr>
            </w:pPr>
            <w:r>
              <w:rPr>
                <w:sz w:val="22"/>
                <w:szCs w:val="22"/>
              </w:rPr>
              <w:t>228-68-33</w:t>
            </w:r>
          </w:p>
          <w:p w:rsidR="000C5A96" w:rsidRPr="00FA38AA" w:rsidRDefault="000C5A96" w:rsidP="00CC7CE5">
            <w:pPr>
              <w:ind w:right="30"/>
              <w:jc w:val="center"/>
              <w:rPr>
                <w:sz w:val="22"/>
                <w:szCs w:val="22"/>
              </w:rPr>
            </w:pPr>
            <w:r>
              <w:rPr>
                <w:sz w:val="22"/>
                <w:szCs w:val="22"/>
              </w:rPr>
              <w:t>Ситникова Л.Н.</w:t>
            </w:r>
          </w:p>
        </w:tc>
      </w:tr>
      <w:tr w:rsidR="00FE5789" w:rsidRPr="00574847" w:rsidTr="008B430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E5789" w:rsidRDefault="00944184" w:rsidP="002D40E7">
            <w:pPr>
              <w:spacing w:before="75" w:after="75"/>
              <w:ind w:left="30" w:right="30"/>
              <w:jc w:val="center"/>
              <w:rPr>
                <w:color w:val="000000" w:themeColor="text1"/>
                <w:sz w:val="22"/>
                <w:szCs w:val="22"/>
              </w:rPr>
            </w:pPr>
            <w:r>
              <w:rPr>
                <w:color w:val="000000" w:themeColor="text1"/>
                <w:sz w:val="22"/>
                <w:szCs w:val="22"/>
              </w:rPr>
              <w:t>16</w:t>
            </w:r>
            <w:r w:rsidR="00FE5789">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FE5789" w:rsidRPr="00944184" w:rsidRDefault="000C5A96" w:rsidP="000C5A96">
            <w:pPr>
              <w:ind w:hanging="3"/>
              <w:jc w:val="both"/>
              <w:rPr>
                <w:sz w:val="22"/>
                <w:szCs w:val="22"/>
              </w:rPr>
            </w:pPr>
            <w:proofErr w:type="gramStart"/>
            <w:r w:rsidRPr="00944184">
              <w:rPr>
                <w:sz w:val="22"/>
                <w:szCs w:val="22"/>
              </w:rPr>
              <w:t xml:space="preserve">Об утверждении производственной программы в области обращения </w:t>
            </w:r>
            <w:r w:rsidRPr="00944184">
              <w:rPr>
                <w:sz w:val="22"/>
                <w:szCs w:val="22"/>
              </w:rPr>
              <w:br/>
              <w:t>с твердыми коммунальными отходами и установлении долгосрочных параметров регулирования и предельных тарифов на захоронение твердых коммунальных отходов для Общества с ограниченной ответственностью «Полигон - К», осуществляющего деятельность по захоронению твердых коммунальных отходов на территории города Каргат</w:t>
            </w:r>
            <w:r w:rsidR="00CA5B87" w:rsidRPr="00944184">
              <w:rPr>
                <w:sz w:val="22"/>
                <w:szCs w:val="22"/>
              </w:rPr>
              <w:t>а</w:t>
            </w:r>
            <w:r w:rsidRPr="00944184">
              <w:rPr>
                <w:sz w:val="22"/>
                <w:szCs w:val="22"/>
              </w:rPr>
              <w:t xml:space="preserve"> </w:t>
            </w:r>
            <w:proofErr w:type="spellStart"/>
            <w:r w:rsidRPr="00944184">
              <w:rPr>
                <w:sz w:val="22"/>
                <w:szCs w:val="22"/>
              </w:rPr>
              <w:t>Каргатского</w:t>
            </w:r>
            <w:proofErr w:type="spellEnd"/>
            <w:r w:rsidRPr="00944184">
              <w:rPr>
                <w:sz w:val="22"/>
                <w:szCs w:val="22"/>
              </w:rPr>
              <w:t xml:space="preserve"> района Новосибирской области, на период регулирования 2024-2026 годов</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0C5A96" w:rsidRDefault="000C5A96" w:rsidP="000C5A96">
            <w:pPr>
              <w:ind w:right="30"/>
              <w:jc w:val="center"/>
              <w:rPr>
                <w:sz w:val="22"/>
                <w:szCs w:val="22"/>
              </w:rPr>
            </w:pPr>
            <w:r>
              <w:rPr>
                <w:sz w:val="22"/>
                <w:szCs w:val="22"/>
              </w:rPr>
              <w:t>228-68-33</w:t>
            </w:r>
          </w:p>
          <w:p w:rsidR="00FE5789" w:rsidRPr="001D55B7" w:rsidRDefault="000C5A96" w:rsidP="000C5A96">
            <w:pPr>
              <w:ind w:right="30"/>
              <w:jc w:val="center"/>
              <w:rPr>
                <w:sz w:val="22"/>
                <w:szCs w:val="22"/>
              </w:rPr>
            </w:pPr>
            <w:r>
              <w:rPr>
                <w:sz w:val="22"/>
                <w:szCs w:val="22"/>
              </w:rPr>
              <w:t>Ситникова Л.Н.</w:t>
            </w:r>
          </w:p>
        </w:tc>
      </w:tr>
    </w:tbl>
    <w:p w:rsidR="000E1129" w:rsidRDefault="000E1129" w:rsidP="004A749B">
      <w:pPr>
        <w:rPr>
          <w:color w:val="000000" w:themeColor="text1"/>
          <w:szCs w:val="28"/>
        </w:rPr>
      </w:pPr>
    </w:p>
    <w:p w:rsidR="00364B90" w:rsidRDefault="00364B90" w:rsidP="004A749B">
      <w:pPr>
        <w:rPr>
          <w:color w:val="000000" w:themeColor="text1"/>
          <w:szCs w:val="28"/>
        </w:rPr>
      </w:pPr>
    </w:p>
    <w:p w:rsidR="0073682C" w:rsidRDefault="0073682C" w:rsidP="004A749B">
      <w:pPr>
        <w:rPr>
          <w:color w:val="000000" w:themeColor="text1"/>
          <w:szCs w:val="28"/>
        </w:rPr>
      </w:pPr>
    </w:p>
    <w:p w:rsidR="007F5BC5" w:rsidRPr="003C3595" w:rsidRDefault="00944184" w:rsidP="004A749B">
      <w:pPr>
        <w:rPr>
          <w:color w:val="000000" w:themeColor="text1"/>
          <w:szCs w:val="28"/>
        </w:rPr>
      </w:pPr>
      <w:proofErr w:type="spellStart"/>
      <w:r>
        <w:rPr>
          <w:color w:val="000000" w:themeColor="text1"/>
          <w:szCs w:val="28"/>
        </w:rPr>
        <w:t>И.о</w:t>
      </w:r>
      <w:proofErr w:type="spellEnd"/>
      <w:r>
        <w:rPr>
          <w:color w:val="000000" w:themeColor="text1"/>
          <w:szCs w:val="28"/>
        </w:rPr>
        <w:t>. руководителя</w:t>
      </w:r>
      <w:r w:rsidR="00C77008" w:rsidRPr="003C3595">
        <w:rPr>
          <w:color w:val="000000" w:themeColor="text1"/>
          <w:szCs w:val="28"/>
        </w:rPr>
        <w:t xml:space="preserve"> департамента        </w:t>
      </w:r>
      <w:r w:rsidR="00AE1EC0" w:rsidRPr="003C3595">
        <w:rPr>
          <w:color w:val="000000" w:themeColor="text1"/>
          <w:szCs w:val="28"/>
        </w:rPr>
        <w:t xml:space="preserve">      </w:t>
      </w:r>
      <w:r w:rsidR="005B51F7">
        <w:rPr>
          <w:color w:val="000000" w:themeColor="text1"/>
          <w:szCs w:val="28"/>
        </w:rPr>
        <w:t xml:space="preserve">    </w:t>
      </w:r>
      <w:r w:rsidR="00D12E0F">
        <w:rPr>
          <w:color w:val="000000" w:themeColor="text1"/>
          <w:szCs w:val="28"/>
        </w:rPr>
        <w:t xml:space="preserve"> </w:t>
      </w:r>
      <w:r w:rsidR="005B51F7">
        <w:rPr>
          <w:color w:val="000000" w:themeColor="text1"/>
          <w:szCs w:val="28"/>
        </w:rPr>
        <w:t xml:space="preserve">     </w:t>
      </w:r>
      <w:r w:rsidR="001B2934">
        <w:rPr>
          <w:color w:val="000000" w:themeColor="text1"/>
          <w:szCs w:val="28"/>
        </w:rPr>
        <w:t xml:space="preserve"> </w:t>
      </w:r>
      <w:r w:rsidR="005B51F7">
        <w:rPr>
          <w:color w:val="000000" w:themeColor="text1"/>
          <w:szCs w:val="28"/>
        </w:rPr>
        <w:t xml:space="preserve">    </w:t>
      </w:r>
      <w:r w:rsidR="00A00083">
        <w:rPr>
          <w:color w:val="000000" w:themeColor="text1"/>
          <w:szCs w:val="28"/>
        </w:rPr>
        <w:t xml:space="preserve">  </w:t>
      </w:r>
      <w:r w:rsidR="005B51F7">
        <w:rPr>
          <w:color w:val="000000" w:themeColor="text1"/>
          <w:szCs w:val="28"/>
        </w:rPr>
        <w:t xml:space="preserve"> </w:t>
      </w:r>
      <w:r w:rsidR="0051259A">
        <w:rPr>
          <w:color w:val="000000" w:themeColor="text1"/>
          <w:szCs w:val="28"/>
        </w:rPr>
        <w:t xml:space="preserve">  </w:t>
      </w:r>
      <w:r w:rsidR="00C230ED">
        <w:rPr>
          <w:color w:val="000000" w:themeColor="text1"/>
          <w:szCs w:val="28"/>
        </w:rPr>
        <w:t xml:space="preserve"> </w:t>
      </w:r>
      <w:bookmarkStart w:id="0" w:name="_GoBack"/>
      <w:bookmarkEnd w:id="0"/>
      <w:r w:rsidR="00C230ED">
        <w:rPr>
          <w:color w:val="000000" w:themeColor="text1"/>
          <w:szCs w:val="28"/>
        </w:rPr>
        <w:t xml:space="preserve">  </w:t>
      </w:r>
      <w:r>
        <w:rPr>
          <w:color w:val="000000" w:themeColor="text1"/>
          <w:szCs w:val="28"/>
        </w:rPr>
        <w:t xml:space="preserve">     </w:t>
      </w:r>
      <w:r w:rsidR="00C230ED">
        <w:rPr>
          <w:color w:val="000000" w:themeColor="text1"/>
          <w:szCs w:val="28"/>
        </w:rPr>
        <w:t xml:space="preserve"> </w:t>
      </w:r>
      <w:r w:rsidR="00054F95">
        <w:rPr>
          <w:color w:val="000000" w:themeColor="text1"/>
          <w:szCs w:val="28"/>
        </w:rPr>
        <w:t xml:space="preserve"> </w:t>
      </w:r>
      <w:r w:rsidR="00C4592D">
        <w:rPr>
          <w:color w:val="000000" w:themeColor="text1"/>
          <w:szCs w:val="28"/>
        </w:rPr>
        <w:t xml:space="preserve">  </w:t>
      </w:r>
      <w:r w:rsidR="00FB54F8">
        <w:rPr>
          <w:color w:val="000000" w:themeColor="text1"/>
          <w:szCs w:val="28"/>
        </w:rPr>
        <w:t xml:space="preserve">  </w:t>
      </w:r>
      <w:r w:rsidR="0041330D">
        <w:rPr>
          <w:color w:val="000000" w:themeColor="text1"/>
          <w:szCs w:val="28"/>
        </w:rPr>
        <w:t xml:space="preserve">        </w:t>
      </w:r>
      <w:r w:rsidR="00FB54F8">
        <w:rPr>
          <w:color w:val="000000" w:themeColor="text1"/>
          <w:szCs w:val="28"/>
        </w:rPr>
        <w:t xml:space="preserve"> </w:t>
      </w:r>
      <w:r>
        <w:rPr>
          <w:color w:val="000000" w:themeColor="text1"/>
          <w:szCs w:val="28"/>
        </w:rPr>
        <w:t xml:space="preserve">Е.Г. </w:t>
      </w:r>
      <w:proofErr w:type="spellStart"/>
      <w:r>
        <w:rPr>
          <w:color w:val="000000" w:themeColor="text1"/>
          <w:szCs w:val="28"/>
        </w:rPr>
        <w:t>Марунченко</w:t>
      </w:r>
      <w:proofErr w:type="spellEnd"/>
    </w:p>
    <w:sectPr w:rsidR="007F5BC5" w:rsidRPr="003C3595" w:rsidSect="00E3558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54227"/>
    <w:rsid w:val="00000215"/>
    <w:rsid w:val="0000181A"/>
    <w:rsid w:val="00001D28"/>
    <w:rsid w:val="00003161"/>
    <w:rsid w:val="00003985"/>
    <w:rsid w:val="000043E0"/>
    <w:rsid w:val="0000498C"/>
    <w:rsid w:val="00006C54"/>
    <w:rsid w:val="00006DB6"/>
    <w:rsid w:val="0000706B"/>
    <w:rsid w:val="000110E0"/>
    <w:rsid w:val="00011BF3"/>
    <w:rsid w:val="000136AF"/>
    <w:rsid w:val="0002055C"/>
    <w:rsid w:val="0002324C"/>
    <w:rsid w:val="000236B7"/>
    <w:rsid w:val="000249FD"/>
    <w:rsid w:val="00025AEF"/>
    <w:rsid w:val="00027D9C"/>
    <w:rsid w:val="000323F4"/>
    <w:rsid w:val="00032777"/>
    <w:rsid w:val="0003690F"/>
    <w:rsid w:val="000406F2"/>
    <w:rsid w:val="00040757"/>
    <w:rsid w:val="00041DF0"/>
    <w:rsid w:val="00043AF8"/>
    <w:rsid w:val="00052B8C"/>
    <w:rsid w:val="0005375F"/>
    <w:rsid w:val="00054F95"/>
    <w:rsid w:val="00057F55"/>
    <w:rsid w:val="000604E6"/>
    <w:rsid w:val="00060C95"/>
    <w:rsid w:val="00061125"/>
    <w:rsid w:val="0006161D"/>
    <w:rsid w:val="000619CF"/>
    <w:rsid w:val="000631E0"/>
    <w:rsid w:val="00064FE1"/>
    <w:rsid w:val="00065289"/>
    <w:rsid w:val="000705C6"/>
    <w:rsid w:val="00072CAC"/>
    <w:rsid w:val="000767C8"/>
    <w:rsid w:val="00076F14"/>
    <w:rsid w:val="00077059"/>
    <w:rsid w:val="00077E3E"/>
    <w:rsid w:val="00081295"/>
    <w:rsid w:val="00081B85"/>
    <w:rsid w:val="00081F21"/>
    <w:rsid w:val="000830D5"/>
    <w:rsid w:val="0008395B"/>
    <w:rsid w:val="00084164"/>
    <w:rsid w:val="00084DCC"/>
    <w:rsid w:val="000855BA"/>
    <w:rsid w:val="00085E1C"/>
    <w:rsid w:val="00087252"/>
    <w:rsid w:val="00090725"/>
    <w:rsid w:val="00090A57"/>
    <w:rsid w:val="00092C06"/>
    <w:rsid w:val="00092C9A"/>
    <w:rsid w:val="00096DFF"/>
    <w:rsid w:val="000A1F09"/>
    <w:rsid w:val="000A31B4"/>
    <w:rsid w:val="000A3346"/>
    <w:rsid w:val="000A3808"/>
    <w:rsid w:val="000A5160"/>
    <w:rsid w:val="000A5507"/>
    <w:rsid w:val="000A6BDB"/>
    <w:rsid w:val="000B0261"/>
    <w:rsid w:val="000B1829"/>
    <w:rsid w:val="000B69C1"/>
    <w:rsid w:val="000B7782"/>
    <w:rsid w:val="000B7D8F"/>
    <w:rsid w:val="000C0316"/>
    <w:rsid w:val="000C0C88"/>
    <w:rsid w:val="000C1C94"/>
    <w:rsid w:val="000C412E"/>
    <w:rsid w:val="000C49B1"/>
    <w:rsid w:val="000C5A96"/>
    <w:rsid w:val="000C695B"/>
    <w:rsid w:val="000D0C79"/>
    <w:rsid w:val="000D1746"/>
    <w:rsid w:val="000D242C"/>
    <w:rsid w:val="000D4767"/>
    <w:rsid w:val="000D6388"/>
    <w:rsid w:val="000D64F9"/>
    <w:rsid w:val="000E0140"/>
    <w:rsid w:val="000E1129"/>
    <w:rsid w:val="000E1D32"/>
    <w:rsid w:val="000E2596"/>
    <w:rsid w:val="000E5C43"/>
    <w:rsid w:val="000E6ECA"/>
    <w:rsid w:val="000F0340"/>
    <w:rsid w:val="000F3593"/>
    <w:rsid w:val="000F4899"/>
    <w:rsid w:val="000F6C40"/>
    <w:rsid w:val="000F6FD1"/>
    <w:rsid w:val="001005CA"/>
    <w:rsid w:val="00101920"/>
    <w:rsid w:val="00101E0F"/>
    <w:rsid w:val="00102127"/>
    <w:rsid w:val="00105D4C"/>
    <w:rsid w:val="00106147"/>
    <w:rsid w:val="00106B5D"/>
    <w:rsid w:val="00106C42"/>
    <w:rsid w:val="00107C08"/>
    <w:rsid w:val="00110B0E"/>
    <w:rsid w:val="001133DB"/>
    <w:rsid w:val="00113BE6"/>
    <w:rsid w:val="00115646"/>
    <w:rsid w:val="00115E9A"/>
    <w:rsid w:val="00116B3B"/>
    <w:rsid w:val="00117C2D"/>
    <w:rsid w:val="00121B4C"/>
    <w:rsid w:val="00124324"/>
    <w:rsid w:val="00125AF8"/>
    <w:rsid w:val="001260C1"/>
    <w:rsid w:val="00126926"/>
    <w:rsid w:val="00130EFD"/>
    <w:rsid w:val="00135B16"/>
    <w:rsid w:val="00136F0F"/>
    <w:rsid w:val="00141FA7"/>
    <w:rsid w:val="0014287A"/>
    <w:rsid w:val="00143280"/>
    <w:rsid w:val="00143CFC"/>
    <w:rsid w:val="00143E24"/>
    <w:rsid w:val="001443E2"/>
    <w:rsid w:val="00150C04"/>
    <w:rsid w:val="00150E0C"/>
    <w:rsid w:val="00151D36"/>
    <w:rsid w:val="0015300F"/>
    <w:rsid w:val="001531DA"/>
    <w:rsid w:val="00153686"/>
    <w:rsid w:val="00153C75"/>
    <w:rsid w:val="0015410E"/>
    <w:rsid w:val="00155F6E"/>
    <w:rsid w:val="001617DE"/>
    <w:rsid w:val="001619FF"/>
    <w:rsid w:val="00164820"/>
    <w:rsid w:val="001670FE"/>
    <w:rsid w:val="00172649"/>
    <w:rsid w:val="00172A81"/>
    <w:rsid w:val="00172C00"/>
    <w:rsid w:val="00172FFD"/>
    <w:rsid w:val="00176857"/>
    <w:rsid w:val="00180F1B"/>
    <w:rsid w:val="00181389"/>
    <w:rsid w:val="00181618"/>
    <w:rsid w:val="00182066"/>
    <w:rsid w:val="001836F3"/>
    <w:rsid w:val="0018420A"/>
    <w:rsid w:val="00184C49"/>
    <w:rsid w:val="0018508A"/>
    <w:rsid w:val="00186489"/>
    <w:rsid w:val="00186A45"/>
    <w:rsid w:val="00186FC1"/>
    <w:rsid w:val="00190442"/>
    <w:rsid w:val="00190B4A"/>
    <w:rsid w:val="00191777"/>
    <w:rsid w:val="00192AFE"/>
    <w:rsid w:val="00193A61"/>
    <w:rsid w:val="00194A2B"/>
    <w:rsid w:val="00195776"/>
    <w:rsid w:val="001A3823"/>
    <w:rsid w:val="001A4085"/>
    <w:rsid w:val="001A47A4"/>
    <w:rsid w:val="001A4CE3"/>
    <w:rsid w:val="001A5F26"/>
    <w:rsid w:val="001A68E6"/>
    <w:rsid w:val="001A7550"/>
    <w:rsid w:val="001B139F"/>
    <w:rsid w:val="001B1533"/>
    <w:rsid w:val="001B1E9D"/>
    <w:rsid w:val="001B2934"/>
    <w:rsid w:val="001B5F0C"/>
    <w:rsid w:val="001B6ECB"/>
    <w:rsid w:val="001B76D3"/>
    <w:rsid w:val="001B7E93"/>
    <w:rsid w:val="001C096C"/>
    <w:rsid w:val="001C30A8"/>
    <w:rsid w:val="001C30FC"/>
    <w:rsid w:val="001C47BD"/>
    <w:rsid w:val="001C5AD3"/>
    <w:rsid w:val="001C6938"/>
    <w:rsid w:val="001C693F"/>
    <w:rsid w:val="001C7AAB"/>
    <w:rsid w:val="001D2B29"/>
    <w:rsid w:val="001D42B6"/>
    <w:rsid w:val="001D4606"/>
    <w:rsid w:val="001D55B7"/>
    <w:rsid w:val="001D5D3D"/>
    <w:rsid w:val="001D74C8"/>
    <w:rsid w:val="001E0B64"/>
    <w:rsid w:val="001E1A88"/>
    <w:rsid w:val="001E4353"/>
    <w:rsid w:val="001E703F"/>
    <w:rsid w:val="001E709D"/>
    <w:rsid w:val="001E7A84"/>
    <w:rsid w:val="001F14E4"/>
    <w:rsid w:val="001F2327"/>
    <w:rsid w:val="001F351E"/>
    <w:rsid w:val="001F3E24"/>
    <w:rsid w:val="001F466C"/>
    <w:rsid w:val="001F6E47"/>
    <w:rsid w:val="001F6EAB"/>
    <w:rsid w:val="001F7CCE"/>
    <w:rsid w:val="00202A84"/>
    <w:rsid w:val="00203BE8"/>
    <w:rsid w:val="00203CE1"/>
    <w:rsid w:val="002061E9"/>
    <w:rsid w:val="00207833"/>
    <w:rsid w:val="00207B98"/>
    <w:rsid w:val="00210820"/>
    <w:rsid w:val="00212D8B"/>
    <w:rsid w:val="002138B3"/>
    <w:rsid w:val="002164BE"/>
    <w:rsid w:val="0021706D"/>
    <w:rsid w:val="00222B7D"/>
    <w:rsid w:val="00222DC0"/>
    <w:rsid w:val="00223392"/>
    <w:rsid w:val="00223C60"/>
    <w:rsid w:val="00223C6C"/>
    <w:rsid w:val="002318E8"/>
    <w:rsid w:val="00232EFE"/>
    <w:rsid w:val="00233329"/>
    <w:rsid w:val="0023452E"/>
    <w:rsid w:val="00237DDE"/>
    <w:rsid w:val="00240F8D"/>
    <w:rsid w:val="00241098"/>
    <w:rsid w:val="00241BCA"/>
    <w:rsid w:val="0024236C"/>
    <w:rsid w:val="00242806"/>
    <w:rsid w:val="00242D07"/>
    <w:rsid w:val="00243E61"/>
    <w:rsid w:val="00244DCE"/>
    <w:rsid w:val="0024687D"/>
    <w:rsid w:val="00246FA9"/>
    <w:rsid w:val="00247780"/>
    <w:rsid w:val="00247A53"/>
    <w:rsid w:val="002528C1"/>
    <w:rsid w:val="00252E66"/>
    <w:rsid w:val="00253814"/>
    <w:rsid w:val="002540D3"/>
    <w:rsid w:val="00255715"/>
    <w:rsid w:val="002557ED"/>
    <w:rsid w:val="00255AF4"/>
    <w:rsid w:val="00256BC6"/>
    <w:rsid w:val="0025763B"/>
    <w:rsid w:val="00260270"/>
    <w:rsid w:val="002616A8"/>
    <w:rsid w:val="002654EE"/>
    <w:rsid w:val="00266DF2"/>
    <w:rsid w:val="00271216"/>
    <w:rsid w:val="002730C3"/>
    <w:rsid w:val="002738C4"/>
    <w:rsid w:val="00273A14"/>
    <w:rsid w:val="00274805"/>
    <w:rsid w:val="002752DA"/>
    <w:rsid w:val="002771E7"/>
    <w:rsid w:val="00277374"/>
    <w:rsid w:val="002834A5"/>
    <w:rsid w:val="0028408F"/>
    <w:rsid w:val="002840D5"/>
    <w:rsid w:val="00286357"/>
    <w:rsid w:val="00287F53"/>
    <w:rsid w:val="00290E01"/>
    <w:rsid w:val="00294503"/>
    <w:rsid w:val="00295275"/>
    <w:rsid w:val="002967FB"/>
    <w:rsid w:val="00297BF9"/>
    <w:rsid w:val="00297FDD"/>
    <w:rsid w:val="002A0427"/>
    <w:rsid w:val="002A6362"/>
    <w:rsid w:val="002A643D"/>
    <w:rsid w:val="002A74AA"/>
    <w:rsid w:val="002A7994"/>
    <w:rsid w:val="002B3A63"/>
    <w:rsid w:val="002B518B"/>
    <w:rsid w:val="002B6406"/>
    <w:rsid w:val="002C0687"/>
    <w:rsid w:val="002C16A2"/>
    <w:rsid w:val="002C2D9C"/>
    <w:rsid w:val="002C38BC"/>
    <w:rsid w:val="002C4124"/>
    <w:rsid w:val="002C5156"/>
    <w:rsid w:val="002C524D"/>
    <w:rsid w:val="002C6B90"/>
    <w:rsid w:val="002C7F2B"/>
    <w:rsid w:val="002D00F0"/>
    <w:rsid w:val="002D1B89"/>
    <w:rsid w:val="002D2FA6"/>
    <w:rsid w:val="002D3EB1"/>
    <w:rsid w:val="002D60E0"/>
    <w:rsid w:val="002D6A87"/>
    <w:rsid w:val="002D6FA6"/>
    <w:rsid w:val="002D74CA"/>
    <w:rsid w:val="002D7EEA"/>
    <w:rsid w:val="002E0A0B"/>
    <w:rsid w:val="002E39BF"/>
    <w:rsid w:val="002E48C2"/>
    <w:rsid w:val="002E5D47"/>
    <w:rsid w:val="002E5D8C"/>
    <w:rsid w:val="002E74A8"/>
    <w:rsid w:val="002F3941"/>
    <w:rsid w:val="002F49A1"/>
    <w:rsid w:val="002F51F8"/>
    <w:rsid w:val="002F63E9"/>
    <w:rsid w:val="003019FC"/>
    <w:rsid w:val="00304059"/>
    <w:rsid w:val="003041F6"/>
    <w:rsid w:val="003044B9"/>
    <w:rsid w:val="00305998"/>
    <w:rsid w:val="00306063"/>
    <w:rsid w:val="00306AA7"/>
    <w:rsid w:val="00306BF8"/>
    <w:rsid w:val="00307DAE"/>
    <w:rsid w:val="00314922"/>
    <w:rsid w:val="00314BF0"/>
    <w:rsid w:val="00315C9D"/>
    <w:rsid w:val="00317177"/>
    <w:rsid w:val="003174A6"/>
    <w:rsid w:val="00322FF4"/>
    <w:rsid w:val="00323DAE"/>
    <w:rsid w:val="00330332"/>
    <w:rsid w:val="00330CDF"/>
    <w:rsid w:val="003314D7"/>
    <w:rsid w:val="00331E4D"/>
    <w:rsid w:val="003323E3"/>
    <w:rsid w:val="00334A30"/>
    <w:rsid w:val="00335C55"/>
    <w:rsid w:val="00336DDE"/>
    <w:rsid w:val="003374FA"/>
    <w:rsid w:val="003375D0"/>
    <w:rsid w:val="00337E84"/>
    <w:rsid w:val="00340BFF"/>
    <w:rsid w:val="00341963"/>
    <w:rsid w:val="0034215E"/>
    <w:rsid w:val="00342196"/>
    <w:rsid w:val="00344400"/>
    <w:rsid w:val="00344FB6"/>
    <w:rsid w:val="0034599C"/>
    <w:rsid w:val="00346176"/>
    <w:rsid w:val="00347075"/>
    <w:rsid w:val="003474B5"/>
    <w:rsid w:val="00351C25"/>
    <w:rsid w:val="00352F09"/>
    <w:rsid w:val="00353E1F"/>
    <w:rsid w:val="00354058"/>
    <w:rsid w:val="003557D7"/>
    <w:rsid w:val="003605E0"/>
    <w:rsid w:val="00360F67"/>
    <w:rsid w:val="00364B90"/>
    <w:rsid w:val="003653A3"/>
    <w:rsid w:val="00365D52"/>
    <w:rsid w:val="00367734"/>
    <w:rsid w:val="00367B7E"/>
    <w:rsid w:val="00370BC2"/>
    <w:rsid w:val="0037433C"/>
    <w:rsid w:val="0037448C"/>
    <w:rsid w:val="00375C60"/>
    <w:rsid w:val="003815B7"/>
    <w:rsid w:val="00383F4E"/>
    <w:rsid w:val="0038482C"/>
    <w:rsid w:val="003903B5"/>
    <w:rsid w:val="0039051B"/>
    <w:rsid w:val="00392206"/>
    <w:rsid w:val="00392A1D"/>
    <w:rsid w:val="00394BF8"/>
    <w:rsid w:val="003950A2"/>
    <w:rsid w:val="00396515"/>
    <w:rsid w:val="00396D68"/>
    <w:rsid w:val="00397C1B"/>
    <w:rsid w:val="003A00B0"/>
    <w:rsid w:val="003A015B"/>
    <w:rsid w:val="003A081B"/>
    <w:rsid w:val="003A12EE"/>
    <w:rsid w:val="003A1CF2"/>
    <w:rsid w:val="003A2B31"/>
    <w:rsid w:val="003A2DEF"/>
    <w:rsid w:val="003A5AC0"/>
    <w:rsid w:val="003A5C45"/>
    <w:rsid w:val="003A7526"/>
    <w:rsid w:val="003B214C"/>
    <w:rsid w:val="003B2BCD"/>
    <w:rsid w:val="003B4743"/>
    <w:rsid w:val="003B6955"/>
    <w:rsid w:val="003C0AE1"/>
    <w:rsid w:val="003C30F2"/>
    <w:rsid w:val="003C3595"/>
    <w:rsid w:val="003C4121"/>
    <w:rsid w:val="003C4F53"/>
    <w:rsid w:val="003C6C32"/>
    <w:rsid w:val="003C6ED1"/>
    <w:rsid w:val="003D3415"/>
    <w:rsid w:val="003D4EB9"/>
    <w:rsid w:val="003D5C1D"/>
    <w:rsid w:val="003D6286"/>
    <w:rsid w:val="003E0F99"/>
    <w:rsid w:val="003E130B"/>
    <w:rsid w:val="003E1C3D"/>
    <w:rsid w:val="003E3AB5"/>
    <w:rsid w:val="003E43DD"/>
    <w:rsid w:val="003E5B25"/>
    <w:rsid w:val="003E5C1B"/>
    <w:rsid w:val="003E64A5"/>
    <w:rsid w:val="003E7ABB"/>
    <w:rsid w:val="003F0575"/>
    <w:rsid w:val="003F2BA6"/>
    <w:rsid w:val="003F3C85"/>
    <w:rsid w:val="003F4AFD"/>
    <w:rsid w:val="003F5873"/>
    <w:rsid w:val="003F71F6"/>
    <w:rsid w:val="00401F94"/>
    <w:rsid w:val="00403DB4"/>
    <w:rsid w:val="00404687"/>
    <w:rsid w:val="004048A7"/>
    <w:rsid w:val="00404DFE"/>
    <w:rsid w:val="00406561"/>
    <w:rsid w:val="00407589"/>
    <w:rsid w:val="0041216D"/>
    <w:rsid w:val="0041330D"/>
    <w:rsid w:val="00414C52"/>
    <w:rsid w:val="004152E3"/>
    <w:rsid w:val="00417906"/>
    <w:rsid w:val="0041797C"/>
    <w:rsid w:val="00417D58"/>
    <w:rsid w:val="004203E4"/>
    <w:rsid w:val="00421B55"/>
    <w:rsid w:val="004220A6"/>
    <w:rsid w:val="00422604"/>
    <w:rsid w:val="0042318B"/>
    <w:rsid w:val="00426A70"/>
    <w:rsid w:val="0042738E"/>
    <w:rsid w:val="00427524"/>
    <w:rsid w:val="0042758C"/>
    <w:rsid w:val="00430E04"/>
    <w:rsid w:val="00431D85"/>
    <w:rsid w:val="0043251F"/>
    <w:rsid w:val="004336AA"/>
    <w:rsid w:val="00437917"/>
    <w:rsid w:val="00440791"/>
    <w:rsid w:val="004412E4"/>
    <w:rsid w:val="004414F4"/>
    <w:rsid w:val="00442C03"/>
    <w:rsid w:val="00442D25"/>
    <w:rsid w:val="0044374C"/>
    <w:rsid w:val="00443F9B"/>
    <w:rsid w:val="00445C82"/>
    <w:rsid w:val="00446849"/>
    <w:rsid w:val="004478DA"/>
    <w:rsid w:val="004479A1"/>
    <w:rsid w:val="00447C2B"/>
    <w:rsid w:val="0045172F"/>
    <w:rsid w:val="00452688"/>
    <w:rsid w:val="00454227"/>
    <w:rsid w:val="00454851"/>
    <w:rsid w:val="00460546"/>
    <w:rsid w:val="00462B3C"/>
    <w:rsid w:val="00462CE2"/>
    <w:rsid w:val="00462ED1"/>
    <w:rsid w:val="0047028B"/>
    <w:rsid w:val="004735D1"/>
    <w:rsid w:val="004742CD"/>
    <w:rsid w:val="00474A9A"/>
    <w:rsid w:val="00476D78"/>
    <w:rsid w:val="00477279"/>
    <w:rsid w:val="004777BF"/>
    <w:rsid w:val="00480336"/>
    <w:rsid w:val="00480C0A"/>
    <w:rsid w:val="00480D9D"/>
    <w:rsid w:val="004820F5"/>
    <w:rsid w:val="004832A4"/>
    <w:rsid w:val="00484433"/>
    <w:rsid w:val="00485020"/>
    <w:rsid w:val="004854CA"/>
    <w:rsid w:val="0048645E"/>
    <w:rsid w:val="00491768"/>
    <w:rsid w:val="00492416"/>
    <w:rsid w:val="004924F0"/>
    <w:rsid w:val="00493706"/>
    <w:rsid w:val="004938F4"/>
    <w:rsid w:val="0049469B"/>
    <w:rsid w:val="00496AD4"/>
    <w:rsid w:val="00497285"/>
    <w:rsid w:val="00497948"/>
    <w:rsid w:val="00497BCC"/>
    <w:rsid w:val="004A1168"/>
    <w:rsid w:val="004A1185"/>
    <w:rsid w:val="004A2655"/>
    <w:rsid w:val="004A29BD"/>
    <w:rsid w:val="004A641C"/>
    <w:rsid w:val="004A749B"/>
    <w:rsid w:val="004A7692"/>
    <w:rsid w:val="004B368D"/>
    <w:rsid w:val="004B3BE9"/>
    <w:rsid w:val="004B3CBD"/>
    <w:rsid w:val="004B41DB"/>
    <w:rsid w:val="004B4A4C"/>
    <w:rsid w:val="004B4D35"/>
    <w:rsid w:val="004B528D"/>
    <w:rsid w:val="004B7EEF"/>
    <w:rsid w:val="004C239B"/>
    <w:rsid w:val="004C409A"/>
    <w:rsid w:val="004C4424"/>
    <w:rsid w:val="004D4080"/>
    <w:rsid w:val="004D7DC6"/>
    <w:rsid w:val="004E5449"/>
    <w:rsid w:val="004E60A2"/>
    <w:rsid w:val="004E6BDD"/>
    <w:rsid w:val="004F26A7"/>
    <w:rsid w:val="004F4F20"/>
    <w:rsid w:val="004F6388"/>
    <w:rsid w:val="004F7730"/>
    <w:rsid w:val="004F7AAE"/>
    <w:rsid w:val="005010E0"/>
    <w:rsid w:val="005012C1"/>
    <w:rsid w:val="0050393E"/>
    <w:rsid w:val="00503B73"/>
    <w:rsid w:val="00507644"/>
    <w:rsid w:val="00511C4C"/>
    <w:rsid w:val="0051259A"/>
    <w:rsid w:val="00522274"/>
    <w:rsid w:val="005226CE"/>
    <w:rsid w:val="00523F67"/>
    <w:rsid w:val="005252AB"/>
    <w:rsid w:val="00525FCC"/>
    <w:rsid w:val="0052652B"/>
    <w:rsid w:val="0052777A"/>
    <w:rsid w:val="0053061E"/>
    <w:rsid w:val="005314E5"/>
    <w:rsid w:val="00532696"/>
    <w:rsid w:val="00532B4D"/>
    <w:rsid w:val="00535BF6"/>
    <w:rsid w:val="00540E16"/>
    <w:rsid w:val="00541448"/>
    <w:rsid w:val="0054284B"/>
    <w:rsid w:val="00542BD9"/>
    <w:rsid w:val="005462D3"/>
    <w:rsid w:val="00546BD4"/>
    <w:rsid w:val="00546F24"/>
    <w:rsid w:val="0055345C"/>
    <w:rsid w:val="005540B9"/>
    <w:rsid w:val="005564E6"/>
    <w:rsid w:val="005641FB"/>
    <w:rsid w:val="005653CB"/>
    <w:rsid w:val="00573809"/>
    <w:rsid w:val="00574847"/>
    <w:rsid w:val="005757B2"/>
    <w:rsid w:val="00575F1B"/>
    <w:rsid w:val="00580FC0"/>
    <w:rsid w:val="00587AEA"/>
    <w:rsid w:val="00587C8A"/>
    <w:rsid w:val="0059019D"/>
    <w:rsid w:val="0059072A"/>
    <w:rsid w:val="00590A36"/>
    <w:rsid w:val="00591037"/>
    <w:rsid w:val="00593468"/>
    <w:rsid w:val="0059398A"/>
    <w:rsid w:val="005950CD"/>
    <w:rsid w:val="0059517B"/>
    <w:rsid w:val="0059543D"/>
    <w:rsid w:val="00595A67"/>
    <w:rsid w:val="005965A6"/>
    <w:rsid w:val="005A1023"/>
    <w:rsid w:val="005A142D"/>
    <w:rsid w:val="005A2099"/>
    <w:rsid w:val="005A30F1"/>
    <w:rsid w:val="005A31A2"/>
    <w:rsid w:val="005A5139"/>
    <w:rsid w:val="005A58DE"/>
    <w:rsid w:val="005A6183"/>
    <w:rsid w:val="005A6465"/>
    <w:rsid w:val="005A71A8"/>
    <w:rsid w:val="005A770C"/>
    <w:rsid w:val="005B0602"/>
    <w:rsid w:val="005B4AEE"/>
    <w:rsid w:val="005B51F7"/>
    <w:rsid w:val="005B56FC"/>
    <w:rsid w:val="005B5F40"/>
    <w:rsid w:val="005B66D9"/>
    <w:rsid w:val="005B6E50"/>
    <w:rsid w:val="005B7E37"/>
    <w:rsid w:val="005C104E"/>
    <w:rsid w:val="005C2C65"/>
    <w:rsid w:val="005C430F"/>
    <w:rsid w:val="005C49D0"/>
    <w:rsid w:val="005C558B"/>
    <w:rsid w:val="005D0556"/>
    <w:rsid w:val="005D1962"/>
    <w:rsid w:val="005D2B95"/>
    <w:rsid w:val="005D2BC4"/>
    <w:rsid w:val="005D4EF9"/>
    <w:rsid w:val="005D7627"/>
    <w:rsid w:val="005D794C"/>
    <w:rsid w:val="005E2FE8"/>
    <w:rsid w:val="005E6482"/>
    <w:rsid w:val="005E77C4"/>
    <w:rsid w:val="005F0A81"/>
    <w:rsid w:val="005F0BFD"/>
    <w:rsid w:val="005F2191"/>
    <w:rsid w:val="005F2A57"/>
    <w:rsid w:val="005F3288"/>
    <w:rsid w:val="005F3E82"/>
    <w:rsid w:val="005F4937"/>
    <w:rsid w:val="005F6713"/>
    <w:rsid w:val="005F75FB"/>
    <w:rsid w:val="006002F9"/>
    <w:rsid w:val="00601A11"/>
    <w:rsid w:val="00603C18"/>
    <w:rsid w:val="006041BE"/>
    <w:rsid w:val="006048F2"/>
    <w:rsid w:val="006065C1"/>
    <w:rsid w:val="00614173"/>
    <w:rsid w:val="00614FF4"/>
    <w:rsid w:val="0062062E"/>
    <w:rsid w:val="00620C0E"/>
    <w:rsid w:val="00621F62"/>
    <w:rsid w:val="00624C92"/>
    <w:rsid w:val="00625105"/>
    <w:rsid w:val="00625999"/>
    <w:rsid w:val="0062750B"/>
    <w:rsid w:val="00627E71"/>
    <w:rsid w:val="00630BAC"/>
    <w:rsid w:val="006316B7"/>
    <w:rsid w:val="00633DBE"/>
    <w:rsid w:val="00634D3C"/>
    <w:rsid w:val="00634F49"/>
    <w:rsid w:val="006359B8"/>
    <w:rsid w:val="00637973"/>
    <w:rsid w:val="00637981"/>
    <w:rsid w:val="00637E84"/>
    <w:rsid w:val="006427A4"/>
    <w:rsid w:val="00644069"/>
    <w:rsid w:val="00644B0D"/>
    <w:rsid w:val="00646574"/>
    <w:rsid w:val="0065040D"/>
    <w:rsid w:val="006527B1"/>
    <w:rsid w:val="006557C5"/>
    <w:rsid w:val="006563AA"/>
    <w:rsid w:val="006565ED"/>
    <w:rsid w:val="00657026"/>
    <w:rsid w:val="0066457E"/>
    <w:rsid w:val="00664EC5"/>
    <w:rsid w:val="0066737A"/>
    <w:rsid w:val="00673B29"/>
    <w:rsid w:val="00673C44"/>
    <w:rsid w:val="006806A3"/>
    <w:rsid w:val="00681950"/>
    <w:rsid w:val="00681C1D"/>
    <w:rsid w:val="00681E68"/>
    <w:rsid w:val="0068281A"/>
    <w:rsid w:val="00682C05"/>
    <w:rsid w:val="00685EC2"/>
    <w:rsid w:val="006866B1"/>
    <w:rsid w:val="006920F4"/>
    <w:rsid w:val="00693B63"/>
    <w:rsid w:val="00693CAE"/>
    <w:rsid w:val="00693E78"/>
    <w:rsid w:val="00695454"/>
    <w:rsid w:val="006954A2"/>
    <w:rsid w:val="00697699"/>
    <w:rsid w:val="006A08B1"/>
    <w:rsid w:val="006A2F85"/>
    <w:rsid w:val="006A4166"/>
    <w:rsid w:val="006A41C5"/>
    <w:rsid w:val="006A5716"/>
    <w:rsid w:val="006A68E0"/>
    <w:rsid w:val="006B2189"/>
    <w:rsid w:val="006B2C82"/>
    <w:rsid w:val="006B4167"/>
    <w:rsid w:val="006B489D"/>
    <w:rsid w:val="006B4A8B"/>
    <w:rsid w:val="006C08C1"/>
    <w:rsid w:val="006C34B7"/>
    <w:rsid w:val="006C5562"/>
    <w:rsid w:val="006C76A2"/>
    <w:rsid w:val="006D0E52"/>
    <w:rsid w:val="006D1EE6"/>
    <w:rsid w:val="006D315D"/>
    <w:rsid w:val="006D4774"/>
    <w:rsid w:val="006D47A1"/>
    <w:rsid w:val="006D579B"/>
    <w:rsid w:val="006D5A2B"/>
    <w:rsid w:val="006E1209"/>
    <w:rsid w:val="006E146F"/>
    <w:rsid w:val="006E22BE"/>
    <w:rsid w:val="006E2FA6"/>
    <w:rsid w:val="006E60B0"/>
    <w:rsid w:val="006E672E"/>
    <w:rsid w:val="006E69CF"/>
    <w:rsid w:val="006E7B62"/>
    <w:rsid w:val="006F1C5A"/>
    <w:rsid w:val="006F56DD"/>
    <w:rsid w:val="006F5805"/>
    <w:rsid w:val="007009C9"/>
    <w:rsid w:val="007010F0"/>
    <w:rsid w:val="007106FA"/>
    <w:rsid w:val="00712025"/>
    <w:rsid w:val="0071255D"/>
    <w:rsid w:val="007131AC"/>
    <w:rsid w:val="00713647"/>
    <w:rsid w:val="00714115"/>
    <w:rsid w:val="0071594C"/>
    <w:rsid w:val="007211B3"/>
    <w:rsid w:val="00724C51"/>
    <w:rsid w:val="00726555"/>
    <w:rsid w:val="00727E5F"/>
    <w:rsid w:val="00730FD7"/>
    <w:rsid w:val="00732A70"/>
    <w:rsid w:val="007346F4"/>
    <w:rsid w:val="00735677"/>
    <w:rsid w:val="0073682C"/>
    <w:rsid w:val="00740638"/>
    <w:rsid w:val="00743BB8"/>
    <w:rsid w:val="00751D77"/>
    <w:rsid w:val="00754D4C"/>
    <w:rsid w:val="007552FD"/>
    <w:rsid w:val="00755CD2"/>
    <w:rsid w:val="00755D41"/>
    <w:rsid w:val="00756000"/>
    <w:rsid w:val="00756020"/>
    <w:rsid w:val="007566BE"/>
    <w:rsid w:val="007570B0"/>
    <w:rsid w:val="00757F9F"/>
    <w:rsid w:val="0076171A"/>
    <w:rsid w:val="0076309E"/>
    <w:rsid w:val="00765857"/>
    <w:rsid w:val="00767A35"/>
    <w:rsid w:val="00767CEF"/>
    <w:rsid w:val="00770215"/>
    <w:rsid w:val="007731EF"/>
    <w:rsid w:val="00773504"/>
    <w:rsid w:val="00773966"/>
    <w:rsid w:val="00774117"/>
    <w:rsid w:val="0077615D"/>
    <w:rsid w:val="00781BEC"/>
    <w:rsid w:val="00785D08"/>
    <w:rsid w:val="00785E95"/>
    <w:rsid w:val="00786E07"/>
    <w:rsid w:val="00787F0D"/>
    <w:rsid w:val="00790119"/>
    <w:rsid w:val="00791786"/>
    <w:rsid w:val="00792782"/>
    <w:rsid w:val="0079679E"/>
    <w:rsid w:val="007A189F"/>
    <w:rsid w:val="007A220D"/>
    <w:rsid w:val="007B104C"/>
    <w:rsid w:val="007B44AB"/>
    <w:rsid w:val="007B49B4"/>
    <w:rsid w:val="007C19E9"/>
    <w:rsid w:val="007C2217"/>
    <w:rsid w:val="007C2487"/>
    <w:rsid w:val="007C42DD"/>
    <w:rsid w:val="007C4418"/>
    <w:rsid w:val="007C59AE"/>
    <w:rsid w:val="007C59D9"/>
    <w:rsid w:val="007C5E41"/>
    <w:rsid w:val="007C6FA7"/>
    <w:rsid w:val="007C74C0"/>
    <w:rsid w:val="007C7D72"/>
    <w:rsid w:val="007D0992"/>
    <w:rsid w:val="007D1574"/>
    <w:rsid w:val="007D1A09"/>
    <w:rsid w:val="007E2048"/>
    <w:rsid w:val="007E2F3F"/>
    <w:rsid w:val="007E50DA"/>
    <w:rsid w:val="007E64FE"/>
    <w:rsid w:val="007F04CE"/>
    <w:rsid w:val="007F16BB"/>
    <w:rsid w:val="007F34B3"/>
    <w:rsid w:val="007F3CA8"/>
    <w:rsid w:val="007F5BC5"/>
    <w:rsid w:val="007F72F3"/>
    <w:rsid w:val="007F781A"/>
    <w:rsid w:val="007F7F8B"/>
    <w:rsid w:val="00800846"/>
    <w:rsid w:val="00801D05"/>
    <w:rsid w:val="00805CD0"/>
    <w:rsid w:val="008121D3"/>
    <w:rsid w:val="00815F47"/>
    <w:rsid w:val="00816645"/>
    <w:rsid w:val="0081665B"/>
    <w:rsid w:val="00820BE9"/>
    <w:rsid w:val="008219D8"/>
    <w:rsid w:val="008220A0"/>
    <w:rsid w:val="00823775"/>
    <w:rsid w:val="00824171"/>
    <w:rsid w:val="00824778"/>
    <w:rsid w:val="00825202"/>
    <w:rsid w:val="008252DE"/>
    <w:rsid w:val="00826FB3"/>
    <w:rsid w:val="008274AB"/>
    <w:rsid w:val="00827C09"/>
    <w:rsid w:val="00830E8B"/>
    <w:rsid w:val="00834325"/>
    <w:rsid w:val="008355C1"/>
    <w:rsid w:val="00840376"/>
    <w:rsid w:val="00842680"/>
    <w:rsid w:val="008428D9"/>
    <w:rsid w:val="008463A4"/>
    <w:rsid w:val="00846F7B"/>
    <w:rsid w:val="00847418"/>
    <w:rsid w:val="00850A36"/>
    <w:rsid w:val="00850BE2"/>
    <w:rsid w:val="00851C04"/>
    <w:rsid w:val="00852447"/>
    <w:rsid w:val="00852DDF"/>
    <w:rsid w:val="0085392F"/>
    <w:rsid w:val="008551BF"/>
    <w:rsid w:val="00862D78"/>
    <w:rsid w:val="008631EA"/>
    <w:rsid w:val="008668AC"/>
    <w:rsid w:val="00866AF1"/>
    <w:rsid w:val="00867BF0"/>
    <w:rsid w:val="00870BC4"/>
    <w:rsid w:val="00871D6C"/>
    <w:rsid w:val="008748E7"/>
    <w:rsid w:val="00876CBA"/>
    <w:rsid w:val="00880F16"/>
    <w:rsid w:val="00881573"/>
    <w:rsid w:val="00881E34"/>
    <w:rsid w:val="00885C17"/>
    <w:rsid w:val="008865DF"/>
    <w:rsid w:val="00887C52"/>
    <w:rsid w:val="00887F03"/>
    <w:rsid w:val="00890012"/>
    <w:rsid w:val="0089034B"/>
    <w:rsid w:val="008920C0"/>
    <w:rsid w:val="00892661"/>
    <w:rsid w:val="00896558"/>
    <w:rsid w:val="00897978"/>
    <w:rsid w:val="008A1B24"/>
    <w:rsid w:val="008A223D"/>
    <w:rsid w:val="008A3623"/>
    <w:rsid w:val="008A4871"/>
    <w:rsid w:val="008A4FB3"/>
    <w:rsid w:val="008A7046"/>
    <w:rsid w:val="008B0128"/>
    <w:rsid w:val="008B0890"/>
    <w:rsid w:val="008B0DB1"/>
    <w:rsid w:val="008B19A9"/>
    <w:rsid w:val="008B2B43"/>
    <w:rsid w:val="008B2E1A"/>
    <w:rsid w:val="008B40C9"/>
    <w:rsid w:val="008B4301"/>
    <w:rsid w:val="008B5371"/>
    <w:rsid w:val="008C14BA"/>
    <w:rsid w:val="008C174B"/>
    <w:rsid w:val="008C3485"/>
    <w:rsid w:val="008C386B"/>
    <w:rsid w:val="008D00CD"/>
    <w:rsid w:val="008D1BAF"/>
    <w:rsid w:val="008D36F3"/>
    <w:rsid w:val="008D440B"/>
    <w:rsid w:val="008D5098"/>
    <w:rsid w:val="008D5B02"/>
    <w:rsid w:val="008E1C33"/>
    <w:rsid w:val="008E253C"/>
    <w:rsid w:val="008E26D0"/>
    <w:rsid w:val="008E4E2E"/>
    <w:rsid w:val="008E5571"/>
    <w:rsid w:val="008E75F8"/>
    <w:rsid w:val="008E7B84"/>
    <w:rsid w:val="008F0474"/>
    <w:rsid w:val="008F1C30"/>
    <w:rsid w:val="008F2360"/>
    <w:rsid w:val="008F3556"/>
    <w:rsid w:val="008F3D0D"/>
    <w:rsid w:val="008F430E"/>
    <w:rsid w:val="008F4625"/>
    <w:rsid w:val="008F4B28"/>
    <w:rsid w:val="008F5AAE"/>
    <w:rsid w:val="008F5B06"/>
    <w:rsid w:val="0090081F"/>
    <w:rsid w:val="00901E34"/>
    <w:rsid w:val="00902314"/>
    <w:rsid w:val="0090257D"/>
    <w:rsid w:val="009078CC"/>
    <w:rsid w:val="00911901"/>
    <w:rsid w:val="0091459A"/>
    <w:rsid w:val="00915AA9"/>
    <w:rsid w:val="00915C86"/>
    <w:rsid w:val="00917987"/>
    <w:rsid w:val="0092103C"/>
    <w:rsid w:val="00923AE8"/>
    <w:rsid w:val="00926431"/>
    <w:rsid w:val="009267FD"/>
    <w:rsid w:val="00926DB4"/>
    <w:rsid w:val="00930FCE"/>
    <w:rsid w:val="009351E3"/>
    <w:rsid w:val="00936BD6"/>
    <w:rsid w:val="009374CB"/>
    <w:rsid w:val="00940338"/>
    <w:rsid w:val="00943898"/>
    <w:rsid w:val="00944184"/>
    <w:rsid w:val="0095144D"/>
    <w:rsid w:val="00960209"/>
    <w:rsid w:val="009633FE"/>
    <w:rsid w:val="00964949"/>
    <w:rsid w:val="0096769E"/>
    <w:rsid w:val="0097043F"/>
    <w:rsid w:val="00970600"/>
    <w:rsid w:val="009711A8"/>
    <w:rsid w:val="00971A95"/>
    <w:rsid w:val="009733E1"/>
    <w:rsid w:val="00973A20"/>
    <w:rsid w:val="00974914"/>
    <w:rsid w:val="00975DE0"/>
    <w:rsid w:val="009761A8"/>
    <w:rsid w:val="009772CE"/>
    <w:rsid w:val="009805C2"/>
    <w:rsid w:val="009831B2"/>
    <w:rsid w:val="009837C6"/>
    <w:rsid w:val="009843C8"/>
    <w:rsid w:val="009858D3"/>
    <w:rsid w:val="009862FB"/>
    <w:rsid w:val="00986FEA"/>
    <w:rsid w:val="00987B68"/>
    <w:rsid w:val="00987C9A"/>
    <w:rsid w:val="0099174A"/>
    <w:rsid w:val="009938ED"/>
    <w:rsid w:val="00993E60"/>
    <w:rsid w:val="009945AA"/>
    <w:rsid w:val="009A0981"/>
    <w:rsid w:val="009A0D1B"/>
    <w:rsid w:val="009A1052"/>
    <w:rsid w:val="009A39DF"/>
    <w:rsid w:val="009A4E35"/>
    <w:rsid w:val="009A77D8"/>
    <w:rsid w:val="009B3D04"/>
    <w:rsid w:val="009B41DA"/>
    <w:rsid w:val="009B6D79"/>
    <w:rsid w:val="009B7658"/>
    <w:rsid w:val="009B7A63"/>
    <w:rsid w:val="009C122C"/>
    <w:rsid w:val="009C2250"/>
    <w:rsid w:val="009C2575"/>
    <w:rsid w:val="009C2D23"/>
    <w:rsid w:val="009C4BD1"/>
    <w:rsid w:val="009C565C"/>
    <w:rsid w:val="009C7D70"/>
    <w:rsid w:val="009C7FB5"/>
    <w:rsid w:val="009D0BF2"/>
    <w:rsid w:val="009D657E"/>
    <w:rsid w:val="009D7145"/>
    <w:rsid w:val="009D7303"/>
    <w:rsid w:val="009D7375"/>
    <w:rsid w:val="009E047D"/>
    <w:rsid w:val="009E21BC"/>
    <w:rsid w:val="009E4C13"/>
    <w:rsid w:val="009E4C3F"/>
    <w:rsid w:val="009E4E76"/>
    <w:rsid w:val="009E55DA"/>
    <w:rsid w:val="009E5F2A"/>
    <w:rsid w:val="009E7092"/>
    <w:rsid w:val="009E7C32"/>
    <w:rsid w:val="009E7F36"/>
    <w:rsid w:val="009F195C"/>
    <w:rsid w:val="009F379B"/>
    <w:rsid w:val="009F39DF"/>
    <w:rsid w:val="009F744E"/>
    <w:rsid w:val="009F7C57"/>
    <w:rsid w:val="00A00083"/>
    <w:rsid w:val="00A02146"/>
    <w:rsid w:val="00A02198"/>
    <w:rsid w:val="00A04D4D"/>
    <w:rsid w:val="00A065E6"/>
    <w:rsid w:val="00A12C69"/>
    <w:rsid w:val="00A14544"/>
    <w:rsid w:val="00A14636"/>
    <w:rsid w:val="00A155CF"/>
    <w:rsid w:val="00A15FF9"/>
    <w:rsid w:val="00A16884"/>
    <w:rsid w:val="00A171F1"/>
    <w:rsid w:val="00A20E3E"/>
    <w:rsid w:val="00A233F5"/>
    <w:rsid w:val="00A252AC"/>
    <w:rsid w:val="00A27240"/>
    <w:rsid w:val="00A300A2"/>
    <w:rsid w:val="00A30847"/>
    <w:rsid w:val="00A30A81"/>
    <w:rsid w:val="00A3508A"/>
    <w:rsid w:val="00A375D4"/>
    <w:rsid w:val="00A37901"/>
    <w:rsid w:val="00A41EB4"/>
    <w:rsid w:val="00A43D29"/>
    <w:rsid w:val="00A44D6E"/>
    <w:rsid w:val="00A47C20"/>
    <w:rsid w:val="00A5024F"/>
    <w:rsid w:val="00A51920"/>
    <w:rsid w:val="00A52137"/>
    <w:rsid w:val="00A527F2"/>
    <w:rsid w:val="00A52B2F"/>
    <w:rsid w:val="00A5306E"/>
    <w:rsid w:val="00A546E3"/>
    <w:rsid w:val="00A547C2"/>
    <w:rsid w:val="00A5521D"/>
    <w:rsid w:val="00A564A5"/>
    <w:rsid w:val="00A57588"/>
    <w:rsid w:val="00A6014D"/>
    <w:rsid w:val="00A60647"/>
    <w:rsid w:val="00A60BF4"/>
    <w:rsid w:val="00A63369"/>
    <w:rsid w:val="00A63B24"/>
    <w:rsid w:val="00A64B38"/>
    <w:rsid w:val="00A7051B"/>
    <w:rsid w:val="00A7132D"/>
    <w:rsid w:val="00A71B87"/>
    <w:rsid w:val="00A74063"/>
    <w:rsid w:val="00A74337"/>
    <w:rsid w:val="00A76339"/>
    <w:rsid w:val="00A769BC"/>
    <w:rsid w:val="00A76B3D"/>
    <w:rsid w:val="00A77935"/>
    <w:rsid w:val="00A80F9D"/>
    <w:rsid w:val="00A81203"/>
    <w:rsid w:val="00A81340"/>
    <w:rsid w:val="00A8244F"/>
    <w:rsid w:val="00A90310"/>
    <w:rsid w:val="00A9151C"/>
    <w:rsid w:val="00A92422"/>
    <w:rsid w:val="00A969DC"/>
    <w:rsid w:val="00A96B23"/>
    <w:rsid w:val="00AA11A3"/>
    <w:rsid w:val="00AA1589"/>
    <w:rsid w:val="00AA21F9"/>
    <w:rsid w:val="00AA2C97"/>
    <w:rsid w:val="00AA46EA"/>
    <w:rsid w:val="00AA5B28"/>
    <w:rsid w:val="00AB0767"/>
    <w:rsid w:val="00AB1003"/>
    <w:rsid w:val="00AB4507"/>
    <w:rsid w:val="00AB70A3"/>
    <w:rsid w:val="00AC0E3F"/>
    <w:rsid w:val="00AC1C91"/>
    <w:rsid w:val="00AC2004"/>
    <w:rsid w:val="00AC45F5"/>
    <w:rsid w:val="00AC4EBB"/>
    <w:rsid w:val="00AC6E9E"/>
    <w:rsid w:val="00AC72D1"/>
    <w:rsid w:val="00AD1513"/>
    <w:rsid w:val="00AD3739"/>
    <w:rsid w:val="00AD45B8"/>
    <w:rsid w:val="00AD4746"/>
    <w:rsid w:val="00AD4792"/>
    <w:rsid w:val="00AD4C31"/>
    <w:rsid w:val="00AD517F"/>
    <w:rsid w:val="00AE10BB"/>
    <w:rsid w:val="00AE1C79"/>
    <w:rsid w:val="00AE1EC0"/>
    <w:rsid w:val="00AE2C66"/>
    <w:rsid w:val="00AE363A"/>
    <w:rsid w:val="00AE56B0"/>
    <w:rsid w:val="00AE77EB"/>
    <w:rsid w:val="00AF1004"/>
    <w:rsid w:val="00AF3376"/>
    <w:rsid w:val="00AF3558"/>
    <w:rsid w:val="00AF49B7"/>
    <w:rsid w:val="00AF55EB"/>
    <w:rsid w:val="00AF5A6C"/>
    <w:rsid w:val="00AF63B8"/>
    <w:rsid w:val="00AF68B2"/>
    <w:rsid w:val="00AF6BAF"/>
    <w:rsid w:val="00B035E3"/>
    <w:rsid w:val="00B03C71"/>
    <w:rsid w:val="00B04639"/>
    <w:rsid w:val="00B05313"/>
    <w:rsid w:val="00B05A87"/>
    <w:rsid w:val="00B1050C"/>
    <w:rsid w:val="00B11AC0"/>
    <w:rsid w:val="00B11B3B"/>
    <w:rsid w:val="00B12353"/>
    <w:rsid w:val="00B14DCE"/>
    <w:rsid w:val="00B20070"/>
    <w:rsid w:val="00B20A39"/>
    <w:rsid w:val="00B23FB5"/>
    <w:rsid w:val="00B24B73"/>
    <w:rsid w:val="00B30067"/>
    <w:rsid w:val="00B30230"/>
    <w:rsid w:val="00B30C15"/>
    <w:rsid w:val="00B36A51"/>
    <w:rsid w:val="00B37037"/>
    <w:rsid w:val="00B3730A"/>
    <w:rsid w:val="00B37CB3"/>
    <w:rsid w:val="00B410C0"/>
    <w:rsid w:val="00B413E9"/>
    <w:rsid w:val="00B42115"/>
    <w:rsid w:val="00B429AF"/>
    <w:rsid w:val="00B43EBA"/>
    <w:rsid w:val="00B44150"/>
    <w:rsid w:val="00B45353"/>
    <w:rsid w:val="00B45856"/>
    <w:rsid w:val="00B46AA2"/>
    <w:rsid w:val="00B475B2"/>
    <w:rsid w:val="00B50DDA"/>
    <w:rsid w:val="00B50FCE"/>
    <w:rsid w:val="00B511C2"/>
    <w:rsid w:val="00B53592"/>
    <w:rsid w:val="00B53A12"/>
    <w:rsid w:val="00B53EB8"/>
    <w:rsid w:val="00B54A41"/>
    <w:rsid w:val="00B55DDF"/>
    <w:rsid w:val="00B5693F"/>
    <w:rsid w:val="00B5797D"/>
    <w:rsid w:val="00B6024A"/>
    <w:rsid w:val="00B6226B"/>
    <w:rsid w:val="00B65E7E"/>
    <w:rsid w:val="00B66298"/>
    <w:rsid w:val="00B701F2"/>
    <w:rsid w:val="00B70515"/>
    <w:rsid w:val="00B7059D"/>
    <w:rsid w:val="00B722B6"/>
    <w:rsid w:val="00B73494"/>
    <w:rsid w:val="00B75464"/>
    <w:rsid w:val="00B759FB"/>
    <w:rsid w:val="00B768CE"/>
    <w:rsid w:val="00B7758C"/>
    <w:rsid w:val="00B7777C"/>
    <w:rsid w:val="00B82840"/>
    <w:rsid w:val="00B82B7F"/>
    <w:rsid w:val="00B84605"/>
    <w:rsid w:val="00B86598"/>
    <w:rsid w:val="00B86FB0"/>
    <w:rsid w:val="00B872C7"/>
    <w:rsid w:val="00B87954"/>
    <w:rsid w:val="00B90BDB"/>
    <w:rsid w:val="00B91DC4"/>
    <w:rsid w:val="00B94676"/>
    <w:rsid w:val="00B96DFD"/>
    <w:rsid w:val="00BA26CD"/>
    <w:rsid w:val="00BA3761"/>
    <w:rsid w:val="00BA390F"/>
    <w:rsid w:val="00BA3CA2"/>
    <w:rsid w:val="00BA5401"/>
    <w:rsid w:val="00BA6376"/>
    <w:rsid w:val="00BA6DED"/>
    <w:rsid w:val="00BA786D"/>
    <w:rsid w:val="00BB0388"/>
    <w:rsid w:val="00BB3137"/>
    <w:rsid w:val="00BB3A15"/>
    <w:rsid w:val="00BB4BD0"/>
    <w:rsid w:val="00BB5E6E"/>
    <w:rsid w:val="00BB7569"/>
    <w:rsid w:val="00BC1E0C"/>
    <w:rsid w:val="00BC2FBC"/>
    <w:rsid w:val="00BC31BE"/>
    <w:rsid w:val="00BC5058"/>
    <w:rsid w:val="00BD11C1"/>
    <w:rsid w:val="00BD28AA"/>
    <w:rsid w:val="00BD47AB"/>
    <w:rsid w:val="00BD49DC"/>
    <w:rsid w:val="00BD5D43"/>
    <w:rsid w:val="00BD642C"/>
    <w:rsid w:val="00BD66BD"/>
    <w:rsid w:val="00BD76EF"/>
    <w:rsid w:val="00BE2BD4"/>
    <w:rsid w:val="00BE2FC5"/>
    <w:rsid w:val="00BE57C1"/>
    <w:rsid w:val="00BE6ADC"/>
    <w:rsid w:val="00BE6E50"/>
    <w:rsid w:val="00BF3BE2"/>
    <w:rsid w:val="00BF3F4E"/>
    <w:rsid w:val="00BF692C"/>
    <w:rsid w:val="00BF71DE"/>
    <w:rsid w:val="00BF7836"/>
    <w:rsid w:val="00C03B53"/>
    <w:rsid w:val="00C06B2D"/>
    <w:rsid w:val="00C07D12"/>
    <w:rsid w:val="00C148AF"/>
    <w:rsid w:val="00C15AA0"/>
    <w:rsid w:val="00C16F38"/>
    <w:rsid w:val="00C20349"/>
    <w:rsid w:val="00C2100A"/>
    <w:rsid w:val="00C21B6F"/>
    <w:rsid w:val="00C230ED"/>
    <w:rsid w:val="00C248CA"/>
    <w:rsid w:val="00C24A9A"/>
    <w:rsid w:val="00C257D3"/>
    <w:rsid w:val="00C26745"/>
    <w:rsid w:val="00C2688F"/>
    <w:rsid w:val="00C31D81"/>
    <w:rsid w:val="00C3496D"/>
    <w:rsid w:val="00C3557B"/>
    <w:rsid w:val="00C35B4D"/>
    <w:rsid w:val="00C35D31"/>
    <w:rsid w:val="00C379E6"/>
    <w:rsid w:val="00C37D97"/>
    <w:rsid w:val="00C4333A"/>
    <w:rsid w:val="00C43628"/>
    <w:rsid w:val="00C44F30"/>
    <w:rsid w:val="00C451D9"/>
    <w:rsid w:val="00C4549A"/>
    <w:rsid w:val="00C4592D"/>
    <w:rsid w:val="00C46299"/>
    <w:rsid w:val="00C46741"/>
    <w:rsid w:val="00C46DD9"/>
    <w:rsid w:val="00C47D8B"/>
    <w:rsid w:val="00C516D8"/>
    <w:rsid w:val="00C520A0"/>
    <w:rsid w:val="00C536C9"/>
    <w:rsid w:val="00C55034"/>
    <w:rsid w:val="00C558D9"/>
    <w:rsid w:val="00C55ED0"/>
    <w:rsid w:val="00C560FA"/>
    <w:rsid w:val="00C566C3"/>
    <w:rsid w:val="00C56EFA"/>
    <w:rsid w:val="00C624CB"/>
    <w:rsid w:val="00C63399"/>
    <w:rsid w:val="00C63512"/>
    <w:rsid w:val="00C64478"/>
    <w:rsid w:val="00C648C5"/>
    <w:rsid w:val="00C652A1"/>
    <w:rsid w:val="00C657F4"/>
    <w:rsid w:val="00C707BD"/>
    <w:rsid w:val="00C71CAC"/>
    <w:rsid w:val="00C72563"/>
    <w:rsid w:val="00C747E9"/>
    <w:rsid w:val="00C77008"/>
    <w:rsid w:val="00C770B5"/>
    <w:rsid w:val="00C779A8"/>
    <w:rsid w:val="00C77D35"/>
    <w:rsid w:val="00C832A4"/>
    <w:rsid w:val="00C8517D"/>
    <w:rsid w:val="00C918A1"/>
    <w:rsid w:val="00C91ABE"/>
    <w:rsid w:val="00C93DC3"/>
    <w:rsid w:val="00C9470E"/>
    <w:rsid w:val="00C94DFD"/>
    <w:rsid w:val="00C94EFE"/>
    <w:rsid w:val="00C96C0A"/>
    <w:rsid w:val="00C97C95"/>
    <w:rsid w:val="00CA0461"/>
    <w:rsid w:val="00CA3508"/>
    <w:rsid w:val="00CA35C2"/>
    <w:rsid w:val="00CA5B87"/>
    <w:rsid w:val="00CA63F6"/>
    <w:rsid w:val="00CA673C"/>
    <w:rsid w:val="00CB2218"/>
    <w:rsid w:val="00CB3356"/>
    <w:rsid w:val="00CB33C2"/>
    <w:rsid w:val="00CB4F26"/>
    <w:rsid w:val="00CB557F"/>
    <w:rsid w:val="00CB7826"/>
    <w:rsid w:val="00CC21C3"/>
    <w:rsid w:val="00CC3605"/>
    <w:rsid w:val="00CC3AC5"/>
    <w:rsid w:val="00CC4E9D"/>
    <w:rsid w:val="00CC5AB8"/>
    <w:rsid w:val="00CC5FE0"/>
    <w:rsid w:val="00CC79AD"/>
    <w:rsid w:val="00CD0EA4"/>
    <w:rsid w:val="00CD1061"/>
    <w:rsid w:val="00CD1826"/>
    <w:rsid w:val="00CD28A8"/>
    <w:rsid w:val="00CD46AD"/>
    <w:rsid w:val="00CD512B"/>
    <w:rsid w:val="00CE1A8B"/>
    <w:rsid w:val="00CE20FF"/>
    <w:rsid w:val="00CE2C7F"/>
    <w:rsid w:val="00CF1556"/>
    <w:rsid w:val="00CF1CD8"/>
    <w:rsid w:val="00CF2C52"/>
    <w:rsid w:val="00CF399E"/>
    <w:rsid w:val="00CF48CC"/>
    <w:rsid w:val="00CF6A66"/>
    <w:rsid w:val="00CF7781"/>
    <w:rsid w:val="00D0125D"/>
    <w:rsid w:val="00D0282E"/>
    <w:rsid w:val="00D03259"/>
    <w:rsid w:val="00D03362"/>
    <w:rsid w:val="00D03B47"/>
    <w:rsid w:val="00D04CAF"/>
    <w:rsid w:val="00D056E9"/>
    <w:rsid w:val="00D057CF"/>
    <w:rsid w:val="00D074AA"/>
    <w:rsid w:val="00D077A0"/>
    <w:rsid w:val="00D12796"/>
    <w:rsid w:val="00D12E0F"/>
    <w:rsid w:val="00D146D1"/>
    <w:rsid w:val="00D15428"/>
    <w:rsid w:val="00D1676E"/>
    <w:rsid w:val="00D16F9E"/>
    <w:rsid w:val="00D17E38"/>
    <w:rsid w:val="00D212F0"/>
    <w:rsid w:val="00D230A7"/>
    <w:rsid w:val="00D23C81"/>
    <w:rsid w:val="00D243A4"/>
    <w:rsid w:val="00D24472"/>
    <w:rsid w:val="00D25B7D"/>
    <w:rsid w:val="00D33541"/>
    <w:rsid w:val="00D3472C"/>
    <w:rsid w:val="00D36DCF"/>
    <w:rsid w:val="00D372FA"/>
    <w:rsid w:val="00D374AB"/>
    <w:rsid w:val="00D43062"/>
    <w:rsid w:val="00D455A1"/>
    <w:rsid w:val="00D61499"/>
    <w:rsid w:val="00D6397F"/>
    <w:rsid w:val="00D6412D"/>
    <w:rsid w:val="00D6428A"/>
    <w:rsid w:val="00D64765"/>
    <w:rsid w:val="00D64C84"/>
    <w:rsid w:val="00D66615"/>
    <w:rsid w:val="00D67D26"/>
    <w:rsid w:val="00D71158"/>
    <w:rsid w:val="00D719DF"/>
    <w:rsid w:val="00D73E83"/>
    <w:rsid w:val="00D73EA1"/>
    <w:rsid w:val="00D75CC3"/>
    <w:rsid w:val="00D77421"/>
    <w:rsid w:val="00D809B0"/>
    <w:rsid w:val="00D822FF"/>
    <w:rsid w:val="00D8450B"/>
    <w:rsid w:val="00D85CD2"/>
    <w:rsid w:val="00D865F2"/>
    <w:rsid w:val="00D8746A"/>
    <w:rsid w:val="00D878D4"/>
    <w:rsid w:val="00D92881"/>
    <w:rsid w:val="00D92D7A"/>
    <w:rsid w:val="00D931CF"/>
    <w:rsid w:val="00D93A84"/>
    <w:rsid w:val="00D94DF4"/>
    <w:rsid w:val="00D966B1"/>
    <w:rsid w:val="00DA3B2B"/>
    <w:rsid w:val="00DA59B2"/>
    <w:rsid w:val="00DA6950"/>
    <w:rsid w:val="00DA7CAC"/>
    <w:rsid w:val="00DB097F"/>
    <w:rsid w:val="00DB1289"/>
    <w:rsid w:val="00DB2176"/>
    <w:rsid w:val="00DB4B6B"/>
    <w:rsid w:val="00DB4D60"/>
    <w:rsid w:val="00DB60B2"/>
    <w:rsid w:val="00DB72C3"/>
    <w:rsid w:val="00DC1516"/>
    <w:rsid w:val="00DC2D9C"/>
    <w:rsid w:val="00DC38F0"/>
    <w:rsid w:val="00DC393F"/>
    <w:rsid w:val="00DC3BC9"/>
    <w:rsid w:val="00DC698B"/>
    <w:rsid w:val="00DD17ED"/>
    <w:rsid w:val="00DD4018"/>
    <w:rsid w:val="00DD5009"/>
    <w:rsid w:val="00DD6C17"/>
    <w:rsid w:val="00DE09D2"/>
    <w:rsid w:val="00DE3784"/>
    <w:rsid w:val="00DE7E7E"/>
    <w:rsid w:val="00DF2463"/>
    <w:rsid w:val="00DF24B9"/>
    <w:rsid w:val="00DF2614"/>
    <w:rsid w:val="00DF26AD"/>
    <w:rsid w:val="00DF7CEF"/>
    <w:rsid w:val="00DF7E45"/>
    <w:rsid w:val="00E004D3"/>
    <w:rsid w:val="00E007E5"/>
    <w:rsid w:val="00E009F7"/>
    <w:rsid w:val="00E00CAB"/>
    <w:rsid w:val="00E01C4A"/>
    <w:rsid w:val="00E035A9"/>
    <w:rsid w:val="00E03BA6"/>
    <w:rsid w:val="00E04873"/>
    <w:rsid w:val="00E057FB"/>
    <w:rsid w:val="00E0613B"/>
    <w:rsid w:val="00E0655E"/>
    <w:rsid w:val="00E105FF"/>
    <w:rsid w:val="00E11438"/>
    <w:rsid w:val="00E122D7"/>
    <w:rsid w:val="00E144E8"/>
    <w:rsid w:val="00E1489B"/>
    <w:rsid w:val="00E15796"/>
    <w:rsid w:val="00E16404"/>
    <w:rsid w:val="00E17374"/>
    <w:rsid w:val="00E20A8C"/>
    <w:rsid w:val="00E222D5"/>
    <w:rsid w:val="00E2339A"/>
    <w:rsid w:val="00E30108"/>
    <w:rsid w:val="00E3135B"/>
    <w:rsid w:val="00E31889"/>
    <w:rsid w:val="00E318CB"/>
    <w:rsid w:val="00E31EAA"/>
    <w:rsid w:val="00E32F66"/>
    <w:rsid w:val="00E333FE"/>
    <w:rsid w:val="00E33C9D"/>
    <w:rsid w:val="00E3526A"/>
    <w:rsid w:val="00E3558A"/>
    <w:rsid w:val="00E365D5"/>
    <w:rsid w:val="00E37723"/>
    <w:rsid w:val="00E379F0"/>
    <w:rsid w:val="00E37CAB"/>
    <w:rsid w:val="00E41506"/>
    <w:rsid w:val="00E416FE"/>
    <w:rsid w:val="00E42598"/>
    <w:rsid w:val="00E43ABA"/>
    <w:rsid w:val="00E503CA"/>
    <w:rsid w:val="00E50F2F"/>
    <w:rsid w:val="00E51EC1"/>
    <w:rsid w:val="00E526FB"/>
    <w:rsid w:val="00E545EF"/>
    <w:rsid w:val="00E54FDA"/>
    <w:rsid w:val="00E55CB2"/>
    <w:rsid w:val="00E566FF"/>
    <w:rsid w:val="00E57862"/>
    <w:rsid w:val="00E57B89"/>
    <w:rsid w:val="00E6053E"/>
    <w:rsid w:val="00E6081D"/>
    <w:rsid w:val="00E63705"/>
    <w:rsid w:val="00E655CE"/>
    <w:rsid w:val="00E72072"/>
    <w:rsid w:val="00E73FAC"/>
    <w:rsid w:val="00E7427B"/>
    <w:rsid w:val="00E745D3"/>
    <w:rsid w:val="00E74C4C"/>
    <w:rsid w:val="00E74FA3"/>
    <w:rsid w:val="00E7582B"/>
    <w:rsid w:val="00E75EDF"/>
    <w:rsid w:val="00E834D2"/>
    <w:rsid w:val="00E836BD"/>
    <w:rsid w:val="00E83C39"/>
    <w:rsid w:val="00E841CC"/>
    <w:rsid w:val="00E84A00"/>
    <w:rsid w:val="00E86E2E"/>
    <w:rsid w:val="00E93B18"/>
    <w:rsid w:val="00E952EB"/>
    <w:rsid w:val="00E96A40"/>
    <w:rsid w:val="00E97730"/>
    <w:rsid w:val="00EA0DF2"/>
    <w:rsid w:val="00EA17F7"/>
    <w:rsid w:val="00EA270D"/>
    <w:rsid w:val="00EA6EF1"/>
    <w:rsid w:val="00EA7F26"/>
    <w:rsid w:val="00EB0E6A"/>
    <w:rsid w:val="00EB15DE"/>
    <w:rsid w:val="00EB1ED0"/>
    <w:rsid w:val="00EB201C"/>
    <w:rsid w:val="00EB3076"/>
    <w:rsid w:val="00EB3CCA"/>
    <w:rsid w:val="00EB40BB"/>
    <w:rsid w:val="00EB5E4F"/>
    <w:rsid w:val="00EB7A8B"/>
    <w:rsid w:val="00EC1E12"/>
    <w:rsid w:val="00EC3108"/>
    <w:rsid w:val="00EC3847"/>
    <w:rsid w:val="00EC5093"/>
    <w:rsid w:val="00EC7EEB"/>
    <w:rsid w:val="00ED02DE"/>
    <w:rsid w:val="00ED0656"/>
    <w:rsid w:val="00ED14F3"/>
    <w:rsid w:val="00ED22DE"/>
    <w:rsid w:val="00ED30A2"/>
    <w:rsid w:val="00ED378B"/>
    <w:rsid w:val="00ED3E70"/>
    <w:rsid w:val="00ED5AC0"/>
    <w:rsid w:val="00ED604D"/>
    <w:rsid w:val="00ED6B8B"/>
    <w:rsid w:val="00ED72AA"/>
    <w:rsid w:val="00ED7FA1"/>
    <w:rsid w:val="00EE19A6"/>
    <w:rsid w:val="00EE1A9F"/>
    <w:rsid w:val="00EE21B2"/>
    <w:rsid w:val="00EE2484"/>
    <w:rsid w:val="00EE2FF9"/>
    <w:rsid w:val="00EE4397"/>
    <w:rsid w:val="00EE4625"/>
    <w:rsid w:val="00EE4CC9"/>
    <w:rsid w:val="00EE6BE9"/>
    <w:rsid w:val="00EE71F5"/>
    <w:rsid w:val="00EF01D4"/>
    <w:rsid w:val="00EF0B48"/>
    <w:rsid w:val="00EF2A55"/>
    <w:rsid w:val="00EF5883"/>
    <w:rsid w:val="00EF64A6"/>
    <w:rsid w:val="00EF7773"/>
    <w:rsid w:val="00F013AF"/>
    <w:rsid w:val="00F01EEC"/>
    <w:rsid w:val="00F028B3"/>
    <w:rsid w:val="00F037CF"/>
    <w:rsid w:val="00F03C07"/>
    <w:rsid w:val="00F03ECE"/>
    <w:rsid w:val="00F0649E"/>
    <w:rsid w:val="00F074E3"/>
    <w:rsid w:val="00F07A80"/>
    <w:rsid w:val="00F113ED"/>
    <w:rsid w:val="00F14468"/>
    <w:rsid w:val="00F15D8C"/>
    <w:rsid w:val="00F214CB"/>
    <w:rsid w:val="00F22FD6"/>
    <w:rsid w:val="00F233F9"/>
    <w:rsid w:val="00F2677B"/>
    <w:rsid w:val="00F27637"/>
    <w:rsid w:val="00F324F8"/>
    <w:rsid w:val="00F3345E"/>
    <w:rsid w:val="00F33BD7"/>
    <w:rsid w:val="00F3485F"/>
    <w:rsid w:val="00F350AA"/>
    <w:rsid w:val="00F35FB4"/>
    <w:rsid w:val="00F369AB"/>
    <w:rsid w:val="00F43049"/>
    <w:rsid w:val="00F449A5"/>
    <w:rsid w:val="00F46389"/>
    <w:rsid w:val="00F472F8"/>
    <w:rsid w:val="00F51663"/>
    <w:rsid w:val="00F52114"/>
    <w:rsid w:val="00F521B1"/>
    <w:rsid w:val="00F5220B"/>
    <w:rsid w:val="00F53145"/>
    <w:rsid w:val="00F536BA"/>
    <w:rsid w:val="00F55156"/>
    <w:rsid w:val="00F55A9A"/>
    <w:rsid w:val="00F56EEA"/>
    <w:rsid w:val="00F616C3"/>
    <w:rsid w:val="00F62804"/>
    <w:rsid w:val="00F6410D"/>
    <w:rsid w:val="00F64CF4"/>
    <w:rsid w:val="00F65056"/>
    <w:rsid w:val="00F66FB9"/>
    <w:rsid w:val="00F67BC9"/>
    <w:rsid w:val="00F70355"/>
    <w:rsid w:val="00F70B73"/>
    <w:rsid w:val="00F70F00"/>
    <w:rsid w:val="00F71C56"/>
    <w:rsid w:val="00F732B9"/>
    <w:rsid w:val="00F74588"/>
    <w:rsid w:val="00F74617"/>
    <w:rsid w:val="00F751C9"/>
    <w:rsid w:val="00F7702D"/>
    <w:rsid w:val="00F77F60"/>
    <w:rsid w:val="00F80EDE"/>
    <w:rsid w:val="00F8699A"/>
    <w:rsid w:val="00F90827"/>
    <w:rsid w:val="00F94671"/>
    <w:rsid w:val="00F949A9"/>
    <w:rsid w:val="00F94AC7"/>
    <w:rsid w:val="00F95672"/>
    <w:rsid w:val="00F97857"/>
    <w:rsid w:val="00F978EB"/>
    <w:rsid w:val="00F97A5C"/>
    <w:rsid w:val="00FA01EF"/>
    <w:rsid w:val="00FA11D4"/>
    <w:rsid w:val="00FA2E6D"/>
    <w:rsid w:val="00FA38AA"/>
    <w:rsid w:val="00FA3CEC"/>
    <w:rsid w:val="00FA58A5"/>
    <w:rsid w:val="00FA668E"/>
    <w:rsid w:val="00FA7EAD"/>
    <w:rsid w:val="00FB1621"/>
    <w:rsid w:val="00FB2662"/>
    <w:rsid w:val="00FB31EF"/>
    <w:rsid w:val="00FB35EF"/>
    <w:rsid w:val="00FB3D1E"/>
    <w:rsid w:val="00FB54F8"/>
    <w:rsid w:val="00FB55B0"/>
    <w:rsid w:val="00FB6A1F"/>
    <w:rsid w:val="00FB7981"/>
    <w:rsid w:val="00FC19DA"/>
    <w:rsid w:val="00FC3099"/>
    <w:rsid w:val="00FC4BE5"/>
    <w:rsid w:val="00FC62F3"/>
    <w:rsid w:val="00FC7142"/>
    <w:rsid w:val="00FC7714"/>
    <w:rsid w:val="00FD01B5"/>
    <w:rsid w:val="00FD315C"/>
    <w:rsid w:val="00FD43D1"/>
    <w:rsid w:val="00FD5DA7"/>
    <w:rsid w:val="00FE0279"/>
    <w:rsid w:val="00FE0320"/>
    <w:rsid w:val="00FE08DC"/>
    <w:rsid w:val="00FE1C88"/>
    <w:rsid w:val="00FE1F55"/>
    <w:rsid w:val="00FE3222"/>
    <w:rsid w:val="00FE5789"/>
    <w:rsid w:val="00FE6E06"/>
    <w:rsid w:val="00FE707E"/>
    <w:rsid w:val="00FE764F"/>
    <w:rsid w:val="00FF08DF"/>
    <w:rsid w:val="00FF2CAC"/>
    <w:rsid w:val="00FF3F9F"/>
    <w:rsid w:val="00FF47DF"/>
    <w:rsid w:val="00FF5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3329"/>
    <w:rPr>
      <w:sz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styleId="a7">
    <w:name w:val="Hyperlink"/>
    <w:basedOn w:val="a0"/>
    <w:uiPriority w:val="99"/>
    <w:unhideWhenUsed/>
    <w:rsid w:val="00006D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7990">
      <w:bodyDiv w:val="1"/>
      <w:marLeft w:val="0"/>
      <w:marRight w:val="0"/>
      <w:marTop w:val="0"/>
      <w:marBottom w:val="0"/>
      <w:divBdr>
        <w:top w:val="none" w:sz="0" w:space="0" w:color="auto"/>
        <w:left w:val="none" w:sz="0" w:space="0" w:color="auto"/>
        <w:bottom w:val="none" w:sz="0" w:space="0" w:color="auto"/>
        <w:right w:val="none" w:sz="0" w:space="0" w:color="auto"/>
      </w:divBdr>
    </w:div>
    <w:div w:id="169953948">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347289950">
      <w:bodyDiv w:val="1"/>
      <w:marLeft w:val="0"/>
      <w:marRight w:val="0"/>
      <w:marTop w:val="0"/>
      <w:marBottom w:val="0"/>
      <w:divBdr>
        <w:top w:val="none" w:sz="0" w:space="0" w:color="auto"/>
        <w:left w:val="none" w:sz="0" w:space="0" w:color="auto"/>
        <w:bottom w:val="none" w:sz="0" w:space="0" w:color="auto"/>
        <w:right w:val="none" w:sz="0" w:space="0" w:color="auto"/>
      </w:divBdr>
    </w:div>
    <w:div w:id="369379293">
      <w:bodyDiv w:val="1"/>
      <w:marLeft w:val="0"/>
      <w:marRight w:val="0"/>
      <w:marTop w:val="0"/>
      <w:marBottom w:val="0"/>
      <w:divBdr>
        <w:top w:val="none" w:sz="0" w:space="0" w:color="auto"/>
        <w:left w:val="none" w:sz="0" w:space="0" w:color="auto"/>
        <w:bottom w:val="none" w:sz="0" w:space="0" w:color="auto"/>
        <w:right w:val="none" w:sz="0" w:space="0" w:color="auto"/>
      </w:divBdr>
    </w:div>
    <w:div w:id="441804544">
      <w:bodyDiv w:val="1"/>
      <w:marLeft w:val="0"/>
      <w:marRight w:val="0"/>
      <w:marTop w:val="0"/>
      <w:marBottom w:val="0"/>
      <w:divBdr>
        <w:top w:val="none" w:sz="0" w:space="0" w:color="auto"/>
        <w:left w:val="none" w:sz="0" w:space="0" w:color="auto"/>
        <w:bottom w:val="none" w:sz="0" w:space="0" w:color="auto"/>
        <w:right w:val="none" w:sz="0" w:space="0" w:color="auto"/>
      </w:divBdr>
    </w:div>
    <w:div w:id="499540694">
      <w:bodyDiv w:val="1"/>
      <w:marLeft w:val="0"/>
      <w:marRight w:val="0"/>
      <w:marTop w:val="0"/>
      <w:marBottom w:val="0"/>
      <w:divBdr>
        <w:top w:val="none" w:sz="0" w:space="0" w:color="auto"/>
        <w:left w:val="none" w:sz="0" w:space="0" w:color="auto"/>
        <w:bottom w:val="none" w:sz="0" w:space="0" w:color="auto"/>
        <w:right w:val="none" w:sz="0" w:space="0" w:color="auto"/>
      </w:divBdr>
    </w:div>
    <w:div w:id="501093313">
      <w:bodyDiv w:val="1"/>
      <w:marLeft w:val="0"/>
      <w:marRight w:val="0"/>
      <w:marTop w:val="0"/>
      <w:marBottom w:val="0"/>
      <w:divBdr>
        <w:top w:val="none" w:sz="0" w:space="0" w:color="auto"/>
        <w:left w:val="none" w:sz="0" w:space="0" w:color="auto"/>
        <w:bottom w:val="none" w:sz="0" w:space="0" w:color="auto"/>
        <w:right w:val="none" w:sz="0" w:space="0" w:color="auto"/>
      </w:divBdr>
    </w:div>
    <w:div w:id="650061532">
      <w:bodyDiv w:val="1"/>
      <w:marLeft w:val="0"/>
      <w:marRight w:val="0"/>
      <w:marTop w:val="0"/>
      <w:marBottom w:val="0"/>
      <w:divBdr>
        <w:top w:val="none" w:sz="0" w:space="0" w:color="auto"/>
        <w:left w:val="none" w:sz="0" w:space="0" w:color="auto"/>
        <w:bottom w:val="none" w:sz="0" w:space="0" w:color="auto"/>
        <w:right w:val="none" w:sz="0" w:space="0" w:color="auto"/>
      </w:divBdr>
    </w:div>
    <w:div w:id="838422133">
      <w:bodyDiv w:val="1"/>
      <w:marLeft w:val="0"/>
      <w:marRight w:val="0"/>
      <w:marTop w:val="0"/>
      <w:marBottom w:val="0"/>
      <w:divBdr>
        <w:top w:val="none" w:sz="0" w:space="0" w:color="auto"/>
        <w:left w:val="none" w:sz="0" w:space="0" w:color="auto"/>
        <w:bottom w:val="none" w:sz="0" w:space="0" w:color="auto"/>
        <w:right w:val="none" w:sz="0" w:space="0" w:color="auto"/>
      </w:divBdr>
    </w:div>
    <w:div w:id="866139255">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22240452">
      <w:bodyDiv w:val="1"/>
      <w:marLeft w:val="0"/>
      <w:marRight w:val="0"/>
      <w:marTop w:val="0"/>
      <w:marBottom w:val="0"/>
      <w:divBdr>
        <w:top w:val="none" w:sz="0" w:space="0" w:color="auto"/>
        <w:left w:val="none" w:sz="0" w:space="0" w:color="auto"/>
        <w:bottom w:val="none" w:sz="0" w:space="0" w:color="auto"/>
        <w:right w:val="none" w:sz="0" w:space="0" w:color="auto"/>
      </w:divBdr>
    </w:div>
    <w:div w:id="1033460728">
      <w:bodyDiv w:val="1"/>
      <w:marLeft w:val="0"/>
      <w:marRight w:val="0"/>
      <w:marTop w:val="0"/>
      <w:marBottom w:val="0"/>
      <w:divBdr>
        <w:top w:val="none" w:sz="0" w:space="0" w:color="auto"/>
        <w:left w:val="none" w:sz="0" w:space="0" w:color="auto"/>
        <w:bottom w:val="none" w:sz="0" w:space="0" w:color="auto"/>
        <w:right w:val="none" w:sz="0" w:space="0" w:color="auto"/>
      </w:divBdr>
    </w:div>
    <w:div w:id="1047530111">
      <w:bodyDiv w:val="1"/>
      <w:marLeft w:val="0"/>
      <w:marRight w:val="0"/>
      <w:marTop w:val="0"/>
      <w:marBottom w:val="0"/>
      <w:divBdr>
        <w:top w:val="none" w:sz="0" w:space="0" w:color="auto"/>
        <w:left w:val="none" w:sz="0" w:space="0" w:color="auto"/>
        <w:bottom w:val="none" w:sz="0" w:space="0" w:color="auto"/>
        <w:right w:val="none" w:sz="0" w:space="0" w:color="auto"/>
      </w:divBdr>
    </w:div>
    <w:div w:id="1070466994">
      <w:bodyDiv w:val="1"/>
      <w:marLeft w:val="0"/>
      <w:marRight w:val="0"/>
      <w:marTop w:val="0"/>
      <w:marBottom w:val="0"/>
      <w:divBdr>
        <w:top w:val="none" w:sz="0" w:space="0" w:color="auto"/>
        <w:left w:val="none" w:sz="0" w:space="0" w:color="auto"/>
        <w:bottom w:val="none" w:sz="0" w:space="0" w:color="auto"/>
        <w:right w:val="none" w:sz="0" w:space="0" w:color="auto"/>
      </w:divBdr>
    </w:div>
    <w:div w:id="1084496814">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169255541">
      <w:bodyDiv w:val="1"/>
      <w:marLeft w:val="0"/>
      <w:marRight w:val="0"/>
      <w:marTop w:val="0"/>
      <w:marBottom w:val="0"/>
      <w:divBdr>
        <w:top w:val="none" w:sz="0" w:space="0" w:color="auto"/>
        <w:left w:val="none" w:sz="0" w:space="0" w:color="auto"/>
        <w:bottom w:val="none" w:sz="0" w:space="0" w:color="auto"/>
        <w:right w:val="none" w:sz="0" w:space="0" w:color="auto"/>
      </w:divBdr>
    </w:div>
    <w:div w:id="1201238317">
      <w:bodyDiv w:val="1"/>
      <w:marLeft w:val="0"/>
      <w:marRight w:val="0"/>
      <w:marTop w:val="0"/>
      <w:marBottom w:val="0"/>
      <w:divBdr>
        <w:top w:val="none" w:sz="0" w:space="0" w:color="auto"/>
        <w:left w:val="none" w:sz="0" w:space="0" w:color="auto"/>
        <w:bottom w:val="none" w:sz="0" w:space="0" w:color="auto"/>
        <w:right w:val="none" w:sz="0" w:space="0" w:color="auto"/>
      </w:divBdr>
    </w:div>
    <w:div w:id="128446056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59046902">
      <w:bodyDiv w:val="1"/>
      <w:marLeft w:val="0"/>
      <w:marRight w:val="0"/>
      <w:marTop w:val="0"/>
      <w:marBottom w:val="0"/>
      <w:divBdr>
        <w:top w:val="none" w:sz="0" w:space="0" w:color="auto"/>
        <w:left w:val="none" w:sz="0" w:space="0" w:color="auto"/>
        <w:bottom w:val="none" w:sz="0" w:space="0" w:color="auto"/>
        <w:right w:val="none" w:sz="0" w:space="0" w:color="auto"/>
      </w:divBdr>
    </w:div>
    <w:div w:id="1413163184">
      <w:bodyDiv w:val="1"/>
      <w:marLeft w:val="0"/>
      <w:marRight w:val="0"/>
      <w:marTop w:val="0"/>
      <w:marBottom w:val="0"/>
      <w:divBdr>
        <w:top w:val="none" w:sz="0" w:space="0" w:color="auto"/>
        <w:left w:val="none" w:sz="0" w:space="0" w:color="auto"/>
        <w:bottom w:val="none" w:sz="0" w:space="0" w:color="auto"/>
        <w:right w:val="none" w:sz="0" w:space="0" w:color="auto"/>
      </w:divBdr>
    </w:div>
    <w:div w:id="1435439496">
      <w:bodyDiv w:val="1"/>
      <w:marLeft w:val="0"/>
      <w:marRight w:val="0"/>
      <w:marTop w:val="0"/>
      <w:marBottom w:val="0"/>
      <w:divBdr>
        <w:top w:val="none" w:sz="0" w:space="0" w:color="auto"/>
        <w:left w:val="none" w:sz="0" w:space="0" w:color="auto"/>
        <w:bottom w:val="none" w:sz="0" w:space="0" w:color="auto"/>
        <w:right w:val="none" w:sz="0" w:space="0" w:color="auto"/>
      </w:divBdr>
    </w:div>
    <w:div w:id="1450199770">
      <w:bodyDiv w:val="1"/>
      <w:marLeft w:val="0"/>
      <w:marRight w:val="0"/>
      <w:marTop w:val="0"/>
      <w:marBottom w:val="0"/>
      <w:divBdr>
        <w:top w:val="none" w:sz="0" w:space="0" w:color="auto"/>
        <w:left w:val="none" w:sz="0" w:space="0" w:color="auto"/>
        <w:bottom w:val="none" w:sz="0" w:space="0" w:color="auto"/>
        <w:right w:val="none" w:sz="0" w:space="0" w:color="auto"/>
      </w:divBdr>
    </w:div>
    <w:div w:id="1465345392">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582569510">
      <w:bodyDiv w:val="1"/>
      <w:marLeft w:val="0"/>
      <w:marRight w:val="0"/>
      <w:marTop w:val="0"/>
      <w:marBottom w:val="0"/>
      <w:divBdr>
        <w:top w:val="none" w:sz="0" w:space="0" w:color="auto"/>
        <w:left w:val="none" w:sz="0" w:space="0" w:color="auto"/>
        <w:bottom w:val="none" w:sz="0" w:space="0" w:color="auto"/>
        <w:right w:val="none" w:sz="0" w:space="0" w:color="auto"/>
      </w:divBdr>
    </w:div>
    <w:div w:id="1630083996">
      <w:bodyDiv w:val="1"/>
      <w:marLeft w:val="0"/>
      <w:marRight w:val="0"/>
      <w:marTop w:val="0"/>
      <w:marBottom w:val="0"/>
      <w:divBdr>
        <w:top w:val="none" w:sz="0" w:space="0" w:color="auto"/>
        <w:left w:val="none" w:sz="0" w:space="0" w:color="auto"/>
        <w:bottom w:val="none" w:sz="0" w:space="0" w:color="auto"/>
        <w:right w:val="none" w:sz="0" w:space="0" w:color="auto"/>
      </w:divBdr>
    </w:div>
    <w:div w:id="1760448417">
      <w:bodyDiv w:val="1"/>
      <w:marLeft w:val="0"/>
      <w:marRight w:val="0"/>
      <w:marTop w:val="0"/>
      <w:marBottom w:val="0"/>
      <w:divBdr>
        <w:top w:val="none" w:sz="0" w:space="0" w:color="auto"/>
        <w:left w:val="none" w:sz="0" w:space="0" w:color="auto"/>
        <w:bottom w:val="none" w:sz="0" w:space="0" w:color="auto"/>
        <w:right w:val="none" w:sz="0" w:space="0" w:color="auto"/>
      </w:divBdr>
    </w:div>
    <w:div w:id="1842155171">
      <w:bodyDiv w:val="1"/>
      <w:marLeft w:val="0"/>
      <w:marRight w:val="0"/>
      <w:marTop w:val="0"/>
      <w:marBottom w:val="0"/>
      <w:divBdr>
        <w:top w:val="none" w:sz="0" w:space="0" w:color="auto"/>
        <w:left w:val="none" w:sz="0" w:space="0" w:color="auto"/>
        <w:bottom w:val="none" w:sz="0" w:space="0" w:color="auto"/>
        <w:right w:val="none" w:sz="0" w:space="0" w:color="auto"/>
      </w:divBdr>
    </w:div>
    <w:div w:id="1850171692">
      <w:bodyDiv w:val="1"/>
      <w:marLeft w:val="0"/>
      <w:marRight w:val="0"/>
      <w:marTop w:val="0"/>
      <w:marBottom w:val="0"/>
      <w:divBdr>
        <w:top w:val="none" w:sz="0" w:space="0" w:color="auto"/>
        <w:left w:val="none" w:sz="0" w:space="0" w:color="auto"/>
        <w:bottom w:val="none" w:sz="0" w:space="0" w:color="auto"/>
        <w:right w:val="none" w:sz="0" w:space="0" w:color="auto"/>
      </w:divBdr>
    </w:div>
    <w:div w:id="1854610741">
      <w:bodyDiv w:val="1"/>
      <w:marLeft w:val="0"/>
      <w:marRight w:val="0"/>
      <w:marTop w:val="0"/>
      <w:marBottom w:val="0"/>
      <w:divBdr>
        <w:top w:val="none" w:sz="0" w:space="0" w:color="auto"/>
        <w:left w:val="none" w:sz="0" w:space="0" w:color="auto"/>
        <w:bottom w:val="none" w:sz="0" w:space="0" w:color="auto"/>
        <w:right w:val="none" w:sz="0" w:space="0" w:color="auto"/>
      </w:divBdr>
    </w:div>
    <w:div w:id="1949385509">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2FA73-9B25-4201-85F3-89A1F629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2</Pages>
  <Words>635</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Сухорукова</cp:lastModifiedBy>
  <cp:revision>551</cp:revision>
  <cp:lastPrinted>2021-11-30T04:53:00Z</cp:lastPrinted>
  <dcterms:created xsi:type="dcterms:W3CDTF">2019-12-23T10:21:00Z</dcterms:created>
  <dcterms:modified xsi:type="dcterms:W3CDTF">2023-10-16T03:48:00Z</dcterms:modified>
</cp:coreProperties>
</file>