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ABC" w:rsidRDefault="00281ABC" w:rsidP="004C380F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81ABC">
        <w:rPr>
          <w:b/>
          <w:sz w:val="24"/>
          <w:szCs w:val="24"/>
        </w:rPr>
        <w:t>Заключение</w:t>
      </w:r>
    </w:p>
    <w:p w:rsidR="00795905" w:rsidRPr="004920EE" w:rsidRDefault="00281ABC" w:rsidP="002D60DD">
      <w:pPr>
        <w:pStyle w:val="2"/>
        <w:spacing w:after="0" w:line="240" w:lineRule="auto"/>
        <w:jc w:val="center"/>
        <w:rPr>
          <w:b/>
          <w:bCs/>
          <w:sz w:val="24"/>
          <w:szCs w:val="24"/>
        </w:rPr>
      </w:pPr>
      <w:r w:rsidRPr="00281ABC">
        <w:rPr>
          <w:b/>
          <w:sz w:val="24"/>
          <w:szCs w:val="24"/>
        </w:rPr>
        <w:t>департамента по тарифам Новосибирск</w:t>
      </w:r>
      <w:r>
        <w:rPr>
          <w:b/>
          <w:sz w:val="24"/>
          <w:szCs w:val="24"/>
        </w:rPr>
        <w:t>о</w:t>
      </w:r>
      <w:r w:rsidRPr="00281ABC">
        <w:rPr>
          <w:b/>
          <w:sz w:val="24"/>
          <w:szCs w:val="24"/>
        </w:rPr>
        <w:t xml:space="preserve">й </w:t>
      </w:r>
      <w:r>
        <w:rPr>
          <w:b/>
          <w:sz w:val="24"/>
          <w:szCs w:val="24"/>
        </w:rPr>
        <w:t>о</w:t>
      </w:r>
      <w:r w:rsidRPr="00281ABC">
        <w:rPr>
          <w:b/>
          <w:sz w:val="24"/>
          <w:szCs w:val="24"/>
        </w:rPr>
        <w:t>бласти</w:t>
      </w:r>
      <w:r>
        <w:rPr>
          <w:b/>
          <w:sz w:val="24"/>
          <w:szCs w:val="24"/>
        </w:rPr>
        <w:t xml:space="preserve"> </w:t>
      </w:r>
      <w:r w:rsidR="008D32A7" w:rsidRPr="00281ABC">
        <w:rPr>
          <w:b/>
          <w:sz w:val="24"/>
          <w:szCs w:val="24"/>
        </w:rPr>
        <w:t xml:space="preserve">по результатам рассмотрения </w:t>
      </w:r>
      <w:r w:rsidR="00F436EF" w:rsidRPr="00281ABC">
        <w:rPr>
          <w:b/>
          <w:sz w:val="24"/>
          <w:szCs w:val="24"/>
        </w:rPr>
        <w:t>вопр</w:t>
      </w:r>
      <w:r w:rsidR="00F436EF" w:rsidRPr="00281ABC">
        <w:rPr>
          <w:b/>
          <w:sz w:val="24"/>
          <w:szCs w:val="24"/>
        </w:rPr>
        <w:t>о</w:t>
      </w:r>
      <w:r w:rsidR="00F436EF" w:rsidRPr="00281ABC">
        <w:rPr>
          <w:b/>
          <w:sz w:val="24"/>
          <w:szCs w:val="24"/>
        </w:rPr>
        <w:t>са</w:t>
      </w:r>
      <w:r w:rsidR="008D32A7" w:rsidRPr="00281ABC">
        <w:rPr>
          <w:b/>
          <w:sz w:val="24"/>
          <w:szCs w:val="24"/>
        </w:rPr>
        <w:t xml:space="preserve"> об установлении </w:t>
      </w:r>
      <w:r w:rsidR="009509C6" w:rsidRPr="00281ABC">
        <w:rPr>
          <w:b/>
          <w:sz w:val="24"/>
          <w:szCs w:val="24"/>
        </w:rPr>
        <w:t xml:space="preserve">платы </w:t>
      </w:r>
      <w:r w:rsidR="008D32A7" w:rsidRPr="00281ABC">
        <w:rPr>
          <w:b/>
          <w:sz w:val="24"/>
          <w:szCs w:val="24"/>
        </w:rPr>
        <w:t xml:space="preserve">за технологическое присоединение энергопринимающих устройств </w:t>
      </w:r>
      <w:r w:rsidR="004920EE" w:rsidRPr="004920EE">
        <w:rPr>
          <w:b/>
          <w:bCs/>
          <w:sz w:val="24"/>
          <w:szCs w:val="24"/>
        </w:rPr>
        <w:t xml:space="preserve">АО «Региональные электрические сети» к электрическим сетям ОАО «РЖД» по </w:t>
      </w:r>
      <w:proofErr w:type="gramStart"/>
      <w:r w:rsidR="004920EE" w:rsidRPr="004920EE">
        <w:rPr>
          <w:b/>
          <w:bCs/>
          <w:sz w:val="24"/>
          <w:szCs w:val="24"/>
        </w:rPr>
        <w:t>индивидуальному проекту</w:t>
      </w:r>
      <w:proofErr w:type="gramEnd"/>
      <w:r w:rsidR="004920EE" w:rsidRPr="004920EE">
        <w:rPr>
          <w:b/>
          <w:bCs/>
          <w:sz w:val="24"/>
          <w:szCs w:val="24"/>
        </w:rPr>
        <w:t xml:space="preserve"> «Технологическое присоединение </w:t>
      </w:r>
      <w:r w:rsidR="007B2F91">
        <w:rPr>
          <w:b/>
          <w:bCs/>
          <w:sz w:val="24"/>
          <w:szCs w:val="24"/>
        </w:rPr>
        <w:t xml:space="preserve">ЛЭП-10 кВ ф. 4 и ф. 9 </w:t>
      </w:r>
      <w:r w:rsidR="004920EE" w:rsidRPr="004920EE">
        <w:rPr>
          <w:b/>
          <w:bCs/>
          <w:sz w:val="24"/>
          <w:szCs w:val="24"/>
        </w:rPr>
        <w:t xml:space="preserve">ТПС </w:t>
      </w:r>
      <w:r w:rsidR="007B2F91">
        <w:rPr>
          <w:b/>
          <w:bCs/>
          <w:sz w:val="24"/>
          <w:szCs w:val="24"/>
        </w:rPr>
        <w:t>110 кВ Обь</w:t>
      </w:r>
      <w:r w:rsidR="004920EE" w:rsidRPr="004920EE">
        <w:rPr>
          <w:b/>
          <w:bCs/>
          <w:sz w:val="24"/>
          <w:szCs w:val="24"/>
        </w:rPr>
        <w:t>»</w:t>
      </w:r>
    </w:p>
    <w:p w:rsidR="002D60DD" w:rsidRPr="004E5F7D" w:rsidRDefault="002D60DD" w:rsidP="002D60DD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281ABC" w:rsidRPr="00A1059B" w:rsidRDefault="00281ABC" w:rsidP="007B2F91">
      <w:pPr>
        <w:pStyle w:val="2"/>
        <w:spacing w:after="0" w:line="240" w:lineRule="auto"/>
        <w:ind w:firstLine="540"/>
        <w:jc w:val="both"/>
        <w:rPr>
          <w:bCs/>
          <w:sz w:val="24"/>
          <w:szCs w:val="24"/>
        </w:rPr>
      </w:pPr>
      <w:r w:rsidRPr="00A1059B">
        <w:rPr>
          <w:bCs/>
          <w:sz w:val="24"/>
          <w:szCs w:val="24"/>
        </w:rPr>
        <w:t>«</w:t>
      </w:r>
      <w:proofErr w:type="spellStart"/>
      <w:r w:rsidRPr="00A1059B">
        <w:rPr>
          <w:bCs/>
          <w:sz w:val="24"/>
          <w:szCs w:val="24"/>
        </w:rPr>
        <w:t>Желдорэнерго</w:t>
      </w:r>
      <w:proofErr w:type="spellEnd"/>
      <w:r w:rsidRPr="00A1059B">
        <w:rPr>
          <w:bCs/>
          <w:sz w:val="24"/>
          <w:szCs w:val="24"/>
        </w:rPr>
        <w:t>»</w:t>
      </w:r>
      <w:r w:rsidR="004C380F">
        <w:rPr>
          <w:bCs/>
          <w:sz w:val="24"/>
          <w:szCs w:val="24"/>
        </w:rPr>
        <w:t xml:space="preserve"> филиал ООО «ЭНЕРГОПРОМСБЫТ»</w:t>
      </w:r>
      <w:r w:rsidRPr="00A1059B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в соответс</w:t>
      </w:r>
      <w:r w:rsidR="004C380F">
        <w:rPr>
          <w:bCs/>
          <w:sz w:val="24"/>
          <w:szCs w:val="24"/>
        </w:rPr>
        <w:t>т</w:t>
      </w:r>
      <w:r>
        <w:rPr>
          <w:bCs/>
          <w:sz w:val="24"/>
          <w:szCs w:val="24"/>
        </w:rPr>
        <w:t>вии с</w:t>
      </w:r>
      <w:r w:rsidR="00C128C3">
        <w:rPr>
          <w:bCs/>
          <w:sz w:val="24"/>
          <w:szCs w:val="24"/>
        </w:rPr>
        <w:t xml:space="preserve"> Аге</w:t>
      </w:r>
      <w:r w:rsidR="00CD586B">
        <w:rPr>
          <w:bCs/>
          <w:sz w:val="24"/>
          <w:szCs w:val="24"/>
        </w:rPr>
        <w:t>н</w:t>
      </w:r>
      <w:r w:rsidR="00C128C3">
        <w:rPr>
          <w:bCs/>
          <w:sz w:val="24"/>
          <w:szCs w:val="24"/>
        </w:rPr>
        <w:t>тским д</w:t>
      </w:r>
      <w:r w:rsidR="00C128C3">
        <w:rPr>
          <w:bCs/>
          <w:sz w:val="24"/>
          <w:szCs w:val="24"/>
        </w:rPr>
        <w:t>о</w:t>
      </w:r>
      <w:r w:rsidR="00C128C3">
        <w:rPr>
          <w:bCs/>
          <w:sz w:val="24"/>
          <w:szCs w:val="24"/>
        </w:rPr>
        <w:t>говором от 2</w:t>
      </w:r>
      <w:r w:rsidR="007B2F91">
        <w:rPr>
          <w:bCs/>
          <w:sz w:val="24"/>
          <w:szCs w:val="24"/>
        </w:rPr>
        <w:t>8.02.2018 № 2803955</w:t>
      </w:r>
      <w:r w:rsidR="004C380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осуществляет функции по </w:t>
      </w:r>
      <w:r w:rsidRPr="00A1059B">
        <w:rPr>
          <w:bCs/>
          <w:sz w:val="24"/>
          <w:szCs w:val="24"/>
        </w:rPr>
        <w:t xml:space="preserve"> технологическ</w:t>
      </w:r>
      <w:r>
        <w:rPr>
          <w:bCs/>
          <w:sz w:val="24"/>
          <w:szCs w:val="24"/>
        </w:rPr>
        <w:t>ому</w:t>
      </w:r>
      <w:r w:rsidRPr="00A1059B">
        <w:rPr>
          <w:bCs/>
          <w:sz w:val="24"/>
          <w:szCs w:val="24"/>
        </w:rPr>
        <w:t xml:space="preserve"> присоед</w:t>
      </w:r>
      <w:r w:rsidRPr="00A1059B">
        <w:rPr>
          <w:bCs/>
          <w:sz w:val="24"/>
          <w:szCs w:val="24"/>
        </w:rPr>
        <w:t>и</w:t>
      </w:r>
      <w:r w:rsidRPr="00A1059B">
        <w:rPr>
          <w:bCs/>
          <w:sz w:val="24"/>
          <w:szCs w:val="24"/>
        </w:rPr>
        <w:t>нени</w:t>
      </w:r>
      <w:r>
        <w:rPr>
          <w:bCs/>
          <w:sz w:val="24"/>
          <w:szCs w:val="24"/>
        </w:rPr>
        <w:t>ю</w:t>
      </w:r>
      <w:r w:rsidRPr="00A1059B">
        <w:rPr>
          <w:bCs/>
          <w:sz w:val="24"/>
          <w:szCs w:val="24"/>
        </w:rPr>
        <w:t xml:space="preserve"> сторонних потребителей к электрическим сетям  ОАО «Российские железные дор</w:t>
      </w:r>
      <w:r w:rsidRPr="00A1059B">
        <w:rPr>
          <w:bCs/>
          <w:sz w:val="24"/>
          <w:szCs w:val="24"/>
        </w:rPr>
        <w:t>о</w:t>
      </w:r>
      <w:r w:rsidRPr="00A1059B">
        <w:rPr>
          <w:bCs/>
          <w:sz w:val="24"/>
          <w:szCs w:val="24"/>
        </w:rPr>
        <w:t>ги».</w:t>
      </w:r>
    </w:p>
    <w:p w:rsidR="008D32A7" w:rsidRPr="007E1B8D" w:rsidRDefault="00F92DBE" w:rsidP="00F92DBE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proofErr w:type="gramStart"/>
      <w:r w:rsidRPr="00F92DBE">
        <w:rPr>
          <w:bCs/>
          <w:sz w:val="24"/>
          <w:szCs w:val="24"/>
        </w:rPr>
        <w:t>По результатам</w:t>
      </w:r>
      <w:r w:rsidRPr="00F92DBE">
        <w:rPr>
          <w:sz w:val="24"/>
          <w:szCs w:val="24"/>
        </w:rPr>
        <w:t xml:space="preserve"> </w:t>
      </w:r>
      <w:r w:rsidRPr="00F92DBE">
        <w:rPr>
          <w:bCs/>
          <w:sz w:val="24"/>
          <w:szCs w:val="24"/>
        </w:rPr>
        <w:t>рассмотрения представленных</w:t>
      </w:r>
      <w:r w:rsidRPr="00F92DBE">
        <w:rPr>
          <w:sz w:val="24"/>
          <w:szCs w:val="24"/>
        </w:rPr>
        <w:t xml:space="preserve"> филиалом «</w:t>
      </w:r>
      <w:proofErr w:type="spellStart"/>
      <w:r w:rsidRPr="00F92DBE">
        <w:rPr>
          <w:sz w:val="24"/>
          <w:szCs w:val="24"/>
        </w:rPr>
        <w:t>Желдорэнерго</w:t>
      </w:r>
      <w:proofErr w:type="spellEnd"/>
      <w:r w:rsidRPr="00F92DBE">
        <w:rPr>
          <w:sz w:val="24"/>
          <w:szCs w:val="24"/>
        </w:rPr>
        <w:t>» ООО «</w:t>
      </w:r>
      <w:r w:rsidR="004C380F">
        <w:rPr>
          <w:bCs/>
          <w:sz w:val="24"/>
          <w:szCs w:val="24"/>
        </w:rPr>
        <w:t>ЭНЕРГОПРОМСБЫТ</w:t>
      </w:r>
      <w:r w:rsidRPr="00F92DBE">
        <w:rPr>
          <w:sz w:val="24"/>
          <w:szCs w:val="24"/>
        </w:rPr>
        <w:t>» (далее – «</w:t>
      </w:r>
      <w:proofErr w:type="spellStart"/>
      <w:r w:rsidRPr="00F92DBE">
        <w:rPr>
          <w:sz w:val="24"/>
          <w:szCs w:val="24"/>
        </w:rPr>
        <w:t>Желдорэнерго</w:t>
      </w:r>
      <w:proofErr w:type="spellEnd"/>
      <w:r w:rsidRPr="00F92DBE">
        <w:rPr>
          <w:sz w:val="24"/>
          <w:szCs w:val="24"/>
        </w:rPr>
        <w:t>»)</w:t>
      </w:r>
      <w:r w:rsidRPr="004F33EF">
        <w:rPr>
          <w:sz w:val="26"/>
          <w:szCs w:val="26"/>
        </w:rPr>
        <w:t xml:space="preserve"> </w:t>
      </w:r>
      <w:r w:rsidR="008D32A7" w:rsidRPr="007E1B8D">
        <w:rPr>
          <w:bCs/>
          <w:sz w:val="24"/>
          <w:szCs w:val="24"/>
        </w:rPr>
        <w:t>материалов по обоснованию размера пл</w:t>
      </w:r>
      <w:r w:rsidR="008D32A7" w:rsidRPr="007E1B8D">
        <w:rPr>
          <w:bCs/>
          <w:sz w:val="24"/>
          <w:szCs w:val="24"/>
        </w:rPr>
        <w:t>а</w:t>
      </w:r>
      <w:r w:rsidR="008D32A7" w:rsidRPr="007E1B8D">
        <w:rPr>
          <w:bCs/>
          <w:sz w:val="24"/>
          <w:szCs w:val="24"/>
        </w:rPr>
        <w:t xml:space="preserve">ты </w:t>
      </w:r>
      <w:r w:rsidR="008D32A7" w:rsidRPr="007E1B8D">
        <w:rPr>
          <w:sz w:val="24"/>
          <w:szCs w:val="24"/>
        </w:rPr>
        <w:t xml:space="preserve">за технологическое присоединение энергопринимающих устройств </w:t>
      </w:r>
      <w:r w:rsidR="009501DA">
        <w:rPr>
          <w:sz w:val="24"/>
          <w:szCs w:val="24"/>
        </w:rPr>
        <w:t xml:space="preserve">АО «Региональные электрические сети» (ОГРН </w:t>
      </w:r>
      <w:r w:rsidR="009501DA" w:rsidRPr="00F92DBE">
        <w:rPr>
          <w:sz w:val="24"/>
          <w:szCs w:val="24"/>
          <w:shd w:val="clear" w:color="auto" w:fill="FFFFFF"/>
        </w:rPr>
        <w:t>1045402509437</w:t>
      </w:r>
      <w:r w:rsidR="009501DA" w:rsidRPr="00F92DBE">
        <w:rPr>
          <w:sz w:val="24"/>
          <w:szCs w:val="24"/>
        </w:rPr>
        <w:t xml:space="preserve"> </w:t>
      </w:r>
      <w:r w:rsidR="009501DA">
        <w:rPr>
          <w:sz w:val="24"/>
          <w:szCs w:val="24"/>
        </w:rPr>
        <w:t>ИНН 5406291470)</w:t>
      </w:r>
      <w:r w:rsidR="008D32A7" w:rsidRPr="0025566F">
        <w:rPr>
          <w:i/>
          <w:sz w:val="24"/>
          <w:szCs w:val="24"/>
        </w:rPr>
        <w:t xml:space="preserve"> </w:t>
      </w:r>
      <w:r w:rsidR="008D32A7" w:rsidRPr="00C04E3F">
        <w:rPr>
          <w:i/>
          <w:sz w:val="24"/>
          <w:szCs w:val="24"/>
        </w:rPr>
        <w:t>(далее – Заявитель)</w:t>
      </w:r>
      <w:r w:rsidR="008D32A7" w:rsidRPr="007E1B8D">
        <w:rPr>
          <w:sz w:val="24"/>
          <w:szCs w:val="24"/>
        </w:rPr>
        <w:t xml:space="preserve"> к эле</w:t>
      </w:r>
      <w:r w:rsidR="008D32A7" w:rsidRPr="007E1B8D">
        <w:rPr>
          <w:sz w:val="24"/>
          <w:szCs w:val="24"/>
        </w:rPr>
        <w:t>к</w:t>
      </w:r>
      <w:r w:rsidR="008D32A7" w:rsidRPr="007E1B8D">
        <w:rPr>
          <w:sz w:val="24"/>
          <w:szCs w:val="24"/>
        </w:rPr>
        <w:t xml:space="preserve">трическим сетям </w:t>
      </w:r>
      <w:r w:rsidR="001F4357" w:rsidRPr="001F4357">
        <w:rPr>
          <w:sz w:val="24"/>
          <w:szCs w:val="24"/>
        </w:rPr>
        <w:t xml:space="preserve">ОАО </w:t>
      </w:r>
      <w:r>
        <w:rPr>
          <w:sz w:val="24"/>
          <w:szCs w:val="24"/>
        </w:rPr>
        <w:t>«РЖД</w:t>
      </w:r>
      <w:r w:rsidR="001F4357" w:rsidRPr="001F4357">
        <w:rPr>
          <w:sz w:val="24"/>
          <w:szCs w:val="24"/>
        </w:rPr>
        <w:t xml:space="preserve">» </w:t>
      </w:r>
      <w:r w:rsidR="00513206" w:rsidRPr="007E1B8D">
        <w:rPr>
          <w:sz w:val="24"/>
          <w:szCs w:val="24"/>
        </w:rPr>
        <w:t xml:space="preserve"> </w:t>
      </w:r>
      <w:r w:rsidR="008D32A7" w:rsidRPr="00231A70">
        <w:rPr>
          <w:sz w:val="24"/>
          <w:szCs w:val="24"/>
        </w:rPr>
        <w:t xml:space="preserve">по проекту </w:t>
      </w:r>
      <w:r w:rsidR="004920EE" w:rsidRPr="004920EE">
        <w:rPr>
          <w:bCs/>
          <w:sz w:val="24"/>
          <w:szCs w:val="24"/>
        </w:rPr>
        <w:t xml:space="preserve">«Технологическое присоединение </w:t>
      </w:r>
      <w:r w:rsidR="007B2F91" w:rsidRPr="007B2F91">
        <w:rPr>
          <w:bCs/>
          <w:sz w:val="24"/>
          <w:szCs w:val="24"/>
        </w:rPr>
        <w:t>ЛЭП-10 кВ ф. 4 и ф. 9 ТПС 110 кВ Обь</w:t>
      </w:r>
      <w:r w:rsidR="004920EE" w:rsidRPr="004920EE">
        <w:rPr>
          <w:bCs/>
          <w:sz w:val="24"/>
          <w:szCs w:val="24"/>
        </w:rPr>
        <w:t>»</w:t>
      </w:r>
      <w:r w:rsidR="002D60DD">
        <w:rPr>
          <w:bCs/>
          <w:sz w:val="24"/>
          <w:szCs w:val="24"/>
        </w:rPr>
        <w:t xml:space="preserve"> </w:t>
      </w:r>
      <w:r w:rsidR="009509C6" w:rsidRPr="00281ABC">
        <w:rPr>
          <w:i/>
          <w:sz w:val="24"/>
          <w:szCs w:val="24"/>
        </w:rPr>
        <w:t xml:space="preserve"> </w:t>
      </w:r>
      <w:r w:rsidR="008D32A7" w:rsidRPr="00281ABC">
        <w:rPr>
          <w:i/>
          <w:sz w:val="24"/>
          <w:szCs w:val="24"/>
        </w:rPr>
        <w:t>(далее</w:t>
      </w:r>
      <w:r w:rsidR="009509C6">
        <w:rPr>
          <w:i/>
          <w:sz w:val="24"/>
          <w:szCs w:val="24"/>
        </w:rPr>
        <w:t xml:space="preserve"> –</w:t>
      </w:r>
      <w:r w:rsidR="009501DA">
        <w:rPr>
          <w:i/>
          <w:sz w:val="24"/>
          <w:szCs w:val="24"/>
        </w:rPr>
        <w:t xml:space="preserve"> </w:t>
      </w:r>
      <w:r w:rsidR="009509C6">
        <w:rPr>
          <w:i/>
          <w:sz w:val="24"/>
          <w:szCs w:val="24"/>
        </w:rPr>
        <w:t>проект</w:t>
      </w:r>
      <w:r w:rsidR="008D32A7" w:rsidRPr="00231A70">
        <w:rPr>
          <w:i/>
          <w:sz w:val="24"/>
          <w:szCs w:val="24"/>
        </w:rPr>
        <w:t>)</w:t>
      </w:r>
      <w:r w:rsidR="008D32A7" w:rsidRPr="00231A70">
        <w:rPr>
          <w:sz w:val="24"/>
          <w:szCs w:val="24"/>
        </w:rPr>
        <w:t xml:space="preserve"> </w:t>
      </w:r>
      <w:r w:rsidR="008D32A7" w:rsidRPr="007E1B8D">
        <w:rPr>
          <w:bCs/>
          <w:sz w:val="24"/>
          <w:szCs w:val="24"/>
        </w:rPr>
        <w:t>департаментом по тарифам Новосибирской обл</w:t>
      </w:r>
      <w:r w:rsidR="008D32A7" w:rsidRPr="007E1B8D">
        <w:rPr>
          <w:bCs/>
          <w:sz w:val="24"/>
          <w:szCs w:val="24"/>
        </w:rPr>
        <w:t>а</w:t>
      </w:r>
      <w:r w:rsidR="008D32A7" w:rsidRPr="007E1B8D">
        <w:rPr>
          <w:bCs/>
          <w:sz w:val="24"/>
          <w:szCs w:val="24"/>
        </w:rPr>
        <w:t xml:space="preserve">сти </w:t>
      </w:r>
      <w:r w:rsidR="008D32A7" w:rsidRPr="00050D74">
        <w:rPr>
          <w:bCs/>
          <w:i/>
          <w:sz w:val="24"/>
          <w:szCs w:val="24"/>
        </w:rPr>
        <w:t>(далее департамент)</w:t>
      </w:r>
      <w:r w:rsidR="008D32A7" w:rsidRPr="007E1B8D">
        <w:rPr>
          <w:bCs/>
          <w:sz w:val="24"/>
          <w:szCs w:val="24"/>
        </w:rPr>
        <w:t xml:space="preserve"> установлено</w:t>
      </w:r>
      <w:proofErr w:type="gramEnd"/>
      <w:r w:rsidR="008D32A7" w:rsidRPr="007E1B8D">
        <w:rPr>
          <w:bCs/>
          <w:sz w:val="24"/>
          <w:szCs w:val="24"/>
        </w:rPr>
        <w:t xml:space="preserve"> следующее.</w:t>
      </w:r>
    </w:p>
    <w:p w:rsidR="00281ABC" w:rsidRPr="00C13041" w:rsidRDefault="00281ABC" w:rsidP="00281ABC">
      <w:pPr>
        <w:pStyle w:val="2"/>
        <w:spacing w:after="0" w:line="240" w:lineRule="auto"/>
        <w:ind w:firstLine="708"/>
        <w:jc w:val="both"/>
        <w:rPr>
          <w:bCs/>
          <w:sz w:val="24"/>
          <w:szCs w:val="24"/>
        </w:rPr>
      </w:pPr>
      <w:r w:rsidRPr="00C13041">
        <w:rPr>
          <w:bCs/>
          <w:sz w:val="24"/>
          <w:szCs w:val="24"/>
        </w:rPr>
        <w:t>Заявление на установление платы за технологическое присоединение, а также расче</w:t>
      </w:r>
      <w:r w:rsidRPr="00C13041">
        <w:rPr>
          <w:bCs/>
          <w:sz w:val="24"/>
          <w:szCs w:val="24"/>
        </w:rPr>
        <w:t>т</w:t>
      </w:r>
      <w:r w:rsidRPr="00C13041">
        <w:rPr>
          <w:bCs/>
          <w:sz w:val="24"/>
          <w:szCs w:val="24"/>
        </w:rPr>
        <w:t>ные и обосновывающие материалы оформлены организацией надлежащим образом.</w:t>
      </w:r>
    </w:p>
    <w:p w:rsidR="008D32A7" w:rsidRPr="007E1B8D" w:rsidRDefault="007B2F91" w:rsidP="0044118E">
      <w:pPr>
        <w:pStyle w:val="a5"/>
        <w:spacing w:after="0"/>
        <w:ind w:firstLine="708"/>
        <w:jc w:val="both"/>
      </w:pPr>
      <w:proofErr w:type="gramStart"/>
      <w:r w:rsidRPr="00415E9E">
        <w:t>Формирование необходимой валовой выручки для осуществления регулируемой де</w:t>
      </w:r>
      <w:r w:rsidRPr="00415E9E">
        <w:t>я</w:t>
      </w:r>
      <w:r w:rsidRPr="00415E9E">
        <w:t>тельности АО «РЭС», р</w:t>
      </w:r>
      <w:r w:rsidRPr="00415E9E">
        <w:rPr>
          <w:bCs/>
        </w:rPr>
        <w:t xml:space="preserve">асчет платы </w:t>
      </w:r>
      <w:r w:rsidRPr="00415E9E">
        <w:t>за технологическое присоединение по проекту произв</w:t>
      </w:r>
      <w:r w:rsidRPr="00415E9E">
        <w:t>е</w:t>
      </w:r>
      <w:r w:rsidRPr="00415E9E">
        <w:t>дены в соответствии с Основами ценообразования в области регулируемых цен (тарифов) в электроэнергетике, утвержденными Постановлением Правительства Российской Федерации от 29.12.2011 г. № 1178,  и  Методическими указаниями по определению размера платы за технологическое присоединение к электрическим сетям, утвержденными приказом ФАС России от 29.08.2017 № 1135/17</w:t>
      </w:r>
      <w:proofErr w:type="gramEnd"/>
      <w:r w:rsidRPr="00415E9E">
        <w:t xml:space="preserve"> </w:t>
      </w:r>
      <w:r w:rsidR="008D32A7" w:rsidRPr="00C04E3F">
        <w:rPr>
          <w:i/>
        </w:rPr>
        <w:t xml:space="preserve"> </w:t>
      </w:r>
      <w:r w:rsidR="008D32A7">
        <w:rPr>
          <w:i/>
        </w:rPr>
        <w:t>(</w:t>
      </w:r>
      <w:r w:rsidR="008D32A7" w:rsidRPr="00231A70">
        <w:rPr>
          <w:i/>
        </w:rPr>
        <w:t>далее – Методические указания</w:t>
      </w:r>
      <w:r w:rsidR="008D32A7">
        <w:rPr>
          <w:i/>
        </w:rPr>
        <w:t>)</w:t>
      </w:r>
      <w:r w:rsidR="008D32A7" w:rsidRPr="007E1B8D">
        <w:t>.</w:t>
      </w:r>
    </w:p>
    <w:p w:rsidR="0044118E" w:rsidRDefault="008D32A7" w:rsidP="0044118E">
      <w:pPr>
        <w:pStyle w:val="a5"/>
        <w:spacing w:after="0"/>
        <w:ind w:firstLine="708"/>
        <w:jc w:val="both"/>
        <w:rPr>
          <w:i/>
        </w:rPr>
      </w:pPr>
      <w:r w:rsidRPr="00C04E3F">
        <w:rPr>
          <w:i/>
        </w:rPr>
        <w:t>Расчет платы за технологическое присоединение энергопринимающих устройств З</w:t>
      </w:r>
      <w:r w:rsidRPr="00C04E3F">
        <w:rPr>
          <w:i/>
        </w:rPr>
        <w:t>а</w:t>
      </w:r>
      <w:r w:rsidRPr="00C04E3F">
        <w:rPr>
          <w:i/>
        </w:rPr>
        <w:t xml:space="preserve">явителя к электрическим </w:t>
      </w:r>
      <w:r w:rsidRPr="0008093B">
        <w:rPr>
          <w:i/>
        </w:rPr>
        <w:t xml:space="preserve">сетям </w:t>
      </w:r>
      <w:r w:rsidR="009509C6" w:rsidRPr="009509C6">
        <w:rPr>
          <w:i/>
        </w:rPr>
        <w:t xml:space="preserve">ОАО </w:t>
      </w:r>
      <w:r w:rsidR="00F92DBE">
        <w:rPr>
          <w:i/>
        </w:rPr>
        <w:t>«РЖД</w:t>
      </w:r>
      <w:r w:rsidR="009509C6" w:rsidRPr="009509C6">
        <w:rPr>
          <w:i/>
        </w:rPr>
        <w:t>»</w:t>
      </w:r>
      <w:r w:rsidR="009509C6">
        <w:rPr>
          <w:i/>
        </w:rPr>
        <w:t xml:space="preserve"> </w:t>
      </w:r>
    </w:p>
    <w:p w:rsidR="007B2F91" w:rsidRPr="00415E9E" w:rsidRDefault="007B2F91" w:rsidP="007B2F91">
      <w:pPr>
        <w:pStyle w:val="a5"/>
        <w:spacing w:after="0"/>
        <w:ind w:firstLine="708"/>
        <w:jc w:val="both"/>
      </w:pPr>
      <w:r w:rsidRPr="00415E9E">
        <w:t>В соответствии с п.87 Основ ценообразования в области регулируемых цен (тарифов) в электроэнергетике, утвержденных постановлением Правительства Российской Федерации от 29.12.2011г. № 1178, размер платы за технологическое присоединение к электрическим сетям определяется в соответствии с Методическими указаниями по формуле:</w:t>
      </w:r>
    </w:p>
    <w:p w:rsidR="007B2F91" w:rsidRPr="00415E9E" w:rsidRDefault="007B2F91" w:rsidP="007B2F91">
      <w:pPr>
        <w:pStyle w:val="a5"/>
        <w:spacing w:after="0"/>
        <w:ind w:firstLine="708"/>
        <w:jc w:val="both"/>
      </w:pPr>
      <w:r w:rsidRPr="00415E9E">
        <w:t xml:space="preserve">ПТП = </w:t>
      </w:r>
      <w:proofErr w:type="gramStart"/>
      <w:r w:rsidRPr="00415E9E">
        <w:t>Р</w:t>
      </w:r>
      <w:proofErr w:type="gramEnd"/>
      <w:r w:rsidRPr="00415E9E">
        <w:t xml:space="preserve"> + </w:t>
      </w:r>
      <w:proofErr w:type="spellStart"/>
      <w:r w:rsidRPr="00415E9E">
        <w:t>Ри</w:t>
      </w:r>
      <w:proofErr w:type="spellEnd"/>
      <w:r w:rsidRPr="00415E9E">
        <w:t xml:space="preserve"> + </w:t>
      </w:r>
      <w:proofErr w:type="spellStart"/>
      <w:r w:rsidRPr="00415E9E">
        <w:t>Ртп</w:t>
      </w:r>
      <w:proofErr w:type="spellEnd"/>
      <w:r w:rsidRPr="00415E9E">
        <w:t>.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415E9E">
        <w:rPr>
          <w:sz w:val="24"/>
          <w:szCs w:val="24"/>
        </w:rPr>
        <w:t>где: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gramStart"/>
      <w:r w:rsidRPr="00415E9E">
        <w:rPr>
          <w:sz w:val="24"/>
          <w:szCs w:val="24"/>
        </w:rPr>
        <w:t>Р</w:t>
      </w:r>
      <w:proofErr w:type="gramEnd"/>
      <w:r w:rsidRPr="00415E9E">
        <w:rPr>
          <w:sz w:val="24"/>
          <w:szCs w:val="24"/>
        </w:rPr>
        <w:t xml:space="preserve"> - стоимость мероприятий, перечисленных в </w:t>
      </w:r>
      <w:hyperlink r:id="rId6" w:history="1">
        <w:r w:rsidRPr="00415E9E">
          <w:rPr>
            <w:sz w:val="24"/>
            <w:szCs w:val="24"/>
          </w:rPr>
          <w:t>пункте 16</w:t>
        </w:r>
      </w:hyperlink>
      <w:r w:rsidRPr="00415E9E">
        <w:rPr>
          <w:sz w:val="24"/>
          <w:szCs w:val="24"/>
        </w:rPr>
        <w:t xml:space="preserve"> (за исключением </w:t>
      </w:r>
      <w:hyperlink r:id="rId7" w:history="1">
        <w:r w:rsidRPr="00415E9E">
          <w:rPr>
            <w:sz w:val="24"/>
            <w:szCs w:val="24"/>
          </w:rPr>
          <w:t>подпункта "б")</w:t>
        </w:r>
      </w:hyperlink>
      <w:r w:rsidRPr="00415E9E">
        <w:rPr>
          <w:sz w:val="24"/>
          <w:szCs w:val="24"/>
        </w:rPr>
        <w:t xml:space="preserve"> Методических указаний (тыс. руб.) для Заявителей, присоединяющихся к электрическим сетям с соответствующей максимальной мощностью и уровнем напряжения, определяемая по стандартизированным тарифным ставкам, установленным на год, в котором устанавлив</w:t>
      </w:r>
      <w:r w:rsidRPr="00415E9E">
        <w:rPr>
          <w:sz w:val="24"/>
          <w:szCs w:val="24"/>
        </w:rPr>
        <w:t>а</w:t>
      </w:r>
      <w:r w:rsidRPr="00415E9E">
        <w:rPr>
          <w:sz w:val="24"/>
          <w:szCs w:val="24"/>
        </w:rPr>
        <w:t>ется плата;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  <w:vertAlign w:val="subscript"/>
        </w:rPr>
        <w:t>и</w:t>
      </w:r>
      <w:proofErr w:type="spellEnd"/>
      <w:r w:rsidRPr="00415E9E">
        <w:rPr>
          <w:sz w:val="24"/>
          <w:szCs w:val="24"/>
        </w:rPr>
        <w:t xml:space="preserve"> - расходы на выполнение мероприятий "последней мили" (</w:t>
      </w:r>
      <w:hyperlink r:id="rId8" w:history="1">
        <w:r w:rsidRPr="00415E9E">
          <w:rPr>
            <w:sz w:val="24"/>
            <w:szCs w:val="24"/>
          </w:rPr>
          <w:t>подпункт "б" пункта 16</w:t>
        </w:r>
      </w:hyperlink>
      <w:r w:rsidRPr="00415E9E">
        <w:rPr>
          <w:sz w:val="24"/>
          <w:szCs w:val="24"/>
        </w:rPr>
        <w:t xml:space="preserve"> Методических указаний) согласно выданным техническим условиям, определяемые по см</w:t>
      </w:r>
      <w:r w:rsidRPr="00415E9E">
        <w:rPr>
          <w:sz w:val="24"/>
          <w:szCs w:val="24"/>
        </w:rPr>
        <w:t>е</w:t>
      </w:r>
      <w:r w:rsidRPr="00415E9E">
        <w:rPr>
          <w:sz w:val="24"/>
          <w:szCs w:val="24"/>
        </w:rPr>
        <w:t>те, выполненной с применением сметных нормативов;</w:t>
      </w:r>
    </w:p>
    <w:p w:rsidR="007B2F91" w:rsidRPr="00415E9E" w:rsidRDefault="007B2F91" w:rsidP="007B2F91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proofErr w:type="spellStart"/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  <w:vertAlign w:val="subscript"/>
        </w:rPr>
        <w:t>тп</w:t>
      </w:r>
      <w:proofErr w:type="spellEnd"/>
      <w:r w:rsidRPr="00415E9E">
        <w:rPr>
          <w:sz w:val="24"/>
          <w:szCs w:val="24"/>
        </w:rPr>
        <w:t xml:space="preserve"> - расходы на оплату услуг технологического присоединения к электрическим с</w:t>
      </w:r>
      <w:r w:rsidRPr="00415E9E">
        <w:rPr>
          <w:sz w:val="24"/>
          <w:szCs w:val="24"/>
        </w:rPr>
        <w:t>е</w:t>
      </w:r>
      <w:r w:rsidRPr="00415E9E">
        <w:rPr>
          <w:sz w:val="24"/>
          <w:szCs w:val="24"/>
        </w:rPr>
        <w:t>тям смежной сетевой организации.</w:t>
      </w:r>
    </w:p>
    <w:p w:rsidR="008D32A7" w:rsidRPr="00044081" w:rsidRDefault="008D32A7" w:rsidP="00281ABC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7E1B8D">
        <w:rPr>
          <w:iCs/>
          <w:sz w:val="24"/>
          <w:szCs w:val="24"/>
        </w:rPr>
        <w:t xml:space="preserve">В соответствии с выданными </w:t>
      </w:r>
      <w:r w:rsidR="00F92DBE">
        <w:rPr>
          <w:iCs/>
          <w:sz w:val="24"/>
          <w:szCs w:val="24"/>
        </w:rPr>
        <w:t>«</w:t>
      </w:r>
      <w:proofErr w:type="spellStart"/>
      <w:r w:rsidR="00F92DBE">
        <w:rPr>
          <w:sz w:val="24"/>
          <w:szCs w:val="24"/>
        </w:rPr>
        <w:t>Желдорэнерго</w:t>
      </w:r>
      <w:proofErr w:type="spellEnd"/>
      <w:r w:rsidR="00F92DBE">
        <w:rPr>
          <w:sz w:val="24"/>
          <w:szCs w:val="24"/>
        </w:rPr>
        <w:t>»</w:t>
      </w:r>
      <w:r w:rsidR="009509C6">
        <w:rPr>
          <w:sz w:val="24"/>
          <w:szCs w:val="24"/>
        </w:rPr>
        <w:t xml:space="preserve"> </w:t>
      </w:r>
      <w:r w:rsidRPr="007E1B8D">
        <w:rPr>
          <w:iCs/>
          <w:sz w:val="24"/>
          <w:szCs w:val="24"/>
        </w:rPr>
        <w:t>предварительными техническими условиями</w:t>
      </w:r>
      <w:r w:rsidRPr="00C04E3F">
        <w:rPr>
          <w:iCs/>
          <w:sz w:val="24"/>
          <w:szCs w:val="24"/>
        </w:rPr>
        <w:t>,</w:t>
      </w:r>
      <w:r w:rsidRPr="007E1B8D">
        <w:rPr>
          <w:iCs/>
          <w:sz w:val="24"/>
          <w:szCs w:val="24"/>
        </w:rPr>
        <w:t xml:space="preserve"> </w:t>
      </w:r>
      <w:r w:rsidR="00281ABC">
        <w:rPr>
          <w:iCs/>
          <w:sz w:val="24"/>
          <w:szCs w:val="24"/>
        </w:rPr>
        <w:t xml:space="preserve">максимальная </w:t>
      </w:r>
      <w:r w:rsidRPr="007E1B8D">
        <w:rPr>
          <w:iCs/>
          <w:sz w:val="24"/>
          <w:szCs w:val="24"/>
        </w:rPr>
        <w:t xml:space="preserve">мощность </w:t>
      </w:r>
      <w:r w:rsidR="00281ABC" w:rsidRPr="00DF2129">
        <w:rPr>
          <w:iCs/>
          <w:sz w:val="24"/>
          <w:szCs w:val="24"/>
        </w:rPr>
        <w:t xml:space="preserve">присоединяемых </w:t>
      </w:r>
      <w:r w:rsidR="00281ABC" w:rsidRPr="00DF2129">
        <w:rPr>
          <w:sz w:val="24"/>
          <w:szCs w:val="24"/>
        </w:rPr>
        <w:t>энергопринимающих устройств Заяв</w:t>
      </w:r>
      <w:r w:rsidR="00281ABC" w:rsidRPr="00DF2129">
        <w:rPr>
          <w:sz w:val="24"/>
          <w:szCs w:val="24"/>
        </w:rPr>
        <w:t>и</w:t>
      </w:r>
      <w:r w:rsidR="00281ABC" w:rsidRPr="00DF2129">
        <w:rPr>
          <w:sz w:val="24"/>
          <w:szCs w:val="24"/>
        </w:rPr>
        <w:t>теля</w:t>
      </w:r>
      <w:r w:rsidR="00281ABC" w:rsidRPr="007E1B8D">
        <w:rPr>
          <w:sz w:val="24"/>
          <w:szCs w:val="24"/>
        </w:rPr>
        <w:t xml:space="preserve"> </w:t>
      </w:r>
      <w:r w:rsidRPr="007E1B8D">
        <w:rPr>
          <w:sz w:val="24"/>
          <w:szCs w:val="24"/>
        </w:rPr>
        <w:t>к электрическим сетям составляет</w:t>
      </w:r>
      <w:r w:rsidR="004C380F">
        <w:rPr>
          <w:sz w:val="24"/>
          <w:szCs w:val="24"/>
        </w:rPr>
        <w:t xml:space="preserve"> </w:t>
      </w:r>
      <w:r w:rsidR="007B2F91">
        <w:rPr>
          <w:sz w:val="24"/>
          <w:szCs w:val="24"/>
        </w:rPr>
        <w:t>8410</w:t>
      </w:r>
      <w:r w:rsidR="00120805">
        <w:rPr>
          <w:sz w:val="24"/>
          <w:szCs w:val="24"/>
        </w:rPr>
        <w:t xml:space="preserve"> </w:t>
      </w:r>
      <w:r w:rsidR="00D04FFB" w:rsidRPr="00044081">
        <w:rPr>
          <w:iCs/>
          <w:sz w:val="24"/>
          <w:szCs w:val="24"/>
        </w:rPr>
        <w:t>к</w:t>
      </w:r>
      <w:r w:rsidRPr="00044081">
        <w:rPr>
          <w:iCs/>
          <w:sz w:val="24"/>
          <w:szCs w:val="24"/>
        </w:rPr>
        <w:t>Вт</w:t>
      </w:r>
      <w:r w:rsidR="007B2F91">
        <w:rPr>
          <w:iCs/>
          <w:sz w:val="24"/>
          <w:szCs w:val="24"/>
        </w:rPr>
        <w:t>, в том числе ранее присоединенная мо</w:t>
      </w:r>
      <w:r w:rsidR="007B2F91">
        <w:rPr>
          <w:iCs/>
          <w:sz w:val="24"/>
          <w:szCs w:val="24"/>
        </w:rPr>
        <w:t>щ</w:t>
      </w:r>
      <w:r w:rsidR="007B2F91">
        <w:rPr>
          <w:iCs/>
          <w:sz w:val="24"/>
          <w:szCs w:val="24"/>
        </w:rPr>
        <w:t>ность 7105 кВт</w:t>
      </w:r>
      <w:r w:rsidR="004C380F">
        <w:rPr>
          <w:iCs/>
          <w:sz w:val="24"/>
          <w:szCs w:val="24"/>
        </w:rPr>
        <w:t xml:space="preserve">. </w:t>
      </w:r>
      <w:r w:rsidR="00120805">
        <w:rPr>
          <w:iCs/>
          <w:sz w:val="24"/>
          <w:szCs w:val="24"/>
        </w:rPr>
        <w:t>З</w:t>
      </w:r>
      <w:r w:rsidRPr="00044081">
        <w:rPr>
          <w:iCs/>
          <w:sz w:val="24"/>
          <w:szCs w:val="24"/>
        </w:rPr>
        <w:t xml:space="preserve">аявленная категория надежности – </w:t>
      </w:r>
      <w:r w:rsidR="002B481C">
        <w:rPr>
          <w:iCs/>
          <w:sz w:val="24"/>
          <w:szCs w:val="24"/>
          <w:lang w:val="en-US"/>
        </w:rPr>
        <w:t>I</w:t>
      </w:r>
      <w:r w:rsidR="00CC592C" w:rsidRPr="00044081">
        <w:rPr>
          <w:iCs/>
          <w:sz w:val="24"/>
          <w:szCs w:val="24"/>
          <w:lang w:val="en-US"/>
        </w:rPr>
        <w:t>I</w:t>
      </w:r>
      <w:r w:rsidRPr="00044081">
        <w:rPr>
          <w:iCs/>
          <w:sz w:val="24"/>
          <w:szCs w:val="24"/>
        </w:rPr>
        <w:t xml:space="preserve">. </w:t>
      </w:r>
    </w:p>
    <w:p w:rsidR="00C128C3" w:rsidRDefault="00206D5A" w:rsidP="006A6479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044081">
        <w:rPr>
          <w:iCs/>
          <w:sz w:val="24"/>
          <w:szCs w:val="24"/>
        </w:rPr>
        <w:t>Указанными техническими условиями, являющимися исходными данными для расч</w:t>
      </w:r>
      <w:r w:rsidRPr="00044081">
        <w:rPr>
          <w:iCs/>
          <w:sz w:val="24"/>
          <w:szCs w:val="24"/>
        </w:rPr>
        <w:t>е</w:t>
      </w:r>
      <w:r w:rsidRPr="00044081">
        <w:rPr>
          <w:iCs/>
          <w:sz w:val="24"/>
          <w:szCs w:val="24"/>
        </w:rPr>
        <w:t>та платы за технологическое присоединение,</w:t>
      </w:r>
      <w:r w:rsidR="00281ABC">
        <w:rPr>
          <w:iCs/>
          <w:sz w:val="24"/>
          <w:szCs w:val="24"/>
        </w:rPr>
        <w:t xml:space="preserve"> предусмотрен</w:t>
      </w:r>
      <w:r w:rsidR="00C128C3">
        <w:rPr>
          <w:iCs/>
          <w:sz w:val="24"/>
          <w:szCs w:val="24"/>
        </w:rPr>
        <w:t>о:</w:t>
      </w:r>
    </w:p>
    <w:p w:rsidR="00C128C3" w:rsidRDefault="00C128C3" w:rsidP="006A6479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lastRenderedPageBreak/>
        <w:t xml:space="preserve">- заключение договора с АО «РЭС» на увеличение максимальной мощности по ТПС </w:t>
      </w:r>
      <w:r w:rsidR="007B2F91">
        <w:rPr>
          <w:iCs/>
          <w:sz w:val="24"/>
          <w:szCs w:val="24"/>
        </w:rPr>
        <w:t xml:space="preserve">110 кВ </w:t>
      </w:r>
      <w:r>
        <w:rPr>
          <w:iCs/>
          <w:sz w:val="24"/>
          <w:szCs w:val="24"/>
        </w:rPr>
        <w:t>Обь</w:t>
      </w:r>
      <w:r w:rsidR="007B2F91">
        <w:rPr>
          <w:iCs/>
          <w:sz w:val="24"/>
          <w:szCs w:val="24"/>
        </w:rPr>
        <w:t xml:space="preserve"> с последующим выполнением технических условий</w:t>
      </w:r>
      <w:r>
        <w:rPr>
          <w:iCs/>
          <w:sz w:val="24"/>
          <w:szCs w:val="24"/>
        </w:rPr>
        <w:t>;</w:t>
      </w:r>
    </w:p>
    <w:p w:rsidR="00CD586B" w:rsidRDefault="00C128C3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- </w:t>
      </w:r>
      <w:r w:rsidR="00D26C71">
        <w:rPr>
          <w:iCs/>
          <w:sz w:val="24"/>
          <w:szCs w:val="24"/>
        </w:rPr>
        <w:t>замену существующих силовых трансформаторов 1Т (ТДНГ-15000-110/10) и 2Т (ТДНГ-16000-110/10) на ТПС 110 кВ Обь на трансформаторы большей расчетной мощности</w:t>
      </w:r>
      <w:r w:rsidR="00CD586B">
        <w:rPr>
          <w:iCs/>
          <w:sz w:val="24"/>
          <w:szCs w:val="24"/>
        </w:rPr>
        <w:t>.</w:t>
      </w:r>
      <w:r w:rsidR="00CD586B" w:rsidRPr="006A6479">
        <w:rPr>
          <w:iCs/>
          <w:sz w:val="24"/>
          <w:szCs w:val="24"/>
        </w:rPr>
        <w:t xml:space="preserve"> </w:t>
      </w:r>
    </w:p>
    <w:p w:rsidR="00D26C71" w:rsidRDefault="00D26C71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proofErr w:type="gramStart"/>
      <w:r w:rsidRPr="009C589B">
        <w:rPr>
          <w:iCs/>
          <w:sz w:val="24"/>
          <w:szCs w:val="24"/>
        </w:rPr>
        <w:t>ОАО «РЖД»</w:t>
      </w:r>
      <w:r>
        <w:rPr>
          <w:iCs/>
          <w:sz w:val="24"/>
          <w:szCs w:val="24"/>
        </w:rPr>
        <w:t xml:space="preserve"> является для АО «Региональные электрические сети» смежной сетевой организацией, в связи с этим в соответствии с пунктом 30.5 Правил технологического прис</w:t>
      </w:r>
      <w:r>
        <w:rPr>
          <w:iCs/>
          <w:sz w:val="24"/>
          <w:szCs w:val="24"/>
        </w:rPr>
        <w:t>о</w:t>
      </w:r>
      <w:r>
        <w:rPr>
          <w:iCs/>
          <w:sz w:val="24"/>
          <w:szCs w:val="24"/>
        </w:rPr>
        <w:t>единения энергопринимающих устройств потребителей электрической энергии, объектов по производству электрической энергии, а также объектов электросетевого хозяйства прина</w:t>
      </w:r>
      <w:r>
        <w:rPr>
          <w:iCs/>
          <w:sz w:val="24"/>
          <w:szCs w:val="24"/>
        </w:rPr>
        <w:t>д</w:t>
      </w:r>
      <w:r>
        <w:rPr>
          <w:iCs/>
          <w:sz w:val="24"/>
          <w:szCs w:val="24"/>
        </w:rPr>
        <w:t>лежащих сетевым организациям и иным лицам, к электрическим сетям, утвержденным п</w:t>
      </w:r>
      <w:r>
        <w:rPr>
          <w:iCs/>
          <w:sz w:val="24"/>
          <w:szCs w:val="24"/>
        </w:rPr>
        <w:t>о</w:t>
      </w:r>
      <w:r>
        <w:rPr>
          <w:iCs/>
          <w:sz w:val="24"/>
          <w:szCs w:val="24"/>
        </w:rPr>
        <w:t>становлением Правительства РФ от 27.12.2004 № 861</w:t>
      </w:r>
      <w:r w:rsidR="00515B8C">
        <w:rPr>
          <w:iCs/>
          <w:sz w:val="24"/>
          <w:szCs w:val="24"/>
        </w:rPr>
        <w:t xml:space="preserve"> </w:t>
      </w:r>
      <w:r w:rsidR="00515B8C" w:rsidRPr="00515B8C">
        <w:rPr>
          <w:i/>
          <w:iCs/>
          <w:sz w:val="24"/>
          <w:szCs w:val="24"/>
        </w:rPr>
        <w:t>(далее – Правила ТП)</w:t>
      </w:r>
      <w:r>
        <w:rPr>
          <w:iCs/>
          <w:sz w:val="24"/>
          <w:szCs w:val="24"/>
        </w:rPr>
        <w:t xml:space="preserve">, </w:t>
      </w:r>
      <w:r w:rsidRPr="009C589B">
        <w:rPr>
          <w:iCs/>
          <w:sz w:val="24"/>
          <w:szCs w:val="24"/>
        </w:rPr>
        <w:t>ОАО «РЖД»</w:t>
      </w:r>
      <w:r>
        <w:rPr>
          <w:iCs/>
          <w:sz w:val="24"/>
          <w:szCs w:val="24"/>
        </w:rPr>
        <w:t xml:space="preserve"> о</w:t>
      </w:r>
      <w:r>
        <w:rPr>
          <w:iCs/>
          <w:sz w:val="24"/>
          <w:szCs w:val="24"/>
        </w:rPr>
        <w:t>б</w:t>
      </w:r>
      <w:r>
        <w:rPr>
          <w:iCs/>
          <w:sz w:val="24"/>
          <w:szCs w:val="24"/>
        </w:rPr>
        <w:t>ратилось</w:t>
      </w:r>
      <w:proofErr w:type="gramEnd"/>
      <w:r>
        <w:rPr>
          <w:iCs/>
          <w:sz w:val="24"/>
          <w:szCs w:val="24"/>
        </w:rPr>
        <w:t xml:space="preserve"> в АО «Региональные электрические сети» за увеличением максимальной мощн</w:t>
      </w:r>
      <w:r>
        <w:rPr>
          <w:iCs/>
          <w:sz w:val="24"/>
          <w:szCs w:val="24"/>
        </w:rPr>
        <w:t>о</w:t>
      </w:r>
      <w:r>
        <w:rPr>
          <w:iCs/>
          <w:sz w:val="24"/>
          <w:szCs w:val="24"/>
        </w:rPr>
        <w:t>сти в точках присоединения в целях присоединения энергопринимающих устройств АО «Реги</w:t>
      </w:r>
      <w:r>
        <w:rPr>
          <w:iCs/>
          <w:sz w:val="24"/>
          <w:szCs w:val="24"/>
        </w:rPr>
        <w:t>о</w:t>
      </w:r>
      <w:r>
        <w:rPr>
          <w:iCs/>
          <w:sz w:val="24"/>
          <w:szCs w:val="24"/>
        </w:rPr>
        <w:t>нальные электрические сети»</w:t>
      </w:r>
      <w:r>
        <w:rPr>
          <w:sz w:val="24"/>
          <w:szCs w:val="24"/>
        </w:rPr>
        <w:t xml:space="preserve">. </w:t>
      </w:r>
      <w:r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</w:rPr>
        <w:t>П</w:t>
      </w:r>
      <w:r>
        <w:rPr>
          <w:iCs/>
          <w:sz w:val="24"/>
          <w:szCs w:val="24"/>
        </w:rPr>
        <w:t>риказ</w:t>
      </w:r>
      <w:r>
        <w:rPr>
          <w:iCs/>
          <w:sz w:val="24"/>
          <w:szCs w:val="24"/>
        </w:rPr>
        <w:t>ом</w:t>
      </w:r>
      <w:r>
        <w:rPr>
          <w:iCs/>
          <w:sz w:val="24"/>
          <w:szCs w:val="24"/>
        </w:rPr>
        <w:t xml:space="preserve"> департамента от </w:t>
      </w:r>
      <w:r>
        <w:rPr>
          <w:iCs/>
          <w:sz w:val="24"/>
          <w:szCs w:val="24"/>
        </w:rPr>
        <w:t>19.02.2019</w:t>
      </w:r>
      <w:r>
        <w:rPr>
          <w:iCs/>
          <w:sz w:val="24"/>
          <w:szCs w:val="24"/>
        </w:rPr>
        <w:t xml:space="preserve"> № </w:t>
      </w:r>
      <w:r>
        <w:rPr>
          <w:iCs/>
          <w:sz w:val="24"/>
          <w:szCs w:val="24"/>
        </w:rPr>
        <w:t>4</w:t>
      </w:r>
      <w:r>
        <w:rPr>
          <w:iCs/>
          <w:sz w:val="24"/>
          <w:szCs w:val="24"/>
        </w:rPr>
        <w:t>5-</w:t>
      </w:r>
      <w:r>
        <w:rPr>
          <w:iCs/>
          <w:sz w:val="24"/>
          <w:szCs w:val="24"/>
        </w:rPr>
        <w:t>ЭЭ</w:t>
      </w:r>
      <w:r>
        <w:rPr>
          <w:iCs/>
          <w:sz w:val="24"/>
          <w:szCs w:val="24"/>
        </w:rPr>
        <w:t xml:space="preserve"> у</w:t>
      </w:r>
      <w:r w:rsidRPr="00192FE9">
        <w:rPr>
          <w:sz w:val="24"/>
          <w:szCs w:val="24"/>
        </w:rPr>
        <w:t>стано</w:t>
      </w:r>
      <w:r w:rsidRPr="00192FE9">
        <w:rPr>
          <w:sz w:val="24"/>
          <w:szCs w:val="24"/>
        </w:rPr>
        <w:t>в</w:t>
      </w:r>
      <w:r>
        <w:rPr>
          <w:sz w:val="24"/>
          <w:szCs w:val="24"/>
        </w:rPr>
        <w:t xml:space="preserve">лена </w:t>
      </w:r>
      <w:r w:rsidRPr="00192FE9">
        <w:rPr>
          <w:sz w:val="24"/>
          <w:szCs w:val="24"/>
        </w:rPr>
        <w:t>плат</w:t>
      </w:r>
      <w:r>
        <w:rPr>
          <w:sz w:val="24"/>
          <w:szCs w:val="24"/>
        </w:rPr>
        <w:t>а</w:t>
      </w:r>
      <w:r w:rsidRPr="00192FE9">
        <w:rPr>
          <w:sz w:val="24"/>
          <w:szCs w:val="24"/>
        </w:rPr>
        <w:t xml:space="preserve"> за технологическое присоединение энергопринимающих устройств </w:t>
      </w:r>
      <w:r>
        <w:rPr>
          <w:sz w:val="24"/>
          <w:szCs w:val="24"/>
        </w:rPr>
        <w:t>ОАО «РЖД»</w:t>
      </w:r>
      <w:r w:rsidR="004576B5">
        <w:rPr>
          <w:sz w:val="24"/>
          <w:szCs w:val="24"/>
        </w:rPr>
        <w:t xml:space="preserve"> с максимальной мощностью 17168 кВт</w:t>
      </w:r>
      <w:r w:rsidRPr="00192FE9">
        <w:rPr>
          <w:sz w:val="24"/>
          <w:szCs w:val="24"/>
        </w:rPr>
        <w:t xml:space="preserve"> </w:t>
      </w:r>
      <w:r w:rsidRPr="00192FE9">
        <w:rPr>
          <w:color w:val="000033"/>
          <w:sz w:val="24"/>
          <w:szCs w:val="24"/>
        </w:rPr>
        <w:t xml:space="preserve">к электрическим сетям </w:t>
      </w:r>
      <w:r>
        <w:rPr>
          <w:color w:val="000033"/>
          <w:sz w:val="24"/>
          <w:szCs w:val="24"/>
        </w:rPr>
        <w:t>АО</w:t>
      </w:r>
      <w:r w:rsidRPr="00192FE9">
        <w:rPr>
          <w:color w:val="000033"/>
          <w:sz w:val="24"/>
          <w:szCs w:val="24"/>
        </w:rPr>
        <w:t xml:space="preserve"> «Региональные электрич</w:t>
      </w:r>
      <w:r w:rsidRPr="00192FE9">
        <w:rPr>
          <w:color w:val="000033"/>
          <w:sz w:val="24"/>
          <w:szCs w:val="24"/>
        </w:rPr>
        <w:t>е</w:t>
      </w:r>
      <w:r w:rsidRPr="00192FE9">
        <w:rPr>
          <w:color w:val="000033"/>
          <w:sz w:val="24"/>
          <w:szCs w:val="24"/>
        </w:rPr>
        <w:t xml:space="preserve">ские сети» по проекту: </w:t>
      </w:r>
      <w:r w:rsidRPr="00BE6BE0">
        <w:rPr>
          <w:color w:val="000033"/>
          <w:sz w:val="24"/>
          <w:szCs w:val="24"/>
        </w:rPr>
        <w:t>«</w:t>
      </w:r>
      <w:r w:rsidRPr="00BE6BE0">
        <w:rPr>
          <w:bCs/>
          <w:color w:val="000033"/>
          <w:sz w:val="24"/>
          <w:szCs w:val="24"/>
        </w:rPr>
        <w:t xml:space="preserve">Технологическое присоединение </w:t>
      </w:r>
      <w:r>
        <w:rPr>
          <w:bCs/>
          <w:color w:val="000033"/>
          <w:sz w:val="24"/>
          <w:szCs w:val="24"/>
        </w:rPr>
        <w:t xml:space="preserve">здания </w:t>
      </w:r>
      <w:r w:rsidRPr="00BE6BE0">
        <w:rPr>
          <w:bCs/>
          <w:color w:val="000033"/>
          <w:sz w:val="24"/>
          <w:szCs w:val="24"/>
        </w:rPr>
        <w:t xml:space="preserve">тяговой подстанции </w:t>
      </w:r>
      <w:r>
        <w:rPr>
          <w:bCs/>
          <w:color w:val="000033"/>
          <w:sz w:val="24"/>
          <w:szCs w:val="24"/>
        </w:rPr>
        <w:t xml:space="preserve">ТПС 110 кВ Обь, расположенного по адресу: Новосибирская область, г. Обь, ул. </w:t>
      </w:r>
      <w:proofErr w:type="spellStart"/>
      <w:r>
        <w:rPr>
          <w:bCs/>
          <w:color w:val="000033"/>
          <w:sz w:val="24"/>
          <w:szCs w:val="24"/>
        </w:rPr>
        <w:t>Байд</w:t>
      </w:r>
      <w:r>
        <w:rPr>
          <w:bCs/>
          <w:color w:val="000033"/>
          <w:sz w:val="24"/>
          <w:szCs w:val="24"/>
        </w:rPr>
        <w:t>у</w:t>
      </w:r>
      <w:r>
        <w:rPr>
          <w:bCs/>
          <w:color w:val="000033"/>
          <w:sz w:val="24"/>
          <w:szCs w:val="24"/>
        </w:rPr>
        <w:t>кова</w:t>
      </w:r>
      <w:proofErr w:type="spellEnd"/>
      <w:r w:rsidRPr="00BE6BE0">
        <w:rPr>
          <w:bCs/>
          <w:color w:val="000033"/>
          <w:sz w:val="24"/>
          <w:szCs w:val="24"/>
        </w:rPr>
        <w:t>»</w:t>
      </w:r>
      <w:r>
        <w:rPr>
          <w:bCs/>
          <w:sz w:val="24"/>
          <w:szCs w:val="24"/>
        </w:rPr>
        <w:t xml:space="preserve">. </w:t>
      </w:r>
    </w:p>
    <w:p w:rsidR="000D06B6" w:rsidRDefault="000D06B6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В технических условиях указано, что выполнение мероприятий по </w:t>
      </w:r>
      <w:r>
        <w:rPr>
          <w:iCs/>
          <w:sz w:val="24"/>
          <w:szCs w:val="24"/>
        </w:rPr>
        <w:t>замен</w:t>
      </w:r>
      <w:r>
        <w:rPr>
          <w:iCs/>
          <w:sz w:val="24"/>
          <w:szCs w:val="24"/>
        </w:rPr>
        <w:t>е</w:t>
      </w:r>
      <w:r>
        <w:rPr>
          <w:iCs/>
          <w:sz w:val="24"/>
          <w:szCs w:val="24"/>
        </w:rPr>
        <w:t xml:space="preserve"> существ</w:t>
      </w:r>
      <w:r>
        <w:rPr>
          <w:iCs/>
          <w:sz w:val="24"/>
          <w:szCs w:val="24"/>
        </w:rPr>
        <w:t>у</w:t>
      </w:r>
      <w:r>
        <w:rPr>
          <w:iCs/>
          <w:sz w:val="24"/>
          <w:szCs w:val="24"/>
        </w:rPr>
        <w:t>ющих силовых трансформаторов 1Т (ТДНГ-15000-110/10) и 2Т (ТДНГ-16000-110/10) на ТПС 110 кВ Обь на трансформаторы большей расчетной мощности</w:t>
      </w:r>
      <w:r>
        <w:rPr>
          <w:iCs/>
          <w:sz w:val="24"/>
          <w:szCs w:val="24"/>
        </w:rPr>
        <w:t xml:space="preserve"> включено в инвестиционную программу в рамках объекта «ВЛ-10 кВ от РУ-10 кВ ТПС Обь Новосибирской дистанции электроснабжения. Технологическое присоединение мощностей энергопринимающих устройств АО «РЭС».</w:t>
      </w:r>
    </w:p>
    <w:p w:rsidR="000D06B6" w:rsidRDefault="000D06B6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Cs/>
          <w:sz w:val="24"/>
          <w:szCs w:val="24"/>
        </w:rPr>
      </w:pPr>
      <w:r>
        <w:rPr>
          <w:iCs/>
          <w:sz w:val="24"/>
          <w:szCs w:val="24"/>
        </w:rPr>
        <w:t>Корректировка инвестиционной программы ОАО «РЖД» на 2016-2019 годы утве</w:t>
      </w:r>
      <w:r>
        <w:rPr>
          <w:iCs/>
          <w:sz w:val="24"/>
          <w:szCs w:val="24"/>
        </w:rPr>
        <w:t>р</w:t>
      </w:r>
      <w:r>
        <w:rPr>
          <w:iCs/>
          <w:sz w:val="24"/>
          <w:szCs w:val="24"/>
        </w:rPr>
        <w:t>ждена приказом Министерства жилищно-коммунального хозяйства и энергетики Новос</w:t>
      </w:r>
      <w:r>
        <w:rPr>
          <w:iCs/>
          <w:sz w:val="24"/>
          <w:szCs w:val="24"/>
        </w:rPr>
        <w:t>и</w:t>
      </w:r>
      <w:r>
        <w:rPr>
          <w:iCs/>
          <w:sz w:val="24"/>
          <w:szCs w:val="24"/>
        </w:rPr>
        <w:t>бирской области от 25.07.2018 № 175. Указанное в технических условиях мероприятие по замене трансформаторов не включено в утвержденную корректировку.</w:t>
      </w:r>
    </w:p>
    <w:p w:rsidR="00D26C71" w:rsidRPr="00044081" w:rsidRDefault="00D26C71" w:rsidP="00D26C71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>
        <w:rPr>
          <w:bCs/>
          <w:sz w:val="24"/>
          <w:szCs w:val="24"/>
        </w:rPr>
        <w:t xml:space="preserve">В связи с этим </w:t>
      </w:r>
      <w:r>
        <w:rPr>
          <w:iCs/>
          <w:sz w:val="24"/>
          <w:szCs w:val="24"/>
        </w:rPr>
        <w:t>плата за технологическое присоединение</w:t>
      </w:r>
      <w:r w:rsidR="000D06B6">
        <w:rPr>
          <w:iCs/>
          <w:sz w:val="24"/>
          <w:szCs w:val="24"/>
        </w:rPr>
        <w:t xml:space="preserve"> должна</w:t>
      </w:r>
      <w:r>
        <w:rPr>
          <w:iCs/>
          <w:sz w:val="24"/>
          <w:szCs w:val="24"/>
        </w:rPr>
        <w:t xml:space="preserve"> устанавливат</w:t>
      </w:r>
      <w:r w:rsidR="000D06B6">
        <w:rPr>
          <w:iCs/>
          <w:sz w:val="24"/>
          <w:szCs w:val="24"/>
        </w:rPr>
        <w:t>ь</w:t>
      </w:r>
      <w:r>
        <w:rPr>
          <w:iCs/>
          <w:sz w:val="24"/>
          <w:szCs w:val="24"/>
        </w:rPr>
        <w:t xml:space="preserve">ся по </w:t>
      </w:r>
      <w:proofErr w:type="gramStart"/>
      <w:r>
        <w:rPr>
          <w:iCs/>
          <w:sz w:val="24"/>
          <w:szCs w:val="24"/>
        </w:rPr>
        <w:t>индивидуальному проекту</w:t>
      </w:r>
      <w:proofErr w:type="gramEnd"/>
      <w:r>
        <w:rPr>
          <w:iCs/>
          <w:sz w:val="24"/>
          <w:szCs w:val="24"/>
        </w:rPr>
        <w:t xml:space="preserve">. </w:t>
      </w:r>
    </w:p>
    <w:p w:rsidR="00281ABC" w:rsidRPr="00DF2129" w:rsidRDefault="00281ABC" w:rsidP="00281AB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DF2129">
        <w:rPr>
          <w:iCs/>
          <w:sz w:val="24"/>
          <w:szCs w:val="24"/>
        </w:rPr>
        <w:t xml:space="preserve">Размер платы за технологическое присоединение в соответствии с расчетом </w:t>
      </w:r>
      <w:r>
        <w:rPr>
          <w:iCs/>
          <w:sz w:val="24"/>
          <w:szCs w:val="24"/>
        </w:rPr>
        <w:t>«</w:t>
      </w:r>
      <w:proofErr w:type="spellStart"/>
      <w:r>
        <w:rPr>
          <w:iCs/>
          <w:sz w:val="24"/>
          <w:szCs w:val="24"/>
        </w:rPr>
        <w:t>Желдо</w:t>
      </w:r>
      <w:r>
        <w:rPr>
          <w:iCs/>
          <w:sz w:val="24"/>
          <w:szCs w:val="24"/>
        </w:rPr>
        <w:t>р</w:t>
      </w:r>
      <w:r>
        <w:rPr>
          <w:iCs/>
          <w:sz w:val="24"/>
          <w:szCs w:val="24"/>
        </w:rPr>
        <w:t>энерго</w:t>
      </w:r>
      <w:proofErr w:type="spellEnd"/>
      <w:r>
        <w:rPr>
          <w:iCs/>
          <w:sz w:val="24"/>
          <w:szCs w:val="24"/>
        </w:rPr>
        <w:t>»</w:t>
      </w:r>
      <w:r w:rsidRPr="00DF2129">
        <w:rPr>
          <w:iCs/>
          <w:sz w:val="24"/>
          <w:szCs w:val="24"/>
        </w:rPr>
        <w:t xml:space="preserve"> составляет </w:t>
      </w:r>
      <w:r w:rsidR="000D06B6">
        <w:rPr>
          <w:iCs/>
          <w:sz w:val="24"/>
          <w:szCs w:val="24"/>
        </w:rPr>
        <w:t>112,60</w:t>
      </w:r>
      <w:r w:rsidRPr="00DF2129">
        <w:rPr>
          <w:iCs/>
          <w:sz w:val="24"/>
          <w:szCs w:val="24"/>
        </w:rPr>
        <w:t xml:space="preserve"> тыс. руб. (без НДС) в том числе:</w:t>
      </w:r>
    </w:p>
    <w:p w:rsidR="00281ABC" w:rsidRPr="00DF2129" w:rsidRDefault="00281ABC" w:rsidP="00281ABC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4"/>
          <w:szCs w:val="24"/>
        </w:rPr>
      </w:pPr>
      <w:r w:rsidRPr="00DF2129">
        <w:rPr>
          <w:iCs/>
          <w:sz w:val="24"/>
          <w:szCs w:val="24"/>
        </w:rPr>
        <w:t xml:space="preserve">1. Расходы на технологическое присоединение </w:t>
      </w:r>
      <w:r w:rsidRPr="00DF2129">
        <w:rPr>
          <w:sz w:val="24"/>
          <w:szCs w:val="24"/>
        </w:rPr>
        <w:t>по мероприятиям, указанным в пункте 16 Методических указаний</w:t>
      </w:r>
      <w:r w:rsidR="00165035">
        <w:rPr>
          <w:sz w:val="24"/>
          <w:szCs w:val="24"/>
        </w:rPr>
        <w:t xml:space="preserve"> </w:t>
      </w:r>
      <w:r w:rsidR="00165035" w:rsidRPr="00165035">
        <w:rPr>
          <w:sz w:val="24"/>
          <w:szCs w:val="24"/>
        </w:rPr>
        <w:t>(за исключением подпунктов «б» и «в»)</w:t>
      </w:r>
      <w:r w:rsidR="00165035">
        <w:t xml:space="preserve"> </w:t>
      </w:r>
      <w:r w:rsidRPr="00DF2129">
        <w:rPr>
          <w:iCs/>
          <w:sz w:val="24"/>
          <w:szCs w:val="24"/>
        </w:rPr>
        <w:t xml:space="preserve">составляют  </w:t>
      </w:r>
      <w:r w:rsidR="004576B5">
        <w:rPr>
          <w:iCs/>
          <w:sz w:val="24"/>
          <w:szCs w:val="24"/>
        </w:rPr>
        <w:t>77,911</w:t>
      </w:r>
      <w:r w:rsidRPr="00DF2129">
        <w:rPr>
          <w:iCs/>
          <w:sz w:val="24"/>
          <w:szCs w:val="24"/>
        </w:rPr>
        <w:t xml:space="preserve"> тыс. руб.</w:t>
      </w:r>
    </w:p>
    <w:p w:rsidR="004576B5" w:rsidRPr="003C6408" w:rsidRDefault="004576B5" w:rsidP="004576B5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b/>
          <w:iCs/>
          <w:sz w:val="24"/>
          <w:szCs w:val="24"/>
        </w:rPr>
      </w:pPr>
      <w:r w:rsidRPr="00415E9E">
        <w:rPr>
          <w:iCs/>
          <w:sz w:val="24"/>
          <w:szCs w:val="24"/>
        </w:rPr>
        <w:t xml:space="preserve">2. Расходы на </w:t>
      </w:r>
      <w:r w:rsidRPr="00415E9E">
        <w:rPr>
          <w:sz w:val="24"/>
          <w:szCs w:val="24"/>
        </w:rPr>
        <w:t>выполнение мероприятий "последней мили" (</w:t>
      </w:r>
      <w:proofErr w:type="spellStart"/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  <w:vertAlign w:val="subscript"/>
        </w:rPr>
        <w:t>и</w:t>
      </w:r>
      <w:proofErr w:type="spellEnd"/>
      <w:r w:rsidRPr="00415E9E">
        <w:rPr>
          <w:iCs/>
          <w:sz w:val="24"/>
          <w:szCs w:val="24"/>
        </w:rPr>
        <w:t xml:space="preserve">) </w:t>
      </w:r>
      <w:r>
        <w:rPr>
          <w:iCs/>
          <w:sz w:val="24"/>
          <w:szCs w:val="24"/>
        </w:rPr>
        <w:t>отсутствуют.</w:t>
      </w:r>
    </w:p>
    <w:p w:rsidR="004576B5" w:rsidRDefault="004576B5" w:rsidP="004576B5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415E9E">
        <w:rPr>
          <w:iCs/>
          <w:sz w:val="24"/>
          <w:szCs w:val="24"/>
        </w:rPr>
        <w:t>3. Р</w:t>
      </w:r>
      <w:r w:rsidRPr="00415E9E">
        <w:rPr>
          <w:sz w:val="24"/>
          <w:szCs w:val="24"/>
        </w:rPr>
        <w:t>асходы на оплату услуг технологического присоединения к электрическим сетям сме</w:t>
      </w:r>
      <w:r w:rsidRPr="00415E9E">
        <w:rPr>
          <w:sz w:val="24"/>
          <w:szCs w:val="24"/>
        </w:rPr>
        <w:t>ж</w:t>
      </w:r>
      <w:r w:rsidRPr="00415E9E">
        <w:rPr>
          <w:sz w:val="24"/>
          <w:szCs w:val="24"/>
        </w:rPr>
        <w:t>ной сетевой организации (</w:t>
      </w:r>
      <w:proofErr w:type="spellStart"/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  <w:vertAlign w:val="subscript"/>
        </w:rPr>
        <w:t>тп</w:t>
      </w:r>
      <w:proofErr w:type="spellEnd"/>
      <w:r w:rsidRPr="00415E9E">
        <w:rPr>
          <w:sz w:val="24"/>
          <w:szCs w:val="24"/>
        </w:rPr>
        <w:t xml:space="preserve">) </w:t>
      </w:r>
      <w:r>
        <w:rPr>
          <w:sz w:val="24"/>
          <w:szCs w:val="24"/>
        </w:rPr>
        <w:t>составляют 34,689</w:t>
      </w:r>
      <w:r w:rsidRPr="00415E9E">
        <w:rPr>
          <w:sz w:val="24"/>
          <w:szCs w:val="24"/>
        </w:rPr>
        <w:t>.</w:t>
      </w:r>
    </w:p>
    <w:p w:rsidR="004576B5" w:rsidRPr="00415E9E" w:rsidRDefault="004576B5" w:rsidP="004576B5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415E9E">
        <w:rPr>
          <w:iCs/>
          <w:sz w:val="24"/>
          <w:szCs w:val="24"/>
        </w:rPr>
        <w:t>Департаментом плата за технологическое присоединение по проекту признана экон</w:t>
      </w:r>
      <w:r w:rsidRPr="00415E9E">
        <w:rPr>
          <w:iCs/>
          <w:sz w:val="24"/>
          <w:szCs w:val="24"/>
        </w:rPr>
        <w:t>о</w:t>
      </w:r>
      <w:r w:rsidRPr="00415E9E">
        <w:rPr>
          <w:iCs/>
          <w:sz w:val="24"/>
          <w:szCs w:val="24"/>
        </w:rPr>
        <w:t>мич</w:t>
      </w:r>
      <w:r w:rsidRPr="00415E9E">
        <w:rPr>
          <w:iCs/>
          <w:sz w:val="24"/>
          <w:szCs w:val="24"/>
        </w:rPr>
        <w:t>е</w:t>
      </w:r>
      <w:r w:rsidRPr="00415E9E">
        <w:rPr>
          <w:iCs/>
          <w:sz w:val="24"/>
          <w:szCs w:val="24"/>
        </w:rPr>
        <w:t xml:space="preserve">ски обоснованной в размере </w:t>
      </w:r>
      <w:r>
        <w:rPr>
          <w:b/>
          <w:iCs/>
          <w:sz w:val="24"/>
          <w:szCs w:val="24"/>
        </w:rPr>
        <w:t>77,911</w:t>
      </w:r>
      <w:r w:rsidRPr="00C254DC">
        <w:rPr>
          <w:b/>
          <w:iCs/>
          <w:sz w:val="24"/>
          <w:szCs w:val="24"/>
        </w:rPr>
        <w:t xml:space="preserve"> </w:t>
      </w:r>
      <w:r w:rsidRPr="00415E9E">
        <w:rPr>
          <w:b/>
          <w:iCs/>
          <w:sz w:val="24"/>
          <w:szCs w:val="24"/>
        </w:rPr>
        <w:t xml:space="preserve">тыс. руб.  </w:t>
      </w:r>
      <w:r w:rsidRPr="00415E9E">
        <w:rPr>
          <w:iCs/>
          <w:sz w:val="24"/>
          <w:szCs w:val="24"/>
        </w:rPr>
        <w:t>(без НДС</w:t>
      </w:r>
      <w:r>
        <w:rPr>
          <w:iCs/>
          <w:sz w:val="24"/>
          <w:szCs w:val="24"/>
        </w:rPr>
        <w:t>)</w:t>
      </w:r>
      <w:r w:rsidRPr="00415E9E">
        <w:rPr>
          <w:iCs/>
          <w:sz w:val="24"/>
          <w:szCs w:val="24"/>
        </w:rPr>
        <w:t>, в том числе:</w:t>
      </w:r>
    </w:p>
    <w:p w:rsidR="004576B5" w:rsidRPr="00415E9E" w:rsidRDefault="004576B5" w:rsidP="004576B5">
      <w:pPr>
        <w:pStyle w:val="2"/>
        <w:spacing w:after="0" w:line="240" w:lineRule="auto"/>
        <w:ind w:firstLine="708"/>
        <w:jc w:val="both"/>
        <w:rPr>
          <w:iCs/>
          <w:sz w:val="24"/>
          <w:szCs w:val="24"/>
        </w:rPr>
      </w:pPr>
      <w:r w:rsidRPr="00415E9E">
        <w:rPr>
          <w:sz w:val="24"/>
          <w:szCs w:val="24"/>
        </w:rPr>
        <w:t>1. Расходы на подготовку и выдачу сетевой организацией технических условий в ра</w:t>
      </w:r>
      <w:r w:rsidRPr="00415E9E">
        <w:rPr>
          <w:sz w:val="24"/>
          <w:szCs w:val="24"/>
        </w:rPr>
        <w:t>з</w:t>
      </w:r>
      <w:r w:rsidRPr="00415E9E">
        <w:rPr>
          <w:sz w:val="24"/>
          <w:szCs w:val="24"/>
        </w:rPr>
        <w:t xml:space="preserve">мере </w:t>
      </w:r>
      <w:r>
        <w:rPr>
          <w:b/>
          <w:sz w:val="24"/>
          <w:szCs w:val="24"/>
        </w:rPr>
        <w:t>6,268</w:t>
      </w:r>
      <w:r w:rsidRPr="00415E9E">
        <w:rPr>
          <w:b/>
          <w:sz w:val="24"/>
          <w:szCs w:val="24"/>
        </w:rPr>
        <w:t xml:space="preserve"> тыс. руб</w:t>
      </w:r>
      <w:r w:rsidRPr="00415E9E">
        <w:rPr>
          <w:sz w:val="24"/>
          <w:szCs w:val="24"/>
        </w:rPr>
        <w:t>. в соответствии со стандартизированной тарифной ставкой С</w:t>
      </w:r>
      <w:proofErr w:type="gramStart"/>
      <w:r w:rsidRPr="00415E9E">
        <w:rPr>
          <w:sz w:val="24"/>
          <w:szCs w:val="24"/>
          <w:vertAlign w:val="subscript"/>
        </w:rPr>
        <w:t>1</w:t>
      </w:r>
      <w:proofErr w:type="gramEnd"/>
      <w:r w:rsidRPr="00415E9E">
        <w:rPr>
          <w:sz w:val="24"/>
          <w:szCs w:val="24"/>
          <w:vertAlign w:val="subscript"/>
        </w:rPr>
        <w:t>.1</w:t>
      </w:r>
      <w:r w:rsidRPr="00415E9E">
        <w:rPr>
          <w:sz w:val="24"/>
          <w:szCs w:val="24"/>
        </w:rPr>
        <w:t>, утве</w:t>
      </w:r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</w:rPr>
        <w:t>жденной приказом департамента от 2</w:t>
      </w:r>
      <w:r>
        <w:rPr>
          <w:sz w:val="24"/>
          <w:szCs w:val="24"/>
        </w:rPr>
        <w:t>7</w:t>
      </w:r>
      <w:r w:rsidRPr="00415E9E">
        <w:rPr>
          <w:sz w:val="24"/>
          <w:szCs w:val="24"/>
        </w:rPr>
        <w:t>.12.201</w:t>
      </w:r>
      <w:r>
        <w:rPr>
          <w:sz w:val="24"/>
          <w:szCs w:val="24"/>
        </w:rPr>
        <w:t>8</w:t>
      </w:r>
      <w:r w:rsidRPr="00415E9E">
        <w:rPr>
          <w:sz w:val="24"/>
          <w:szCs w:val="24"/>
        </w:rPr>
        <w:t xml:space="preserve"> № 7</w:t>
      </w:r>
      <w:r>
        <w:rPr>
          <w:sz w:val="24"/>
          <w:szCs w:val="24"/>
        </w:rPr>
        <w:t>91</w:t>
      </w:r>
      <w:r w:rsidRPr="00415E9E">
        <w:rPr>
          <w:sz w:val="24"/>
          <w:szCs w:val="24"/>
        </w:rPr>
        <w:t>-</w:t>
      </w:r>
      <w:r>
        <w:rPr>
          <w:sz w:val="24"/>
          <w:szCs w:val="24"/>
        </w:rPr>
        <w:t>ЭЭ</w:t>
      </w:r>
      <w:r w:rsidRPr="00415E9E">
        <w:rPr>
          <w:sz w:val="24"/>
          <w:szCs w:val="24"/>
        </w:rPr>
        <w:t xml:space="preserve"> «Об установлении платы за техн</w:t>
      </w:r>
      <w:r w:rsidRPr="00415E9E">
        <w:rPr>
          <w:sz w:val="24"/>
          <w:szCs w:val="24"/>
        </w:rPr>
        <w:t>о</w:t>
      </w:r>
      <w:r w:rsidRPr="00415E9E">
        <w:rPr>
          <w:sz w:val="24"/>
          <w:szCs w:val="24"/>
        </w:rPr>
        <w:t>лог</w:t>
      </w:r>
      <w:r w:rsidRPr="00415E9E">
        <w:rPr>
          <w:sz w:val="24"/>
          <w:szCs w:val="24"/>
        </w:rPr>
        <w:t>и</w:t>
      </w:r>
      <w:r w:rsidRPr="00415E9E">
        <w:rPr>
          <w:sz w:val="24"/>
          <w:szCs w:val="24"/>
        </w:rPr>
        <w:t>ческое присоединение энергопринимающих устройств к электрическим сетям, ставок за единицу макс</w:t>
      </w:r>
      <w:r w:rsidRPr="00415E9E">
        <w:rPr>
          <w:sz w:val="24"/>
          <w:szCs w:val="24"/>
        </w:rPr>
        <w:t>и</w:t>
      </w:r>
      <w:r w:rsidRPr="00415E9E">
        <w:rPr>
          <w:sz w:val="24"/>
          <w:szCs w:val="24"/>
        </w:rPr>
        <w:t xml:space="preserve">мальной мощности, стандартизированных тарифных ставок и формулы </w:t>
      </w:r>
      <w:r w:rsidRPr="00415E9E">
        <w:rPr>
          <w:bCs/>
          <w:sz w:val="24"/>
          <w:szCs w:val="24"/>
        </w:rPr>
        <w:t>платы за технологическое присоединение</w:t>
      </w:r>
      <w:r w:rsidRPr="00415E9E">
        <w:rPr>
          <w:sz w:val="24"/>
          <w:szCs w:val="24"/>
        </w:rPr>
        <w:t xml:space="preserve"> на территории Новосибирской области на 201</w:t>
      </w:r>
      <w:r>
        <w:rPr>
          <w:sz w:val="24"/>
          <w:szCs w:val="24"/>
        </w:rPr>
        <w:t>9</w:t>
      </w:r>
      <w:r w:rsidRPr="00415E9E">
        <w:rPr>
          <w:sz w:val="24"/>
          <w:szCs w:val="24"/>
        </w:rPr>
        <w:t xml:space="preserve"> год»;</w:t>
      </w:r>
    </w:p>
    <w:p w:rsidR="004576B5" w:rsidRDefault="004576B5" w:rsidP="004576B5">
      <w:pPr>
        <w:pStyle w:val="2"/>
        <w:spacing w:after="0" w:line="240" w:lineRule="auto"/>
        <w:ind w:firstLine="708"/>
        <w:jc w:val="both"/>
        <w:rPr>
          <w:sz w:val="24"/>
          <w:szCs w:val="24"/>
        </w:rPr>
      </w:pPr>
      <w:r w:rsidRPr="00415E9E">
        <w:rPr>
          <w:sz w:val="24"/>
          <w:szCs w:val="24"/>
        </w:rPr>
        <w:t xml:space="preserve">2. Расходы на проверку сетевой организацией выполнения Заявителем технических условий в размере </w:t>
      </w:r>
      <w:r>
        <w:rPr>
          <w:b/>
          <w:sz w:val="24"/>
          <w:szCs w:val="24"/>
        </w:rPr>
        <w:t>71,643</w:t>
      </w:r>
      <w:r w:rsidRPr="00415E9E">
        <w:rPr>
          <w:b/>
          <w:sz w:val="24"/>
          <w:szCs w:val="24"/>
        </w:rPr>
        <w:t xml:space="preserve"> тыс. руб</w:t>
      </w:r>
      <w:r w:rsidRPr="00415E9E">
        <w:rPr>
          <w:sz w:val="24"/>
          <w:szCs w:val="24"/>
        </w:rPr>
        <w:t>. в соответствии со стандартизированной тарифной ста</w:t>
      </w:r>
      <w:r w:rsidRPr="00415E9E">
        <w:rPr>
          <w:sz w:val="24"/>
          <w:szCs w:val="24"/>
        </w:rPr>
        <w:t>в</w:t>
      </w:r>
      <w:r w:rsidRPr="00415E9E">
        <w:rPr>
          <w:sz w:val="24"/>
          <w:szCs w:val="24"/>
        </w:rPr>
        <w:t>кой С</w:t>
      </w:r>
      <w:proofErr w:type="gramStart"/>
      <w:r w:rsidRPr="00415E9E">
        <w:rPr>
          <w:sz w:val="24"/>
          <w:szCs w:val="24"/>
          <w:vertAlign w:val="subscript"/>
        </w:rPr>
        <w:t>1</w:t>
      </w:r>
      <w:proofErr w:type="gramEnd"/>
      <w:r w:rsidRPr="00415E9E">
        <w:rPr>
          <w:sz w:val="24"/>
          <w:szCs w:val="24"/>
          <w:vertAlign w:val="subscript"/>
        </w:rPr>
        <w:t>.2</w:t>
      </w:r>
      <w:r w:rsidRPr="00415E9E">
        <w:rPr>
          <w:sz w:val="24"/>
          <w:szCs w:val="24"/>
        </w:rPr>
        <w:t>, утвержденной приказом департамента от 2</w:t>
      </w:r>
      <w:r>
        <w:rPr>
          <w:sz w:val="24"/>
          <w:szCs w:val="24"/>
        </w:rPr>
        <w:t>7</w:t>
      </w:r>
      <w:r w:rsidRPr="00415E9E">
        <w:rPr>
          <w:sz w:val="24"/>
          <w:szCs w:val="24"/>
        </w:rPr>
        <w:t>.12.201</w:t>
      </w:r>
      <w:r>
        <w:rPr>
          <w:sz w:val="24"/>
          <w:szCs w:val="24"/>
        </w:rPr>
        <w:t>8</w:t>
      </w:r>
      <w:r w:rsidRPr="00415E9E">
        <w:rPr>
          <w:sz w:val="24"/>
          <w:szCs w:val="24"/>
        </w:rPr>
        <w:t xml:space="preserve"> № 7</w:t>
      </w:r>
      <w:r>
        <w:rPr>
          <w:sz w:val="24"/>
          <w:szCs w:val="24"/>
        </w:rPr>
        <w:t>91</w:t>
      </w:r>
      <w:r w:rsidRPr="00415E9E">
        <w:rPr>
          <w:sz w:val="24"/>
          <w:szCs w:val="24"/>
        </w:rPr>
        <w:t>-</w:t>
      </w:r>
      <w:r>
        <w:rPr>
          <w:sz w:val="24"/>
          <w:szCs w:val="24"/>
        </w:rPr>
        <w:t>ЭЭ</w:t>
      </w:r>
      <w:r w:rsidRPr="00415E9E">
        <w:rPr>
          <w:sz w:val="24"/>
          <w:szCs w:val="24"/>
        </w:rPr>
        <w:t xml:space="preserve"> «Об установлении платы за технологическое присоединение энергопринимающих устройств к электрическим сетям, ставок за единицу максимальной мощности, стандартизированных тарифных ставок и фо</w:t>
      </w:r>
      <w:r w:rsidRPr="00415E9E">
        <w:rPr>
          <w:sz w:val="24"/>
          <w:szCs w:val="24"/>
        </w:rPr>
        <w:t>р</w:t>
      </w:r>
      <w:r w:rsidRPr="00415E9E">
        <w:rPr>
          <w:sz w:val="24"/>
          <w:szCs w:val="24"/>
        </w:rPr>
        <w:t xml:space="preserve">мулы </w:t>
      </w:r>
      <w:r w:rsidRPr="00415E9E">
        <w:rPr>
          <w:bCs/>
          <w:sz w:val="24"/>
          <w:szCs w:val="24"/>
        </w:rPr>
        <w:t>платы за технологическое присоединение</w:t>
      </w:r>
      <w:r w:rsidRPr="00415E9E">
        <w:rPr>
          <w:sz w:val="24"/>
          <w:szCs w:val="24"/>
        </w:rPr>
        <w:t xml:space="preserve"> на территории Новосибирской области на 201</w:t>
      </w:r>
      <w:r>
        <w:rPr>
          <w:sz w:val="24"/>
          <w:szCs w:val="24"/>
        </w:rPr>
        <w:t>9</w:t>
      </w:r>
      <w:r w:rsidRPr="00415E9E">
        <w:rPr>
          <w:sz w:val="24"/>
          <w:szCs w:val="24"/>
        </w:rPr>
        <w:t xml:space="preserve"> год». </w:t>
      </w:r>
    </w:p>
    <w:p w:rsidR="00190675" w:rsidRDefault="004576B5" w:rsidP="004576B5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3. </w:t>
      </w:r>
      <w:r w:rsidRPr="004576B5">
        <w:rPr>
          <w:iCs/>
          <w:sz w:val="24"/>
          <w:szCs w:val="24"/>
        </w:rPr>
        <w:t>Р</w:t>
      </w:r>
      <w:r w:rsidRPr="004576B5">
        <w:rPr>
          <w:sz w:val="24"/>
          <w:szCs w:val="24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576B5">
        <w:rPr>
          <w:sz w:val="24"/>
          <w:szCs w:val="24"/>
        </w:rPr>
        <w:t>Р</w:t>
      </w:r>
      <w:r w:rsidRPr="004576B5">
        <w:rPr>
          <w:sz w:val="24"/>
          <w:szCs w:val="24"/>
          <w:vertAlign w:val="subscript"/>
        </w:rPr>
        <w:t>тп</w:t>
      </w:r>
      <w:proofErr w:type="spellEnd"/>
      <w:r w:rsidRPr="004576B5">
        <w:rPr>
          <w:sz w:val="24"/>
          <w:szCs w:val="24"/>
        </w:rPr>
        <w:t xml:space="preserve">) </w:t>
      </w:r>
      <w:r>
        <w:rPr>
          <w:sz w:val="24"/>
          <w:szCs w:val="24"/>
        </w:rPr>
        <w:t>исключены департаментом из расчета платы за технол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гическое присоединение</w:t>
      </w:r>
      <w:r w:rsidR="00515B8C">
        <w:rPr>
          <w:sz w:val="24"/>
          <w:szCs w:val="24"/>
        </w:rPr>
        <w:t xml:space="preserve"> в связи со следующим.</w:t>
      </w:r>
      <w:r>
        <w:rPr>
          <w:sz w:val="24"/>
          <w:szCs w:val="24"/>
        </w:rPr>
        <w:t xml:space="preserve"> </w:t>
      </w:r>
      <w:r w:rsidR="00515B8C">
        <w:rPr>
          <w:sz w:val="24"/>
          <w:szCs w:val="24"/>
        </w:rPr>
        <w:t>Между АО «Региональные электрические с</w:t>
      </w:r>
      <w:r w:rsidR="00515B8C">
        <w:rPr>
          <w:sz w:val="24"/>
          <w:szCs w:val="24"/>
        </w:rPr>
        <w:t>е</w:t>
      </w:r>
      <w:r w:rsidR="00515B8C">
        <w:rPr>
          <w:sz w:val="24"/>
          <w:szCs w:val="24"/>
        </w:rPr>
        <w:t>ти» и ОАО «РЖД» заключен договор технологического присоединения от 26.04.2019 № 158028/5332853. С</w:t>
      </w:r>
      <w:r w:rsidR="00515B8C">
        <w:rPr>
          <w:sz w:val="24"/>
          <w:szCs w:val="24"/>
        </w:rPr>
        <w:t>о</w:t>
      </w:r>
      <w:r w:rsidR="00515B8C">
        <w:rPr>
          <w:sz w:val="24"/>
          <w:szCs w:val="24"/>
        </w:rPr>
        <w:t>гласно пункту 10 указанного договора размер платы за технологическое присоединение составляет 99493,2 руб. (с учетом НДС) и определен в соответствии с прик</w:t>
      </w:r>
      <w:r w:rsidR="00515B8C">
        <w:rPr>
          <w:sz w:val="24"/>
          <w:szCs w:val="24"/>
        </w:rPr>
        <w:t>а</w:t>
      </w:r>
      <w:r w:rsidR="00515B8C">
        <w:rPr>
          <w:sz w:val="24"/>
          <w:szCs w:val="24"/>
        </w:rPr>
        <w:t>зом департамента от 19.02.2019 № 45-ЭЭ. При этом размер дополнительно присоединяемой мощности энергопр</w:t>
      </w:r>
      <w:r w:rsidR="00515B8C">
        <w:rPr>
          <w:sz w:val="24"/>
          <w:szCs w:val="24"/>
        </w:rPr>
        <w:t>и</w:t>
      </w:r>
      <w:r w:rsidR="00515B8C">
        <w:rPr>
          <w:sz w:val="24"/>
          <w:szCs w:val="24"/>
        </w:rPr>
        <w:t>нимающих устройств ОАО «РЖД» согласно договору составляет 2931 кВт, в то время как размер дополнительно присоединяемой мощности АО «Региональные электрические с</w:t>
      </w:r>
      <w:r w:rsidR="00515B8C">
        <w:rPr>
          <w:sz w:val="24"/>
          <w:szCs w:val="24"/>
        </w:rPr>
        <w:t>е</w:t>
      </w:r>
      <w:r w:rsidR="00515B8C">
        <w:rPr>
          <w:sz w:val="24"/>
          <w:szCs w:val="24"/>
        </w:rPr>
        <w:t>ти» согласно выданным «</w:t>
      </w:r>
      <w:proofErr w:type="spellStart"/>
      <w:r w:rsidR="00515B8C">
        <w:rPr>
          <w:sz w:val="24"/>
          <w:szCs w:val="24"/>
        </w:rPr>
        <w:t>Желдорэнерго</w:t>
      </w:r>
      <w:proofErr w:type="spellEnd"/>
      <w:r w:rsidR="00515B8C">
        <w:rPr>
          <w:sz w:val="24"/>
          <w:szCs w:val="24"/>
        </w:rPr>
        <w:t xml:space="preserve">» предварительным техническим условиям составляет 1305 кВт. </w:t>
      </w:r>
    </w:p>
    <w:p w:rsidR="00190675" w:rsidRDefault="00190675" w:rsidP="00190675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Согласно пункту 30.5 </w:t>
      </w:r>
      <w:r w:rsidR="00515B8C">
        <w:rPr>
          <w:sz w:val="24"/>
          <w:szCs w:val="24"/>
        </w:rPr>
        <w:t>Правил ТП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уполномоченным органом исполнительной власти в области государственного регулирования тарифов при расчете платы за технологическое прис</w:t>
      </w:r>
      <w:r>
        <w:rPr>
          <w:sz w:val="24"/>
          <w:szCs w:val="24"/>
        </w:rPr>
        <w:t>о</w:t>
      </w:r>
      <w:r>
        <w:rPr>
          <w:sz w:val="24"/>
          <w:szCs w:val="24"/>
        </w:rPr>
        <w:t>единение по индивидуальному проекту в составе указанной платы учитывается размер платы за технологическое присоединение, утвержденный (рассчитанный) для присоединения сет</w:t>
      </w:r>
      <w:r>
        <w:rPr>
          <w:sz w:val="24"/>
          <w:szCs w:val="24"/>
        </w:rPr>
        <w:t>е</w:t>
      </w:r>
      <w:r>
        <w:rPr>
          <w:sz w:val="24"/>
          <w:szCs w:val="24"/>
        </w:rPr>
        <w:t>вой организации к вышестоящей сетевой организации в целях присоединения указанного з</w:t>
      </w:r>
      <w:r>
        <w:rPr>
          <w:sz w:val="24"/>
          <w:szCs w:val="24"/>
        </w:rPr>
        <w:t>а</w:t>
      </w:r>
      <w:r>
        <w:rPr>
          <w:sz w:val="24"/>
          <w:szCs w:val="24"/>
        </w:rPr>
        <w:t>явителя в запрошенных им объемах</w:t>
      </w:r>
      <w:r w:rsidR="000A3D64">
        <w:rPr>
          <w:sz w:val="24"/>
          <w:szCs w:val="24"/>
        </w:rPr>
        <w:t>.</w:t>
      </w:r>
      <w:bookmarkStart w:id="0" w:name="_GoBack"/>
      <w:bookmarkEnd w:id="0"/>
    </w:p>
    <w:p w:rsidR="004576B5" w:rsidRDefault="00190675" w:rsidP="004576B5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</w:t>
      </w:r>
      <w:r w:rsidR="000A3D64">
        <w:rPr>
          <w:sz w:val="24"/>
          <w:szCs w:val="24"/>
        </w:rPr>
        <w:t>,</w:t>
      </w:r>
      <w:r>
        <w:rPr>
          <w:sz w:val="24"/>
          <w:szCs w:val="24"/>
        </w:rPr>
        <w:t xml:space="preserve"> Правилами ТП </w:t>
      </w:r>
      <w:r w:rsidR="00515B8C">
        <w:rPr>
          <w:sz w:val="24"/>
          <w:szCs w:val="24"/>
        </w:rPr>
        <w:t>и Методическими указаниями не предусмотрена во</w:t>
      </w:r>
      <w:r w:rsidR="00515B8C">
        <w:rPr>
          <w:sz w:val="24"/>
          <w:szCs w:val="24"/>
        </w:rPr>
        <w:t>з</w:t>
      </w:r>
      <w:r w:rsidR="00515B8C">
        <w:rPr>
          <w:sz w:val="24"/>
          <w:szCs w:val="24"/>
        </w:rPr>
        <w:t>можность деления расходов на оплату услуг</w:t>
      </w:r>
      <w:r>
        <w:rPr>
          <w:sz w:val="24"/>
          <w:szCs w:val="24"/>
        </w:rPr>
        <w:t xml:space="preserve"> технологического присоединения. </w:t>
      </w:r>
    </w:p>
    <w:p w:rsidR="00421C42" w:rsidRPr="00C254DC" w:rsidRDefault="00421C42" w:rsidP="00421C42">
      <w:pPr>
        <w:ind w:firstLine="720"/>
        <w:jc w:val="both"/>
        <w:rPr>
          <w:i/>
          <w:sz w:val="24"/>
          <w:szCs w:val="24"/>
        </w:rPr>
      </w:pPr>
      <w:r w:rsidRPr="00C254DC">
        <w:rPr>
          <w:bCs/>
          <w:i/>
          <w:sz w:val="24"/>
          <w:szCs w:val="24"/>
        </w:rPr>
        <w:t xml:space="preserve">2. </w:t>
      </w:r>
      <w:r w:rsidRPr="00C254DC">
        <w:rPr>
          <w:i/>
          <w:sz w:val="24"/>
          <w:szCs w:val="24"/>
        </w:rPr>
        <w:t>Размер платы за технологическое присоединение энергопринимающих устройств.</w:t>
      </w:r>
    </w:p>
    <w:p w:rsidR="00421C42" w:rsidRPr="00C254DC" w:rsidRDefault="00421C42" w:rsidP="00421C42">
      <w:pPr>
        <w:ind w:firstLine="708"/>
        <w:jc w:val="both"/>
        <w:rPr>
          <w:b/>
          <w:bCs/>
          <w:sz w:val="24"/>
          <w:szCs w:val="24"/>
        </w:rPr>
      </w:pPr>
      <w:r w:rsidRPr="00C254DC">
        <w:rPr>
          <w:sz w:val="24"/>
          <w:szCs w:val="24"/>
        </w:rPr>
        <w:t xml:space="preserve">Расчет размера платы за технологическое присоединение энергопринимающих устройств </w:t>
      </w:r>
      <w:r w:rsidR="0001032E">
        <w:rPr>
          <w:sz w:val="24"/>
          <w:szCs w:val="24"/>
        </w:rPr>
        <w:t>АО «Региональные электрические сети»</w:t>
      </w:r>
      <w:r w:rsidRPr="0025566F">
        <w:rPr>
          <w:i/>
          <w:sz w:val="24"/>
          <w:szCs w:val="24"/>
        </w:rPr>
        <w:t xml:space="preserve"> </w:t>
      </w:r>
      <w:r w:rsidRPr="00C254DC">
        <w:rPr>
          <w:sz w:val="24"/>
          <w:szCs w:val="24"/>
        </w:rPr>
        <w:t xml:space="preserve">к электрическим сетям </w:t>
      </w:r>
      <w:r>
        <w:rPr>
          <w:sz w:val="24"/>
          <w:szCs w:val="24"/>
        </w:rPr>
        <w:t>ОАО «РЖД»</w:t>
      </w:r>
      <w:r w:rsidRPr="00C254DC">
        <w:rPr>
          <w:b/>
          <w:sz w:val="24"/>
          <w:szCs w:val="24"/>
        </w:rPr>
        <w:t xml:space="preserve"> </w:t>
      </w:r>
      <w:r w:rsidRPr="00C254DC">
        <w:rPr>
          <w:sz w:val="24"/>
          <w:szCs w:val="24"/>
        </w:rPr>
        <w:t>пр</w:t>
      </w:r>
      <w:r w:rsidRPr="00C254DC">
        <w:rPr>
          <w:sz w:val="24"/>
          <w:szCs w:val="24"/>
        </w:rPr>
        <w:t>и</w:t>
      </w:r>
      <w:r w:rsidRPr="00C254DC">
        <w:rPr>
          <w:sz w:val="24"/>
          <w:szCs w:val="24"/>
        </w:rPr>
        <w:t>веден в таблице.</w:t>
      </w:r>
    </w:p>
    <w:p w:rsidR="003A79A4" w:rsidRDefault="00421C42" w:rsidP="00421C42">
      <w:pPr>
        <w:ind w:firstLine="708"/>
        <w:jc w:val="both"/>
        <w:rPr>
          <w:sz w:val="24"/>
          <w:szCs w:val="24"/>
        </w:rPr>
      </w:pPr>
      <w:r w:rsidRPr="00C254DC">
        <w:rPr>
          <w:b/>
          <w:bCs/>
          <w:sz w:val="24"/>
          <w:szCs w:val="24"/>
        </w:rPr>
        <w:t xml:space="preserve">Таблица. </w:t>
      </w:r>
      <w:r w:rsidRPr="00C254DC">
        <w:rPr>
          <w:b/>
          <w:sz w:val="24"/>
          <w:szCs w:val="24"/>
        </w:rPr>
        <w:t xml:space="preserve">Плата за технологическое присоединение энергопринимающих устройств </w:t>
      </w:r>
      <w:r w:rsidR="0001032E" w:rsidRPr="0001032E">
        <w:rPr>
          <w:b/>
          <w:sz w:val="24"/>
          <w:szCs w:val="24"/>
        </w:rPr>
        <w:t>АО «Региональные электрические сети»</w:t>
      </w:r>
      <w:r w:rsidR="0001032E">
        <w:rPr>
          <w:sz w:val="24"/>
          <w:szCs w:val="24"/>
        </w:rPr>
        <w:t xml:space="preserve"> </w:t>
      </w:r>
      <w:r w:rsidRPr="00FF16A3">
        <w:rPr>
          <w:b/>
          <w:sz w:val="24"/>
          <w:szCs w:val="24"/>
        </w:rPr>
        <w:t>к электрическим сетям ОАО «РЖД»</w:t>
      </w:r>
      <w:r w:rsidR="000231CB" w:rsidRPr="00FF16A3">
        <w:rPr>
          <w:b/>
          <w:sz w:val="24"/>
          <w:szCs w:val="24"/>
        </w:rPr>
        <w:tab/>
      </w:r>
      <w:r w:rsidR="000231CB">
        <w:rPr>
          <w:sz w:val="24"/>
          <w:szCs w:val="24"/>
        </w:rPr>
        <w:tab/>
      </w:r>
    </w:p>
    <w:p w:rsidR="001B4BCA" w:rsidRPr="0021386C" w:rsidRDefault="001B4BCA" w:rsidP="001B4BCA">
      <w:pPr>
        <w:jc w:val="center"/>
        <w:rPr>
          <w:sz w:val="24"/>
          <w:szCs w:val="24"/>
        </w:rPr>
      </w:pPr>
      <w:r w:rsidRPr="008031D1">
        <w:rPr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Pr="00501062">
        <w:rPr>
          <w:sz w:val="22"/>
          <w:szCs w:val="22"/>
        </w:rPr>
        <w:t>тыс</w:t>
      </w:r>
      <w:proofErr w:type="gramStart"/>
      <w:r w:rsidRPr="00501062">
        <w:rPr>
          <w:sz w:val="22"/>
          <w:szCs w:val="22"/>
        </w:rPr>
        <w:t>.р</w:t>
      </w:r>
      <w:proofErr w:type="gramEnd"/>
      <w:r w:rsidRPr="00501062">
        <w:rPr>
          <w:sz w:val="22"/>
          <w:szCs w:val="22"/>
        </w:rPr>
        <w:t>уб</w:t>
      </w:r>
      <w:r w:rsidRPr="0021386C">
        <w:rPr>
          <w:sz w:val="24"/>
          <w:szCs w:val="24"/>
        </w:rPr>
        <w:t>.</w:t>
      </w:r>
    </w:p>
    <w:tbl>
      <w:tblPr>
        <w:tblW w:w="990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23"/>
        <w:gridCol w:w="4706"/>
        <w:gridCol w:w="1701"/>
        <w:gridCol w:w="2675"/>
      </w:tblGrid>
      <w:tr w:rsidR="00190675" w:rsidRPr="00415E9E" w:rsidTr="00190675">
        <w:trPr>
          <w:trHeight w:val="885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 xml:space="preserve">№ </w:t>
            </w:r>
            <w:proofErr w:type="gramStart"/>
            <w:r w:rsidRPr="00415E9E">
              <w:rPr>
                <w:sz w:val="24"/>
                <w:szCs w:val="24"/>
              </w:rPr>
              <w:t>п</w:t>
            </w:r>
            <w:proofErr w:type="gramEnd"/>
            <w:r w:rsidRPr="00415E9E">
              <w:rPr>
                <w:sz w:val="24"/>
                <w:szCs w:val="24"/>
              </w:rPr>
              <w:t>/п</w:t>
            </w:r>
          </w:p>
        </w:tc>
        <w:tc>
          <w:tcPr>
            <w:tcW w:w="4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Расходы на присоедин</w:t>
            </w:r>
            <w:r w:rsidRPr="00415E9E">
              <w:rPr>
                <w:sz w:val="24"/>
                <w:szCs w:val="24"/>
              </w:rPr>
              <w:t>е</w:t>
            </w:r>
            <w:r w:rsidRPr="00415E9E">
              <w:rPr>
                <w:sz w:val="24"/>
                <w:szCs w:val="24"/>
              </w:rPr>
              <w:t>ние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Примечания</w:t>
            </w:r>
          </w:p>
        </w:tc>
      </w:tr>
      <w:tr w:rsidR="00190675" w:rsidRPr="00415E9E" w:rsidTr="00190675">
        <w:trPr>
          <w:trHeight w:val="816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1.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Подготовка и выдача сетевой организацией технических условий Заявителю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6,268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190675" w:rsidRDefault="00190675" w:rsidP="00190675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приказ департамента от 2</w:t>
            </w:r>
            <w:r>
              <w:rPr>
                <w:sz w:val="24"/>
                <w:szCs w:val="24"/>
                <w:lang w:val="en-US"/>
              </w:rPr>
              <w:t>7</w:t>
            </w:r>
            <w:r w:rsidRPr="00415E9E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  <w:lang w:val="en-US"/>
              </w:rPr>
              <w:t>8</w:t>
            </w:r>
            <w:r w:rsidRPr="00415E9E">
              <w:rPr>
                <w:sz w:val="24"/>
                <w:szCs w:val="24"/>
              </w:rPr>
              <w:t xml:space="preserve"> № 7</w:t>
            </w:r>
            <w:r>
              <w:rPr>
                <w:sz w:val="24"/>
                <w:szCs w:val="24"/>
                <w:lang w:val="en-US"/>
              </w:rPr>
              <w:t>91-</w:t>
            </w:r>
            <w:r>
              <w:rPr>
                <w:sz w:val="24"/>
                <w:szCs w:val="24"/>
              </w:rPr>
              <w:t>ЭЭ</w:t>
            </w:r>
          </w:p>
        </w:tc>
      </w:tr>
      <w:tr w:rsidR="00190675" w:rsidRPr="00415E9E" w:rsidTr="00190675">
        <w:trPr>
          <w:trHeight w:val="360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2.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Проверка сетевой организацией выполн</w:t>
            </w:r>
            <w:r w:rsidRPr="00415E9E">
              <w:rPr>
                <w:sz w:val="24"/>
                <w:szCs w:val="24"/>
              </w:rPr>
              <w:t>е</w:t>
            </w:r>
            <w:r w:rsidRPr="00415E9E">
              <w:rPr>
                <w:sz w:val="24"/>
                <w:szCs w:val="24"/>
              </w:rPr>
              <w:t>ния Заявителем технических условий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71,643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190675">
            <w:pPr>
              <w:jc w:val="center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приказ департамента от 2</w:t>
            </w:r>
            <w:r>
              <w:rPr>
                <w:sz w:val="24"/>
                <w:szCs w:val="24"/>
              </w:rPr>
              <w:t>7</w:t>
            </w:r>
            <w:r w:rsidRPr="00415E9E">
              <w:rPr>
                <w:sz w:val="24"/>
                <w:szCs w:val="24"/>
              </w:rPr>
              <w:t>.12.201</w:t>
            </w:r>
            <w:r>
              <w:rPr>
                <w:sz w:val="24"/>
                <w:szCs w:val="24"/>
              </w:rPr>
              <w:t>8</w:t>
            </w:r>
            <w:r w:rsidRPr="00415E9E">
              <w:rPr>
                <w:sz w:val="24"/>
                <w:szCs w:val="24"/>
              </w:rPr>
              <w:t xml:space="preserve"> № 7</w:t>
            </w:r>
            <w:r>
              <w:rPr>
                <w:sz w:val="24"/>
                <w:szCs w:val="24"/>
              </w:rPr>
              <w:t>81</w:t>
            </w:r>
            <w:r w:rsidRPr="00415E9E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ЭЭ</w:t>
            </w:r>
          </w:p>
        </w:tc>
      </w:tr>
      <w:tr w:rsidR="00190675" w:rsidRPr="00415E9E" w:rsidTr="00190675">
        <w:trPr>
          <w:trHeight w:val="600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  <w:r w:rsidRPr="00415E9E">
              <w:rPr>
                <w:sz w:val="24"/>
                <w:szCs w:val="24"/>
              </w:rPr>
              <w:t>ИТОГО НВВ на технологическое прис</w:t>
            </w:r>
            <w:r w:rsidRPr="00415E9E">
              <w:rPr>
                <w:sz w:val="24"/>
                <w:szCs w:val="24"/>
              </w:rPr>
              <w:t>о</w:t>
            </w:r>
            <w:r w:rsidRPr="00415E9E">
              <w:rPr>
                <w:sz w:val="24"/>
                <w:szCs w:val="24"/>
              </w:rPr>
              <w:t xml:space="preserve">единение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77,911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0675" w:rsidRPr="00415E9E" w:rsidRDefault="00190675" w:rsidP="00286A68">
            <w:pPr>
              <w:jc w:val="both"/>
              <w:rPr>
                <w:sz w:val="24"/>
                <w:szCs w:val="24"/>
              </w:rPr>
            </w:pPr>
          </w:p>
        </w:tc>
      </w:tr>
    </w:tbl>
    <w:p w:rsidR="00044081" w:rsidRPr="00190675" w:rsidRDefault="00044081" w:rsidP="00705E6B">
      <w:pPr>
        <w:rPr>
          <w:lang w:val="en-US"/>
        </w:rPr>
      </w:pPr>
    </w:p>
    <w:sectPr w:rsidR="00044081" w:rsidRPr="00190675" w:rsidSect="004920E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7E4"/>
    <w:rsid w:val="00000D97"/>
    <w:rsid w:val="00000E9E"/>
    <w:rsid w:val="00004B82"/>
    <w:rsid w:val="00007620"/>
    <w:rsid w:val="0001032E"/>
    <w:rsid w:val="00014B80"/>
    <w:rsid w:val="00015628"/>
    <w:rsid w:val="000231CB"/>
    <w:rsid w:val="00031A20"/>
    <w:rsid w:val="0003496A"/>
    <w:rsid w:val="00042059"/>
    <w:rsid w:val="00043C6E"/>
    <w:rsid w:val="00044081"/>
    <w:rsid w:val="00045BFD"/>
    <w:rsid w:val="000501B1"/>
    <w:rsid w:val="000512C1"/>
    <w:rsid w:val="000557DE"/>
    <w:rsid w:val="00061758"/>
    <w:rsid w:val="00063142"/>
    <w:rsid w:val="0007029B"/>
    <w:rsid w:val="0007644E"/>
    <w:rsid w:val="0008093B"/>
    <w:rsid w:val="0008276E"/>
    <w:rsid w:val="00097539"/>
    <w:rsid w:val="000A09E0"/>
    <w:rsid w:val="000A3D64"/>
    <w:rsid w:val="000A47CF"/>
    <w:rsid w:val="000B1A77"/>
    <w:rsid w:val="000B4FEA"/>
    <w:rsid w:val="000C1548"/>
    <w:rsid w:val="000C2693"/>
    <w:rsid w:val="000C71E1"/>
    <w:rsid w:val="000D06B6"/>
    <w:rsid w:val="000D3F47"/>
    <w:rsid w:val="000D7825"/>
    <w:rsid w:val="000E4011"/>
    <w:rsid w:val="000E5375"/>
    <w:rsid w:val="000E749A"/>
    <w:rsid w:val="000F153D"/>
    <w:rsid w:val="000F2ADA"/>
    <w:rsid w:val="001012F2"/>
    <w:rsid w:val="00104819"/>
    <w:rsid w:val="00105C59"/>
    <w:rsid w:val="001071AE"/>
    <w:rsid w:val="00111C2C"/>
    <w:rsid w:val="00120805"/>
    <w:rsid w:val="00122CC7"/>
    <w:rsid w:val="00123148"/>
    <w:rsid w:val="00130134"/>
    <w:rsid w:val="00133CEC"/>
    <w:rsid w:val="00141C9B"/>
    <w:rsid w:val="001438E5"/>
    <w:rsid w:val="00145F71"/>
    <w:rsid w:val="0014710C"/>
    <w:rsid w:val="001515F0"/>
    <w:rsid w:val="00152849"/>
    <w:rsid w:val="001557AF"/>
    <w:rsid w:val="00165035"/>
    <w:rsid w:val="00167A1F"/>
    <w:rsid w:val="00167C6A"/>
    <w:rsid w:val="001727A1"/>
    <w:rsid w:val="00180EDC"/>
    <w:rsid w:val="00182380"/>
    <w:rsid w:val="00190675"/>
    <w:rsid w:val="00190810"/>
    <w:rsid w:val="00193253"/>
    <w:rsid w:val="00196961"/>
    <w:rsid w:val="001B4BCA"/>
    <w:rsid w:val="001B7B3D"/>
    <w:rsid w:val="001C1263"/>
    <w:rsid w:val="001C2F70"/>
    <w:rsid w:val="001C3565"/>
    <w:rsid w:val="001C6259"/>
    <w:rsid w:val="001D02B5"/>
    <w:rsid w:val="001D26B9"/>
    <w:rsid w:val="001D3317"/>
    <w:rsid w:val="001D60E1"/>
    <w:rsid w:val="001E3709"/>
    <w:rsid w:val="001F3DA1"/>
    <w:rsid w:val="001F4357"/>
    <w:rsid w:val="001F517A"/>
    <w:rsid w:val="00200434"/>
    <w:rsid w:val="00202A8A"/>
    <w:rsid w:val="00205223"/>
    <w:rsid w:val="00206D5A"/>
    <w:rsid w:val="0022126E"/>
    <w:rsid w:val="002231AD"/>
    <w:rsid w:val="002360DE"/>
    <w:rsid w:val="002375F4"/>
    <w:rsid w:val="00243F2C"/>
    <w:rsid w:val="0024678F"/>
    <w:rsid w:val="002510CF"/>
    <w:rsid w:val="00254391"/>
    <w:rsid w:val="0025566F"/>
    <w:rsid w:val="002646CE"/>
    <w:rsid w:val="002671F7"/>
    <w:rsid w:val="0026720C"/>
    <w:rsid w:val="00271828"/>
    <w:rsid w:val="00275479"/>
    <w:rsid w:val="00276340"/>
    <w:rsid w:val="00280408"/>
    <w:rsid w:val="00281ABC"/>
    <w:rsid w:val="00285FA7"/>
    <w:rsid w:val="002948A9"/>
    <w:rsid w:val="00295818"/>
    <w:rsid w:val="0029779E"/>
    <w:rsid w:val="002A4167"/>
    <w:rsid w:val="002A6482"/>
    <w:rsid w:val="002B481C"/>
    <w:rsid w:val="002C67B7"/>
    <w:rsid w:val="002C6F52"/>
    <w:rsid w:val="002D2D1D"/>
    <w:rsid w:val="002D46C3"/>
    <w:rsid w:val="002D5A69"/>
    <w:rsid w:val="002D5BBC"/>
    <w:rsid w:val="002D60DD"/>
    <w:rsid w:val="002D7479"/>
    <w:rsid w:val="002D78AB"/>
    <w:rsid w:val="002E3699"/>
    <w:rsid w:val="002F1227"/>
    <w:rsid w:val="002F4423"/>
    <w:rsid w:val="0030339D"/>
    <w:rsid w:val="00303DF9"/>
    <w:rsid w:val="00304EC8"/>
    <w:rsid w:val="00314235"/>
    <w:rsid w:val="003142A3"/>
    <w:rsid w:val="00323078"/>
    <w:rsid w:val="0032354E"/>
    <w:rsid w:val="00333CC5"/>
    <w:rsid w:val="0033632B"/>
    <w:rsid w:val="003365A4"/>
    <w:rsid w:val="003634D3"/>
    <w:rsid w:val="00366F7F"/>
    <w:rsid w:val="00370CC8"/>
    <w:rsid w:val="003734CB"/>
    <w:rsid w:val="003747CD"/>
    <w:rsid w:val="00375880"/>
    <w:rsid w:val="003A3235"/>
    <w:rsid w:val="003A3CF2"/>
    <w:rsid w:val="003A476C"/>
    <w:rsid w:val="003A5E35"/>
    <w:rsid w:val="003A79A4"/>
    <w:rsid w:val="003B1953"/>
    <w:rsid w:val="003C2622"/>
    <w:rsid w:val="003D20C6"/>
    <w:rsid w:val="003D6913"/>
    <w:rsid w:val="003D7764"/>
    <w:rsid w:val="003E1033"/>
    <w:rsid w:val="003E72E5"/>
    <w:rsid w:val="003E7F8E"/>
    <w:rsid w:val="003F0F73"/>
    <w:rsid w:val="003F1B23"/>
    <w:rsid w:val="003F6AC6"/>
    <w:rsid w:val="004017A4"/>
    <w:rsid w:val="00401816"/>
    <w:rsid w:val="0040541A"/>
    <w:rsid w:val="004135BA"/>
    <w:rsid w:val="0041434C"/>
    <w:rsid w:val="00415B5F"/>
    <w:rsid w:val="004161B7"/>
    <w:rsid w:val="00421AFA"/>
    <w:rsid w:val="00421C42"/>
    <w:rsid w:val="00421D01"/>
    <w:rsid w:val="00440382"/>
    <w:rsid w:val="0044118E"/>
    <w:rsid w:val="00451CBA"/>
    <w:rsid w:val="004525A7"/>
    <w:rsid w:val="004576B5"/>
    <w:rsid w:val="00463D88"/>
    <w:rsid w:val="00470C89"/>
    <w:rsid w:val="00480152"/>
    <w:rsid w:val="004812E0"/>
    <w:rsid w:val="00481736"/>
    <w:rsid w:val="004878D8"/>
    <w:rsid w:val="004920EE"/>
    <w:rsid w:val="004957E1"/>
    <w:rsid w:val="00497A2F"/>
    <w:rsid w:val="004A42C5"/>
    <w:rsid w:val="004B3842"/>
    <w:rsid w:val="004B50E8"/>
    <w:rsid w:val="004B672D"/>
    <w:rsid w:val="004B7E90"/>
    <w:rsid w:val="004C380F"/>
    <w:rsid w:val="004D2D9A"/>
    <w:rsid w:val="004E0D9B"/>
    <w:rsid w:val="004E2FB1"/>
    <w:rsid w:val="004E5F7D"/>
    <w:rsid w:val="004E7FCC"/>
    <w:rsid w:val="004F3697"/>
    <w:rsid w:val="004F53E1"/>
    <w:rsid w:val="00503977"/>
    <w:rsid w:val="00513206"/>
    <w:rsid w:val="00515B8C"/>
    <w:rsid w:val="00516D9B"/>
    <w:rsid w:val="00522648"/>
    <w:rsid w:val="005320B2"/>
    <w:rsid w:val="005445D9"/>
    <w:rsid w:val="00551FD9"/>
    <w:rsid w:val="0055232F"/>
    <w:rsid w:val="00555B3B"/>
    <w:rsid w:val="00556A1E"/>
    <w:rsid w:val="0055727B"/>
    <w:rsid w:val="005706D2"/>
    <w:rsid w:val="00571F8F"/>
    <w:rsid w:val="0058233D"/>
    <w:rsid w:val="00583CAC"/>
    <w:rsid w:val="00584608"/>
    <w:rsid w:val="005846E1"/>
    <w:rsid w:val="00590045"/>
    <w:rsid w:val="00590950"/>
    <w:rsid w:val="00591CC3"/>
    <w:rsid w:val="00597234"/>
    <w:rsid w:val="005A125F"/>
    <w:rsid w:val="005A3625"/>
    <w:rsid w:val="005A67B0"/>
    <w:rsid w:val="005B556A"/>
    <w:rsid w:val="005B7C31"/>
    <w:rsid w:val="005E3D32"/>
    <w:rsid w:val="005E409E"/>
    <w:rsid w:val="005E751C"/>
    <w:rsid w:val="005F06B2"/>
    <w:rsid w:val="005F36DC"/>
    <w:rsid w:val="005F5B86"/>
    <w:rsid w:val="005F6752"/>
    <w:rsid w:val="006042B1"/>
    <w:rsid w:val="00607472"/>
    <w:rsid w:val="00610412"/>
    <w:rsid w:val="006351F3"/>
    <w:rsid w:val="00635FFA"/>
    <w:rsid w:val="0064100E"/>
    <w:rsid w:val="00643651"/>
    <w:rsid w:val="00662D68"/>
    <w:rsid w:val="00666820"/>
    <w:rsid w:val="00676DE7"/>
    <w:rsid w:val="00693218"/>
    <w:rsid w:val="00694367"/>
    <w:rsid w:val="006A6479"/>
    <w:rsid w:val="006A7B95"/>
    <w:rsid w:val="006C79BE"/>
    <w:rsid w:val="006D1EAF"/>
    <w:rsid w:val="006D3196"/>
    <w:rsid w:val="006D3CAF"/>
    <w:rsid w:val="006E1E79"/>
    <w:rsid w:val="006F0E27"/>
    <w:rsid w:val="006F0F1F"/>
    <w:rsid w:val="006F0FF2"/>
    <w:rsid w:val="006F5B08"/>
    <w:rsid w:val="0070579B"/>
    <w:rsid w:val="007057E4"/>
    <w:rsid w:val="00705E6B"/>
    <w:rsid w:val="00720300"/>
    <w:rsid w:val="007246ED"/>
    <w:rsid w:val="007257D4"/>
    <w:rsid w:val="00734EC9"/>
    <w:rsid w:val="00742107"/>
    <w:rsid w:val="00746A42"/>
    <w:rsid w:val="0075074C"/>
    <w:rsid w:val="00753065"/>
    <w:rsid w:val="0075325F"/>
    <w:rsid w:val="00761CDA"/>
    <w:rsid w:val="007643F0"/>
    <w:rsid w:val="00765439"/>
    <w:rsid w:val="0076644A"/>
    <w:rsid w:val="00772262"/>
    <w:rsid w:val="00777FD1"/>
    <w:rsid w:val="00786C94"/>
    <w:rsid w:val="00787B9F"/>
    <w:rsid w:val="00794BEF"/>
    <w:rsid w:val="00795905"/>
    <w:rsid w:val="00795C66"/>
    <w:rsid w:val="007B2F91"/>
    <w:rsid w:val="007B49A6"/>
    <w:rsid w:val="007B5F14"/>
    <w:rsid w:val="007C44D8"/>
    <w:rsid w:val="007C5497"/>
    <w:rsid w:val="007C5896"/>
    <w:rsid w:val="007D0006"/>
    <w:rsid w:val="007D2784"/>
    <w:rsid w:val="007D49AD"/>
    <w:rsid w:val="007D5FE5"/>
    <w:rsid w:val="007E1B8D"/>
    <w:rsid w:val="007E6CE8"/>
    <w:rsid w:val="008031D1"/>
    <w:rsid w:val="00805B27"/>
    <w:rsid w:val="00815ABA"/>
    <w:rsid w:val="008230F2"/>
    <w:rsid w:val="00825179"/>
    <w:rsid w:val="00831216"/>
    <w:rsid w:val="008323DE"/>
    <w:rsid w:val="00840295"/>
    <w:rsid w:val="0085017F"/>
    <w:rsid w:val="00851168"/>
    <w:rsid w:val="008529CB"/>
    <w:rsid w:val="00857FCC"/>
    <w:rsid w:val="0086445F"/>
    <w:rsid w:val="008716E3"/>
    <w:rsid w:val="008762BC"/>
    <w:rsid w:val="008820BB"/>
    <w:rsid w:val="00895D39"/>
    <w:rsid w:val="00896F4C"/>
    <w:rsid w:val="008A0AF6"/>
    <w:rsid w:val="008A7EDA"/>
    <w:rsid w:val="008B03A5"/>
    <w:rsid w:val="008B48D8"/>
    <w:rsid w:val="008B5EF8"/>
    <w:rsid w:val="008B6644"/>
    <w:rsid w:val="008C54FC"/>
    <w:rsid w:val="008D32A7"/>
    <w:rsid w:val="008D4DEF"/>
    <w:rsid w:val="008E0A4C"/>
    <w:rsid w:val="008E0AA9"/>
    <w:rsid w:val="008E50DB"/>
    <w:rsid w:val="008E7499"/>
    <w:rsid w:val="008F611D"/>
    <w:rsid w:val="00901434"/>
    <w:rsid w:val="00906081"/>
    <w:rsid w:val="00914FD4"/>
    <w:rsid w:val="0092241A"/>
    <w:rsid w:val="009226FD"/>
    <w:rsid w:val="00927B00"/>
    <w:rsid w:val="00947096"/>
    <w:rsid w:val="009501A1"/>
    <w:rsid w:val="009501DA"/>
    <w:rsid w:val="009509C6"/>
    <w:rsid w:val="00953E1C"/>
    <w:rsid w:val="00960098"/>
    <w:rsid w:val="00977340"/>
    <w:rsid w:val="00982A0B"/>
    <w:rsid w:val="00993C44"/>
    <w:rsid w:val="009976ED"/>
    <w:rsid w:val="009B1491"/>
    <w:rsid w:val="009B621D"/>
    <w:rsid w:val="009B75A8"/>
    <w:rsid w:val="009C0156"/>
    <w:rsid w:val="009C3602"/>
    <w:rsid w:val="009C4F8E"/>
    <w:rsid w:val="009D1978"/>
    <w:rsid w:val="009E73DB"/>
    <w:rsid w:val="009F5510"/>
    <w:rsid w:val="00A0094F"/>
    <w:rsid w:val="00A163BE"/>
    <w:rsid w:val="00A165DD"/>
    <w:rsid w:val="00A249AB"/>
    <w:rsid w:val="00A34BB6"/>
    <w:rsid w:val="00A34F1E"/>
    <w:rsid w:val="00A40695"/>
    <w:rsid w:val="00A47866"/>
    <w:rsid w:val="00A621E3"/>
    <w:rsid w:val="00A6718D"/>
    <w:rsid w:val="00A84251"/>
    <w:rsid w:val="00A90111"/>
    <w:rsid w:val="00A913BD"/>
    <w:rsid w:val="00A93927"/>
    <w:rsid w:val="00A9576B"/>
    <w:rsid w:val="00AA16B9"/>
    <w:rsid w:val="00AA19E0"/>
    <w:rsid w:val="00AA206F"/>
    <w:rsid w:val="00AA6D13"/>
    <w:rsid w:val="00AA6E72"/>
    <w:rsid w:val="00AB25BA"/>
    <w:rsid w:val="00AB5E42"/>
    <w:rsid w:val="00AC5B81"/>
    <w:rsid w:val="00AD1218"/>
    <w:rsid w:val="00AE562A"/>
    <w:rsid w:val="00AF3A5F"/>
    <w:rsid w:val="00B058F6"/>
    <w:rsid w:val="00B059E4"/>
    <w:rsid w:val="00B06807"/>
    <w:rsid w:val="00B133D0"/>
    <w:rsid w:val="00B1706A"/>
    <w:rsid w:val="00B17DDE"/>
    <w:rsid w:val="00B22473"/>
    <w:rsid w:val="00B33C45"/>
    <w:rsid w:val="00B40C9B"/>
    <w:rsid w:val="00B42864"/>
    <w:rsid w:val="00B436D4"/>
    <w:rsid w:val="00B44093"/>
    <w:rsid w:val="00B455C1"/>
    <w:rsid w:val="00B460D8"/>
    <w:rsid w:val="00B579CE"/>
    <w:rsid w:val="00B60C5B"/>
    <w:rsid w:val="00B67861"/>
    <w:rsid w:val="00B70C4D"/>
    <w:rsid w:val="00B81E3E"/>
    <w:rsid w:val="00B8485B"/>
    <w:rsid w:val="00B90087"/>
    <w:rsid w:val="00B916CB"/>
    <w:rsid w:val="00B92C77"/>
    <w:rsid w:val="00B97737"/>
    <w:rsid w:val="00BB600C"/>
    <w:rsid w:val="00BC5738"/>
    <w:rsid w:val="00BE10FF"/>
    <w:rsid w:val="00BE5CD9"/>
    <w:rsid w:val="00BE7C37"/>
    <w:rsid w:val="00C00DAA"/>
    <w:rsid w:val="00C011BD"/>
    <w:rsid w:val="00C01557"/>
    <w:rsid w:val="00C04F6A"/>
    <w:rsid w:val="00C128C3"/>
    <w:rsid w:val="00C23C1E"/>
    <w:rsid w:val="00C3728F"/>
    <w:rsid w:val="00C42D7A"/>
    <w:rsid w:val="00C47930"/>
    <w:rsid w:val="00C5003B"/>
    <w:rsid w:val="00C51AE4"/>
    <w:rsid w:val="00C62971"/>
    <w:rsid w:val="00C67C9B"/>
    <w:rsid w:val="00C67EC6"/>
    <w:rsid w:val="00C67F51"/>
    <w:rsid w:val="00C71377"/>
    <w:rsid w:val="00C80A7F"/>
    <w:rsid w:val="00C81A1C"/>
    <w:rsid w:val="00C83830"/>
    <w:rsid w:val="00C83BB2"/>
    <w:rsid w:val="00C974A7"/>
    <w:rsid w:val="00CA1FC1"/>
    <w:rsid w:val="00CA3EC9"/>
    <w:rsid w:val="00CA4504"/>
    <w:rsid w:val="00CA491A"/>
    <w:rsid w:val="00CB3726"/>
    <w:rsid w:val="00CC08C6"/>
    <w:rsid w:val="00CC1900"/>
    <w:rsid w:val="00CC592C"/>
    <w:rsid w:val="00CD22CF"/>
    <w:rsid w:val="00CD586B"/>
    <w:rsid w:val="00CD6E68"/>
    <w:rsid w:val="00CE40F3"/>
    <w:rsid w:val="00CF11CE"/>
    <w:rsid w:val="00CF7690"/>
    <w:rsid w:val="00D048F3"/>
    <w:rsid w:val="00D04FFB"/>
    <w:rsid w:val="00D059FA"/>
    <w:rsid w:val="00D117C2"/>
    <w:rsid w:val="00D16317"/>
    <w:rsid w:val="00D221E6"/>
    <w:rsid w:val="00D26C71"/>
    <w:rsid w:val="00D27CCF"/>
    <w:rsid w:val="00D36646"/>
    <w:rsid w:val="00D45584"/>
    <w:rsid w:val="00D45E25"/>
    <w:rsid w:val="00D472C8"/>
    <w:rsid w:val="00D55311"/>
    <w:rsid w:val="00D644A4"/>
    <w:rsid w:val="00D672A0"/>
    <w:rsid w:val="00D82F90"/>
    <w:rsid w:val="00D94FDF"/>
    <w:rsid w:val="00DA1956"/>
    <w:rsid w:val="00DA1D6A"/>
    <w:rsid w:val="00DA59CE"/>
    <w:rsid w:val="00DC2DBC"/>
    <w:rsid w:val="00DC5F2E"/>
    <w:rsid w:val="00DC7C4F"/>
    <w:rsid w:val="00DD13BD"/>
    <w:rsid w:val="00DD198E"/>
    <w:rsid w:val="00DD4EC4"/>
    <w:rsid w:val="00DE06FC"/>
    <w:rsid w:val="00DE1A8E"/>
    <w:rsid w:val="00DE3E75"/>
    <w:rsid w:val="00DE4B99"/>
    <w:rsid w:val="00DF2C92"/>
    <w:rsid w:val="00DF4171"/>
    <w:rsid w:val="00DF4E53"/>
    <w:rsid w:val="00E01E21"/>
    <w:rsid w:val="00E03B38"/>
    <w:rsid w:val="00E0453D"/>
    <w:rsid w:val="00E1271E"/>
    <w:rsid w:val="00E1760A"/>
    <w:rsid w:val="00E24FB8"/>
    <w:rsid w:val="00E25B5E"/>
    <w:rsid w:val="00E35639"/>
    <w:rsid w:val="00E36667"/>
    <w:rsid w:val="00E4505A"/>
    <w:rsid w:val="00E47327"/>
    <w:rsid w:val="00E6758C"/>
    <w:rsid w:val="00E83539"/>
    <w:rsid w:val="00E85DA9"/>
    <w:rsid w:val="00E87079"/>
    <w:rsid w:val="00E907BE"/>
    <w:rsid w:val="00E92717"/>
    <w:rsid w:val="00E95C18"/>
    <w:rsid w:val="00EA11B2"/>
    <w:rsid w:val="00EA28FE"/>
    <w:rsid w:val="00EA3465"/>
    <w:rsid w:val="00EB198D"/>
    <w:rsid w:val="00EB33BC"/>
    <w:rsid w:val="00EB359B"/>
    <w:rsid w:val="00EB4A70"/>
    <w:rsid w:val="00EB64F7"/>
    <w:rsid w:val="00ED239D"/>
    <w:rsid w:val="00ED647B"/>
    <w:rsid w:val="00ED6E30"/>
    <w:rsid w:val="00EE7B8C"/>
    <w:rsid w:val="00EF6481"/>
    <w:rsid w:val="00F034BB"/>
    <w:rsid w:val="00F06EA1"/>
    <w:rsid w:val="00F1436A"/>
    <w:rsid w:val="00F143F0"/>
    <w:rsid w:val="00F219D0"/>
    <w:rsid w:val="00F3161D"/>
    <w:rsid w:val="00F35597"/>
    <w:rsid w:val="00F436EF"/>
    <w:rsid w:val="00F43BFB"/>
    <w:rsid w:val="00F514E7"/>
    <w:rsid w:val="00F54421"/>
    <w:rsid w:val="00F5457B"/>
    <w:rsid w:val="00F81F5F"/>
    <w:rsid w:val="00F82307"/>
    <w:rsid w:val="00F84853"/>
    <w:rsid w:val="00F861D0"/>
    <w:rsid w:val="00F86621"/>
    <w:rsid w:val="00F870F1"/>
    <w:rsid w:val="00F92DBE"/>
    <w:rsid w:val="00F970E9"/>
    <w:rsid w:val="00FA195B"/>
    <w:rsid w:val="00FB5CE6"/>
    <w:rsid w:val="00FB7632"/>
    <w:rsid w:val="00FB76B4"/>
    <w:rsid w:val="00FD2757"/>
    <w:rsid w:val="00FE3A65"/>
    <w:rsid w:val="00FE7CA7"/>
    <w:rsid w:val="00FF054C"/>
    <w:rsid w:val="00FF16A3"/>
    <w:rsid w:val="00FF2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94367"/>
  </w:style>
  <w:style w:type="paragraph" w:customStyle="1" w:styleId="ConsPlusNormal">
    <w:name w:val="ConsPlusNormal"/>
    <w:rsid w:val="0044118E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Знак"/>
    <w:link w:val="a5"/>
    <w:rsid w:val="007B2F9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94367"/>
  </w:style>
  <w:style w:type="paragraph" w:customStyle="1" w:styleId="ConsPlusNormal">
    <w:name w:val="ConsPlusNormal"/>
    <w:rsid w:val="0044118E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a6">
    <w:name w:val="Основной текст Знак"/>
    <w:link w:val="a5"/>
    <w:rsid w:val="007B2F9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1137</Words>
  <Characters>8894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10011</CharactersWithSpaces>
  <SharedDoc>false</SharedDoc>
  <HLinks>
    <vt:vector size="6" baseType="variant">
      <vt:variant>
        <vt:i4>2752529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Меленчук А.А..</cp:lastModifiedBy>
  <cp:revision>2</cp:revision>
  <cp:lastPrinted>2017-05-23T03:52:00Z</cp:lastPrinted>
  <dcterms:created xsi:type="dcterms:W3CDTF">2019-05-28T03:40:00Z</dcterms:created>
  <dcterms:modified xsi:type="dcterms:W3CDTF">2019-05-28T03:40:00Z</dcterms:modified>
</cp:coreProperties>
</file>