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D0" w:rsidRPr="004A0AB4" w:rsidRDefault="004721D0" w:rsidP="004721D0">
      <w:pPr>
        <w:jc w:val="center"/>
        <w:rPr>
          <w:b/>
        </w:rPr>
      </w:pPr>
      <w:bookmarkStart w:id="0" w:name="_GoBack"/>
      <w:bookmarkEnd w:id="0"/>
      <w:r w:rsidRPr="004A0AB4">
        <w:rPr>
          <w:b/>
        </w:rPr>
        <w:t>ООО «</w:t>
      </w:r>
      <w:proofErr w:type="spellStart"/>
      <w:r w:rsidRPr="004A0AB4">
        <w:rPr>
          <w:b/>
        </w:rPr>
        <w:t>СибТЭК</w:t>
      </w:r>
      <w:proofErr w:type="spellEnd"/>
      <w:r w:rsidRPr="004A0AB4">
        <w:rPr>
          <w:b/>
        </w:rPr>
        <w:t>» (</w:t>
      </w:r>
      <w:r>
        <w:rPr>
          <w:b/>
        </w:rPr>
        <w:t>Колыва</w:t>
      </w:r>
      <w:r w:rsidRPr="004A0AB4">
        <w:rPr>
          <w:b/>
        </w:rPr>
        <w:t xml:space="preserve">нский филиал) </w:t>
      </w:r>
    </w:p>
    <w:p w:rsidR="004721D0" w:rsidRPr="004A0AB4" w:rsidRDefault="004721D0" w:rsidP="004721D0">
      <w:pPr>
        <w:jc w:val="center"/>
        <w:rPr>
          <w:b/>
        </w:rPr>
      </w:pPr>
      <w:r w:rsidRPr="004A0AB4">
        <w:rPr>
          <w:b/>
        </w:rPr>
        <w:t>ОГРН 1125476039094 ИНН 5405450938</w:t>
      </w:r>
    </w:p>
    <w:p w:rsidR="004721D0" w:rsidRDefault="004721D0" w:rsidP="004721D0">
      <w:pPr>
        <w:jc w:val="center"/>
        <w:rPr>
          <w:b/>
        </w:rPr>
      </w:pPr>
      <w:r w:rsidRPr="004A0AB4">
        <w:rPr>
          <w:b/>
        </w:rPr>
        <w:t xml:space="preserve">Информирует о наличии (отсутствии) </w:t>
      </w:r>
    </w:p>
    <w:p w:rsidR="004721D0" w:rsidRDefault="004721D0" w:rsidP="004721D0">
      <w:pPr>
        <w:jc w:val="center"/>
        <w:rPr>
          <w:b/>
        </w:rPr>
      </w:pPr>
      <w:r w:rsidRPr="004A0AB4">
        <w:rPr>
          <w:b/>
        </w:rPr>
        <w:t>технической возможности подключения (технологического присоединения)</w:t>
      </w:r>
      <w:r>
        <w:rPr>
          <w:b/>
        </w:rPr>
        <w:t xml:space="preserve"> </w:t>
      </w:r>
    </w:p>
    <w:p w:rsidR="004721D0" w:rsidRDefault="004721D0" w:rsidP="004721D0">
      <w:pPr>
        <w:jc w:val="center"/>
        <w:rPr>
          <w:b/>
        </w:rPr>
      </w:pPr>
      <w:r w:rsidRPr="004A0AB4">
        <w:rPr>
          <w:b/>
        </w:rPr>
        <w:t xml:space="preserve">к системе теплоснабжения, </w:t>
      </w:r>
      <w:r>
        <w:rPr>
          <w:b/>
        </w:rPr>
        <w:t>а также о регистрации и ходе реализации заявок</w:t>
      </w:r>
    </w:p>
    <w:p w:rsidR="004721D0" w:rsidRDefault="004721D0" w:rsidP="004721D0">
      <w:pPr>
        <w:jc w:val="center"/>
        <w:rPr>
          <w:b/>
        </w:rPr>
      </w:pPr>
      <w:r>
        <w:rPr>
          <w:b/>
        </w:rPr>
        <w:t>на подключение (технологическое присоединение) к системе теплоснабжения</w:t>
      </w:r>
    </w:p>
    <w:p w:rsidR="004721D0" w:rsidRPr="004A0AB4" w:rsidRDefault="004721D0" w:rsidP="004721D0">
      <w:pPr>
        <w:jc w:val="center"/>
        <w:rPr>
          <w:b/>
        </w:rPr>
      </w:pPr>
    </w:p>
    <w:p w:rsidR="004721D0" w:rsidRPr="004A0AB4" w:rsidRDefault="004721D0" w:rsidP="004721D0">
      <w:pPr>
        <w:jc w:val="center"/>
        <w:rPr>
          <w:b/>
        </w:rPr>
      </w:pPr>
      <w:r w:rsidRPr="004A0AB4">
        <w:rPr>
          <w:b/>
        </w:rPr>
        <w:t xml:space="preserve">за </w:t>
      </w:r>
      <w:r w:rsidRPr="004A0AB4">
        <w:rPr>
          <w:b/>
          <w:lang w:val="en-US"/>
        </w:rPr>
        <w:t>I</w:t>
      </w:r>
      <w:r w:rsidRPr="004A0AB4">
        <w:rPr>
          <w:b/>
        </w:rPr>
        <w:t xml:space="preserve"> квартал 201</w:t>
      </w:r>
      <w:r>
        <w:rPr>
          <w:b/>
        </w:rPr>
        <w:t>4</w:t>
      </w:r>
      <w:r w:rsidRPr="004A0AB4">
        <w:rPr>
          <w:b/>
        </w:rPr>
        <w:t xml:space="preserve"> года</w:t>
      </w:r>
    </w:p>
    <w:p w:rsidR="004721D0" w:rsidRPr="004A0AB4" w:rsidRDefault="004721D0" w:rsidP="004721D0">
      <w:pPr>
        <w:rPr>
          <w:b/>
          <w:i/>
        </w:rPr>
      </w:pPr>
    </w:p>
    <w:p w:rsidR="004721D0" w:rsidRPr="00163EB6" w:rsidRDefault="004721D0" w:rsidP="004721D0">
      <w:pPr>
        <w:rPr>
          <w:b/>
          <w:i/>
        </w:rPr>
      </w:pPr>
      <w:r w:rsidRPr="004A0AB4">
        <w:rPr>
          <w:b/>
          <w:i/>
        </w:rPr>
        <w:t>По услугам теплоснабжения:</w:t>
      </w:r>
      <w:r w:rsidRPr="00163EB6">
        <w:rPr>
          <w:b/>
          <w:i/>
        </w:rPr>
        <w:tab/>
      </w:r>
      <w:r w:rsidRPr="00163EB6">
        <w:rPr>
          <w:b/>
          <w:i/>
        </w:rPr>
        <w:tab/>
      </w:r>
    </w:p>
    <w:p w:rsidR="004721D0" w:rsidRPr="004A0AB4" w:rsidRDefault="004721D0" w:rsidP="004721D0">
      <w:r w:rsidRPr="004A0AB4">
        <w:t>Количество поданных заявок</w:t>
      </w:r>
    </w:p>
    <w:p w:rsidR="004721D0" w:rsidRPr="004A0AB4" w:rsidRDefault="004721D0" w:rsidP="004721D0">
      <w:pPr>
        <w:rPr>
          <w:b/>
          <w:i/>
        </w:rPr>
      </w:pPr>
      <w:r w:rsidRPr="004A0AB4">
        <w:t xml:space="preserve">на подключение к системе: </w:t>
      </w:r>
      <w:r w:rsidRPr="004A0AB4">
        <w:tab/>
      </w:r>
      <w:r w:rsidRPr="004A0AB4">
        <w:tab/>
      </w:r>
      <w:r w:rsidRPr="004A0AB4">
        <w:tab/>
      </w:r>
      <w:r w:rsidRPr="004A0AB4">
        <w:tab/>
      </w:r>
      <w:r>
        <w:t>4</w:t>
      </w:r>
      <w:r w:rsidRPr="004A0AB4">
        <w:t xml:space="preserve"> шт.</w:t>
      </w:r>
    </w:p>
    <w:p w:rsidR="004721D0" w:rsidRPr="004A0AB4" w:rsidRDefault="004721D0" w:rsidP="004721D0"/>
    <w:p w:rsidR="004721D0" w:rsidRPr="004A0AB4" w:rsidRDefault="004721D0" w:rsidP="004721D0">
      <w:r w:rsidRPr="004A0AB4">
        <w:t xml:space="preserve">Количество исполненных заявок </w:t>
      </w:r>
    </w:p>
    <w:p w:rsidR="004721D0" w:rsidRPr="004A0AB4" w:rsidRDefault="004721D0" w:rsidP="004721D0">
      <w:pPr>
        <w:rPr>
          <w:b/>
          <w:i/>
        </w:rPr>
      </w:pPr>
      <w:r w:rsidRPr="004A0AB4">
        <w:t>на подключение к системе</w:t>
      </w:r>
      <w:r w:rsidRPr="004A0AB4">
        <w:tab/>
      </w:r>
      <w:r w:rsidRPr="004A0AB4">
        <w:tab/>
      </w:r>
      <w:r w:rsidRPr="004A0AB4">
        <w:tab/>
      </w:r>
      <w:r>
        <w:tab/>
      </w:r>
      <w:r w:rsidRPr="004A0AB4">
        <w:tab/>
      </w:r>
      <w:r>
        <w:t>1</w:t>
      </w:r>
      <w:r w:rsidRPr="004A0AB4">
        <w:t xml:space="preserve"> шт.</w:t>
      </w:r>
    </w:p>
    <w:p w:rsidR="004721D0" w:rsidRPr="004A0AB4" w:rsidRDefault="004721D0" w:rsidP="004721D0"/>
    <w:p w:rsidR="004721D0" w:rsidRPr="004A0AB4" w:rsidRDefault="004721D0" w:rsidP="004721D0">
      <w:r w:rsidRPr="004A0AB4">
        <w:t xml:space="preserve">Количество заявок на подключение к системе, по которым </w:t>
      </w:r>
    </w:p>
    <w:p w:rsidR="004721D0" w:rsidRPr="004A0AB4" w:rsidRDefault="004721D0" w:rsidP="004721D0">
      <w:pPr>
        <w:rPr>
          <w:b/>
          <w:i/>
        </w:rPr>
      </w:pPr>
      <w:r w:rsidRPr="004A0AB4">
        <w:t>принято решение об отказе в подключении</w:t>
      </w:r>
      <w:r w:rsidRPr="004A0AB4">
        <w:tab/>
      </w:r>
      <w:r w:rsidRPr="004A0AB4">
        <w:tab/>
      </w:r>
      <w:r>
        <w:t>1</w:t>
      </w:r>
      <w:r w:rsidRPr="004A0AB4">
        <w:t xml:space="preserve"> шт.</w:t>
      </w:r>
    </w:p>
    <w:p w:rsidR="004721D0" w:rsidRPr="004A0AB4" w:rsidRDefault="004721D0" w:rsidP="004721D0"/>
    <w:p w:rsidR="004721D0" w:rsidRPr="004A0AB4" w:rsidRDefault="004721D0" w:rsidP="004721D0"/>
    <w:p w:rsidR="004721D0" w:rsidRPr="004A0AB4" w:rsidRDefault="004721D0" w:rsidP="004721D0">
      <w:pPr>
        <w:rPr>
          <w:b/>
          <w:i/>
        </w:rPr>
      </w:pPr>
      <w:r w:rsidRPr="004A0AB4">
        <w:t>Резерв мощности системы</w:t>
      </w:r>
      <w:r w:rsidRPr="004A0AB4">
        <w:tab/>
      </w:r>
      <w:r w:rsidRPr="004A0AB4">
        <w:tab/>
      </w:r>
      <w:r w:rsidRPr="004A0AB4">
        <w:tab/>
      </w:r>
      <w:r>
        <w:tab/>
      </w:r>
      <w:r w:rsidRPr="004A0AB4">
        <w:tab/>
      </w:r>
      <w:r>
        <w:t>3,68</w:t>
      </w:r>
      <w:r w:rsidRPr="004A0AB4">
        <w:t xml:space="preserve"> Гкал/</w:t>
      </w:r>
      <w:proofErr w:type="gramStart"/>
      <w:r w:rsidRPr="004A0AB4">
        <w:t>ч</w:t>
      </w:r>
      <w:proofErr w:type="gramEnd"/>
      <w:r w:rsidRPr="004A0AB4">
        <w:t>.</w:t>
      </w:r>
    </w:p>
    <w:p w:rsidR="004721D0" w:rsidRPr="004A0AB4" w:rsidRDefault="004721D0" w:rsidP="004721D0">
      <w:pPr>
        <w:ind w:left="170"/>
      </w:pPr>
      <w:r w:rsidRPr="004A0AB4">
        <w:t xml:space="preserve">в </w:t>
      </w:r>
      <w:proofErr w:type="spellStart"/>
      <w:r w:rsidRPr="004A0AB4">
        <w:t>т.ч</w:t>
      </w:r>
      <w:proofErr w:type="spellEnd"/>
      <w:r w:rsidRPr="004A0AB4">
        <w:t>.:</w:t>
      </w:r>
    </w:p>
    <w:p w:rsidR="004721D0" w:rsidRPr="00417A32" w:rsidRDefault="004721D0" w:rsidP="004721D0">
      <w:pPr>
        <w:ind w:left="170"/>
      </w:pPr>
      <w:r w:rsidRPr="004A0AB4">
        <w:t>АГК «</w:t>
      </w:r>
      <w:r>
        <w:t>Черемушки</w:t>
      </w:r>
      <w:r w:rsidRPr="004A0AB4">
        <w:t>»</w:t>
      </w:r>
      <w:r w:rsidRPr="004A0AB4">
        <w:tab/>
      </w:r>
      <w:r w:rsidRPr="004A0AB4">
        <w:tab/>
      </w:r>
      <w:r w:rsidRPr="004A0AB4">
        <w:tab/>
      </w:r>
      <w:r>
        <w:tab/>
      </w:r>
      <w:r w:rsidRPr="004A0AB4">
        <w:tab/>
      </w:r>
      <w:r>
        <w:t>2,5</w:t>
      </w:r>
      <w:r w:rsidRPr="004A0AB4">
        <w:t xml:space="preserve"> Гкал/</w:t>
      </w:r>
      <w:proofErr w:type="gramStart"/>
      <w:r w:rsidRPr="004A0AB4">
        <w:t>ч</w:t>
      </w:r>
      <w:proofErr w:type="gramEnd"/>
      <w:r w:rsidRPr="004A0AB4">
        <w:t>.</w:t>
      </w:r>
    </w:p>
    <w:p w:rsidR="004721D0" w:rsidRPr="00417A32" w:rsidRDefault="004721D0" w:rsidP="004721D0">
      <w:pPr>
        <w:ind w:left="170"/>
      </w:pPr>
      <w:r>
        <w:t>АГК «Юность»</w:t>
      </w:r>
      <w:r w:rsidRPr="00417A32">
        <w:t xml:space="preserve"> </w:t>
      </w:r>
      <w:r w:rsidRPr="004A0AB4">
        <w:tab/>
      </w:r>
      <w:r w:rsidRPr="004A0AB4">
        <w:tab/>
      </w:r>
      <w:r w:rsidRPr="004A0AB4">
        <w:tab/>
      </w:r>
      <w:r>
        <w:tab/>
      </w:r>
      <w:r>
        <w:tab/>
      </w:r>
      <w:r w:rsidRPr="004A0AB4">
        <w:tab/>
      </w:r>
      <w:r>
        <w:t>0,0</w:t>
      </w:r>
      <w:r w:rsidRPr="004A0AB4">
        <w:t xml:space="preserve"> Гкал/</w:t>
      </w:r>
      <w:proofErr w:type="gramStart"/>
      <w:r w:rsidRPr="004A0AB4">
        <w:t>ч</w:t>
      </w:r>
      <w:proofErr w:type="gramEnd"/>
      <w:r w:rsidRPr="004A0AB4">
        <w:t>.</w:t>
      </w:r>
    </w:p>
    <w:p w:rsidR="004721D0" w:rsidRPr="00087030" w:rsidRDefault="004721D0" w:rsidP="004721D0">
      <w:pPr>
        <w:ind w:left="170"/>
      </w:pPr>
      <w:r>
        <w:t>АБМК МПМК</w:t>
      </w:r>
      <w:r>
        <w:tab/>
      </w:r>
      <w:r>
        <w:tab/>
      </w:r>
      <w:r>
        <w:tab/>
      </w:r>
      <w:r>
        <w:tab/>
      </w:r>
      <w:r>
        <w:tab/>
      </w:r>
      <w:r>
        <w:tab/>
        <w:t>1,18 Гкал/</w:t>
      </w:r>
      <w:proofErr w:type="gramStart"/>
      <w:r>
        <w:t>ч</w:t>
      </w:r>
      <w:proofErr w:type="gramEnd"/>
      <w:r>
        <w:t>.</w:t>
      </w:r>
    </w:p>
    <w:p w:rsidR="004721D0" w:rsidRPr="00087030" w:rsidRDefault="004721D0" w:rsidP="004721D0">
      <w:pPr>
        <w:ind w:left="170"/>
      </w:pPr>
      <w:r>
        <w:t>АБМК ЦРБ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0,0 Гкал/</w:t>
      </w:r>
      <w:proofErr w:type="gramStart"/>
      <w:r>
        <w:t>ч</w:t>
      </w:r>
      <w:proofErr w:type="gramEnd"/>
      <w:r>
        <w:t>.</w:t>
      </w:r>
    </w:p>
    <w:p w:rsidR="004721D0" w:rsidRPr="00087030" w:rsidRDefault="004721D0" w:rsidP="004721D0">
      <w:pPr>
        <w:ind w:left="170"/>
      </w:pPr>
      <w:r>
        <w:t>Угольная котельная Туб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анатория</w:t>
      </w:r>
      <w:r>
        <w:tab/>
      </w:r>
      <w:r>
        <w:tab/>
      </w:r>
      <w:r>
        <w:tab/>
        <w:t>0,0 Гкал/ч.</w:t>
      </w:r>
    </w:p>
    <w:p w:rsidR="004721D0" w:rsidRPr="004A0AB4" w:rsidRDefault="004721D0" w:rsidP="004721D0">
      <w:pPr>
        <w:ind w:left="170"/>
      </w:pPr>
    </w:p>
    <w:p w:rsidR="00237EB2" w:rsidRDefault="00237EB2"/>
    <w:sectPr w:rsidR="0023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D0"/>
    <w:rsid w:val="002351A4"/>
    <w:rsid w:val="00237EB2"/>
    <w:rsid w:val="004721D0"/>
    <w:rsid w:val="005A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Группа Е4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Осипов</cp:lastModifiedBy>
  <cp:revision>2</cp:revision>
  <dcterms:created xsi:type="dcterms:W3CDTF">2014-04-25T10:36:00Z</dcterms:created>
  <dcterms:modified xsi:type="dcterms:W3CDTF">2014-04-25T10:36:00Z</dcterms:modified>
</cp:coreProperties>
</file>