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13F" w:rsidRPr="008D14C4" w:rsidRDefault="0037313F" w:rsidP="0037313F">
      <w:pPr>
        <w:pStyle w:val="a4"/>
        <w:rPr>
          <w:b/>
          <w:color w:val="000000"/>
          <w:sz w:val="24"/>
          <w:szCs w:val="24"/>
        </w:rPr>
      </w:pPr>
      <w:r w:rsidRPr="008D14C4">
        <w:rPr>
          <w:b/>
          <w:color w:val="000000"/>
          <w:sz w:val="24"/>
          <w:szCs w:val="24"/>
        </w:rPr>
        <w:t>Заключение</w:t>
      </w:r>
    </w:p>
    <w:p w:rsidR="0037313F" w:rsidRPr="00A22DED" w:rsidRDefault="0037313F" w:rsidP="0037313F">
      <w:pPr>
        <w:pStyle w:val="a6"/>
        <w:ind w:firstLine="0"/>
        <w:jc w:val="center"/>
        <w:rPr>
          <w:b/>
          <w:color w:val="000000"/>
          <w:sz w:val="24"/>
        </w:rPr>
      </w:pPr>
      <w:r w:rsidRPr="00A22DED">
        <w:rPr>
          <w:b/>
          <w:color w:val="000000"/>
          <w:sz w:val="24"/>
          <w:szCs w:val="24"/>
        </w:rPr>
        <w:t>департамента по тарифам Новосибирской области</w:t>
      </w:r>
    </w:p>
    <w:p w:rsidR="0037313F" w:rsidRPr="00A22DED" w:rsidRDefault="0037313F" w:rsidP="0037313F">
      <w:pPr>
        <w:pStyle w:val="1"/>
        <w:ind w:firstLine="708"/>
        <w:jc w:val="center"/>
        <w:rPr>
          <w:b/>
          <w:szCs w:val="24"/>
        </w:rPr>
      </w:pPr>
      <w:r w:rsidRPr="00A22DED">
        <w:rPr>
          <w:b/>
          <w:szCs w:val="24"/>
        </w:rPr>
        <w:t>по корректировке необходимой валовой выручки и индивидуальных тарифов на услуги по передаче электрической энергии на 201</w:t>
      </w:r>
      <w:r>
        <w:rPr>
          <w:b/>
          <w:szCs w:val="24"/>
        </w:rPr>
        <w:t>5</w:t>
      </w:r>
      <w:r w:rsidRPr="00A22DED">
        <w:rPr>
          <w:b/>
          <w:szCs w:val="24"/>
        </w:rPr>
        <w:t xml:space="preserve"> г. в рамках дела об установлении индивидуальных тарифов на услуги по передаче электрической энергии на долгосрочный период 201</w:t>
      </w:r>
      <w:r>
        <w:rPr>
          <w:b/>
          <w:szCs w:val="24"/>
        </w:rPr>
        <w:t>4</w:t>
      </w:r>
      <w:r w:rsidRPr="00A22DED">
        <w:rPr>
          <w:b/>
          <w:szCs w:val="24"/>
        </w:rPr>
        <w:t>-201</w:t>
      </w:r>
      <w:r>
        <w:rPr>
          <w:b/>
          <w:szCs w:val="24"/>
        </w:rPr>
        <w:t>6</w:t>
      </w:r>
      <w:r w:rsidRPr="00A22DED">
        <w:rPr>
          <w:b/>
          <w:szCs w:val="24"/>
        </w:rPr>
        <w:t xml:space="preserve"> годы для</w:t>
      </w:r>
      <w:r>
        <w:rPr>
          <w:b/>
          <w:szCs w:val="24"/>
        </w:rPr>
        <w:t xml:space="preserve"> ООО «</w:t>
      </w:r>
      <w:r w:rsidR="006E76BA">
        <w:rPr>
          <w:b/>
          <w:szCs w:val="24"/>
        </w:rPr>
        <w:t>Наш город</w:t>
      </w:r>
      <w:r w:rsidRPr="00A22DED">
        <w:rPr>
          <w:b/>
          <w:szCs w:val="24"/>
        </w:rPr>
        <w:t>»</w:t>
      </w:r>
    </w:p>
    <w:p w:rsidR="0037313F" w:rsidRDefault="0037313F" w:rsidP="0037313F">
      <w:pPr>
        <w:pStyle w:val="a6"/>
        <w:ind w:firstLine="0"/>
        <w:jc w:val="center"/>
        <w:rPr>
          <w:b/>
          <w:color w:val="000000"/>
          <w:sz w:val="24"/>
        </w:rPr>
      </w:pPr>
    </w:p>
    <w:p w:rsidR="0037313F" w:rsidRDefault="0037313F" w:rsidP="0037313F">
      <w:pPr>
        <w:pStyle w:val="a6"/>
        <w:ind w:firstLine="709"/>
        <w:rPr>
          <w:sz w:val="24"/>
          <w:szCs w:val="24"/>
        </w:rPr>
      </w:pPr>
      <w:proofErr w:type="gramStart"/>
      <w:r w:rsidRPr="006F5A32">
        <w:rPr>
          <w:sz w:val="24"/>
          <w:szCs w:val="24"/>
        </w:rPr>
        <w:t>В соответствии с п. 38 Основ ценообразования в области регулируемых цен (тарифов) в электроэнергетике, утверждённых постановлением Правительства Российской Федерации от 29.12.2011 №1178</w:t>
      </w:r>
      <w:r>
        <w:rPr>
          <w:sz w:val="24"/>
          <w:szCs w:val="24"/>
        </w:rPr>
        <w:t xml:space="preserve"> (далее – Основы ценообразования)</w:t>
      </w:r>
      <w:r w:rsidRPr="006F5A32">
        <w:rPr>
          <w:sz w:val="24"/>
          <w:szCs w:val="24"/>
        </w:rPr>
        <w:t>, на основании Методических указаний по расчету тарифов на услуги по передаче электрической энергии, устанавливаемых с применением метода долгосрочной индексации валовой выручки, утверждённых приказом Федеральной службы по тарифам от 17.02.2012 № 98-э, департаментом по тарифам Новосибирской области</w:t>
      </w:r>
      <w:proofErr w:type="gramEnd"/>
      <w:r w:rsidRPr="006F5A32">
        <w:rPr>
          <w:sz w:val="24"/>
          <w:szCs w:val="24"/>
        </w:rPr>
        <w:t xml:space="preserve"> (далее департамент) в рамках дела об установлении индивидуальных тарифов на услуги по передаче электрической энергии на долгосрочный период 201</w:t>
      </w:r>
      <w:r>
        <w:rPr>
          <w:sz w:val="24"/>
          <w:szCs w:val="24"/>
        </w:rPr>
        <w:t>4</w:t>
      </w:r>
      <w:r w:rsidRPr="006F5A32">
        <w:rPr>
          <w:sz w:val="24"/>
          <w:szCs w:val="24"/>
        </w:rPr>
        <w:t>-201</w:t>
      </w:r>
      <w:r>
        <w:rPr>
          <w:sz w:val="24"/>
          <w:szCs w:val="24"/>
        </w:rPr>
        <w:t xml:space="preserve">6 </w:t>
      </w:r>
      <w:r w:rsidRPr="006F5A32">
        <w:rPr>
          <w:sz w:val="24"/>
          <w:szCs w:val="24"/>
        </w:rPr>
        <w:t xml:space="preserve">г.г. для </w:t>
      </w:r>
      <w:r>
        <w:rPr>
          <w:rFonts w:ascii="Times New Roman CYR" w:hAnsi="Times New Roman CYR" w:cs="Times New Roman CYR"/>
          <w:sz w:val="24"/>
          <w:szCs w:val="24"/>
        </w:rPr>
        <w:t>Общества с ограниченной ответственностью «</w:t>
      </w:r>
      <w:r w:rsidR="006E76BA">
        <w:rPr>
          <w:rFonts w:ascii="Times New Roman CYR" w:hAnsi="Times New Roman CYR" w:cs="Times New Roman CYR"/>
          <w:sz w:val="24"/>
          <w:szCs w:val="24"/>
        </w:rPr>
        <w:t>Наш город</w:t>
      </w:r>
      <w:r>
        <w:rPr>
          <w:rFonts w:ascii="Times New Roman CYR" w:hAnsi="Times New Roman CYR" w:cs="Times New Roman CYR"/>
          <w:sz w:val="24"/>
          <w:szCs w:val="24"/>
        </w:rPr>
        <w:t>»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(</w:t>
      </w:r>
      <w:r>
        <w:rPr>
          <w:rFonts w:ascii="Times New Roman CYR" w:hAnsi="Times New Roman CYR" w:cs="Times New Roman CYR"/>
          <w:sz w:val="24"/>
          <w:szCs w:val="24"/>
        </w:rPr>
        <w:t>далее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- </w:t>
      </w:r>
      <w:r>
        <w:rPr>
          <w:rFonts w:ascii="Times New Roman CYR" w:hAnsi="Times New Roman CYR" w:cs="Times New Roman CYR"/>
          <w:sz w:val="24"/>
          <w:szCs w:val="24"/>
        </w:rPr>
        <w:t>ООО «</w:t>
      </w:r>
      <w:r w:rsidR="006E76BA">
        <w:rPr>
          <w:rFonts w:ascii="Times New Roman CYR" w:hAnsi="Times New Roman CYR" w:cs="Times New Roman CYR"/>
          <w:sz w:val="24"/>
          <w:szCs w:val="24"/>
        </w:rPr>
        <w:t>Наш город</w:t>
      </w:r>
      <w:r>
        <w:rPr>
          <w:rFonts w:ascii="Times New Roman CYR" w:hAnsi="Times New Roman CYR" w:cs="Times New Roman CYR"/>
          <w:sz w:val="24"/>
          <w:szCs w:val="24"/>
        </w:rPr>
        <w:t>»)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 w:rsidR="006E76BA" w:rsidRPr="00CD7031">
        <w:rPr>
          <w:sz w:val="24"/>
          <w:szCs w:val="24"/>
        </w:rPr>
        <w:t xml:space="preserve">(ОГРН 1035402464800, ИНН 5406191210) </w:t>
      </w:r>
      <w:r w:rsidRPr="006F5A32">
        <w:rPr>
          <w:sz w:val="24"/>
          <w:szCs w:val="24"/>
        </w:rPr>
        <w:t xml:space="preserve">произведена корректировка </w:t>
      </w:r>
      <w:r>
        <w:rPr>
          <w:sz w:val="24"/>
          <w:szCs w:val="24"/>
        </w:rPr>
        <w:t xml:space="preserve">необходимой валовой выручки </w:t>
      </w:r>
      <w:r w:rsidRPr="006F5A32">
        <w:rPr>
          <w:sz w:val="24"/>
          <w:szCs w:val="24"/>
        </w:rPr>
        <w:t>на 201</w:t>
      </w:r>
      <w:r>
        <w:rPr>
          <w:sz w:val="24"/>
          <w:szCs w:val="24"/>
        </w:rPr>
        <w:t>5 г</w:t>
      </w:r>
      <w:r w:rsidRPr="006F5A32">
        <w:rPr>
          <w:sz w:val="24"/>
          <w:szCs w:val="24"/>
        </w:rPr>
        <w:t>.</w:t>
      </w:r>
      <w:r>
        <w:rPr>
          <w:sz w:val="24"/>
          <w:szCs w:val="24"/>
        </w:rPr>
        <w:t>, в том числе по полугодиям.</w:t>
      </w:r>
    </w:p>
    <w:p w:rsidR="006E76BA" w:rsidRDefault="006E76BA" w:rsidP="0037313F">
      <w:pPr>
        <w:pStyle w:val="a6"/>
        <w:ind w:firstLine="0"/>
        <w:jc w:val="center"/>
        <w:rPr>
          <w:b/>
          <w:color w:val="000000"/>
          <w:sz w:val="24"/>
        </w:rPr>
      </w:pPr>
    </w:p>
    <w:p w:rsidR="006E76BA" w:rsidRPr="006E76BA" w:rsidRDefault="006E76BA" w:rsidP="006E76BA">
      <w:pPr>
        <w:pStyle w:val="a6"/>
        <w:ind w:left="709" w:firstLine="0"/>
        <w:rPr>
          <w:b/>
          <w:color w:val="000000"/>
          <w:sz w:val="24"/>
        </w:rPr>
      </w:pPr>
    </w:p>
    <w:p w:rsidR="0037313F" w:rsidRPr="00DA7E0C" w:rsidRDefault="0037313F" w:rsidP="0037313F">
      <w:pPr>
        <w:pStyle w:val="a6"/>
        <w:numPr>
          <w:ilvl w:val="0"/>
          <w:numId w:val="4"/>
        </w:numPr>
        <w:ind w:left="0" w:firstLine="709"/>
        <w:rPr>
          <w:b/>
          <w:color w:val="000000"/>
          <w:sz w:val="24"/>
        </w:rPr>
      </w:pPr>
      <w:r w:rsidRPr="006F5A32">
        <w:rPr>
          <w:b/>
          <w:sz w:val="24"/>
        </w:rPr>
        <w:t xml:space="preserve">Корректировка расходов и необходимой валовой выручки </w:t>
      </w:r>
      <w:r>
        <w:rPr>
          <w:b/>
          <w:sz w:val="24"/>
          <w:szCs w:val="24"/>
        </w:rPr>
        <w:t>на</w:t>
      </w:r>
      <w:r w:rsidRPr="006F5A32">
        <w:rPr>
          <w:b/>
          <w:sz w:val="24"/>
          <w:szCs w:val="24"/>
        </w:rPr>
        <w:t xml:space="preserve"> осуществлени</w:t>
      </w:r>
      <w:r>
        <w:rPr>
          <w:b/>
          <w:sz w:val="24"/>
          <w:szCs w:val="24"/>
        </w:rPr>
        <w:t>е</w:t>
      </w:r>
      <w:r w:rsidRPr="006F5A32">
        <w:rPr>
          <w:b/>
          <w:sz w:val="24"/>
          <w:szCs w:val="24"/>
        </w:rPr>
        <w:t xml:space="preserve"> деятельности по </w:t>
      </w:r>
      <w:r>
        <w:rPr>
          <w:b/>
          <w:sz w:val="24"/>
          <w:szCs w:val="24"/>
        </w:rPr>
        <w:t xml:space="preserve">оказанию </w:t>
      </w:r>
      <w:r w:rsidRPr="006F5A32">
        <w:rPr>
          <w:b/>
          <w:sz w:val="24"/>
          <w:szCs w:val="24"/>
        </w:rPr>
        <w:t>услуг по передаче электрической энерг</w:t>
      </w:r>
      <w:proofErr w:type="gramStart"/>
      <w:r w:rsidRPr="006F5A32">
        <w:rPr>
          <w:b/>
          <w:sz w:val="24"/>
          <w:szCs w:val="24"/>
        </w:rPr>
        <w:t xml:space="preserve">ии </w:t>
      </w:r>
      <w:r>
        <w:rPr>
          <w:b/>
          <w:sz w:val="24"/>
          <w:szCs w:val="24"/>
        </w:rPr>
        <w:t>ООО</w:t>
      </w:r>
      <w:proofErr w:type="gramEnd"/>
      <w:r>
        <w:rPr>
          <w:b/>
          <w:sz w:val="24"/>
          <w:szCs w:val="24"/>
        </w:rPr>
        <w:t xml:space="preserve"> «</w:t>
      </w:r>
      <w:r w:rsidR="006E76BA">
        <w:rPr>
          <w:b/>
          <w:sz w:val="24"/>
          <w:szCs w:val="24"/>
        </w:rPr>
        <w:t>Наш город»</w:t>
      </w:r>
      <w:r>
        <w:rPr>
          <w:b/>
          <w:sz w:val="24"/>
        </w:rPr>
        <w:t xml:space="preserve"> </w:t>
      </w:r>
      <w:r w:rsidRPr="006F5A32">
        <w:rPr>
          <w:b/>
          <w:sz w:val="24"/>
          <w:szCs w:val="24"/>
        </w:rPr>
        <w:t>на 201</w:t>
      </w:r>
      <w:r>
        <w:rPr>
          <w:b/>
          <w:sz w:val="24"/>
          <w:szCs w:val="24"/>
        </w:rPr>
        <w:t>5</w:t>
      </w:r>
      <w:r w:rsidRPr="006F5A32">
        <w:rPr>
          <w:b/>
          <w:sz w:val="24"/>
          <w:szCs w:val="24"/>
        </w:rPr>
        <w:t xml:space="preserve"> год в рамках долгосрочного периода регулирования </w:t>
      </w:r>
      <w:r w:rsidRPr="002D74A2">
        <w:rPr>
          <w:b/>
          <w:color w:val="000000"/>
          <w:sz w:val="24"/>
          <w:szCs w:val="24"/>
        </w:rPr>
        <w:t>201</w:t>
      </w:r>
      <w:r>
        <w:rPr>
          <w:b/>
          <w:color w:val="000000"/>
          <w:sz w:val="24"/>
          <w:szCs w:val="24"/>
        </w:rPr>
        <w:t>4</w:t>
      </w:r>
      <w:r w:rsidRPr="002D74A2">
        <w:rPr>
          <w:b/>
          <w:color w:val="000000"/>
          <w:sz w:val="24"/>
          <w:szCs w:val="24"/>
        </w:rPr>
        <w:t>-201</w:t>
      </w:r>
      <w:r>
        <w:rPr>
          <w:b/>
          <w:color w:val="000000"/>
          <w:sz w:val="24"/>
          <w:szCs w:val="24"/>
        </w:rPr>
        <w:t xml:space="preserve">6 </w:t>
      </w:r>
      <w:r w:rsidRPr="002D74A2">
        <w:rPr>
          <w:b/>
          <w:color w:val="000000"/>
          <w:sz w:val="24"/>
          <w:szCs w:val="24"/>
        </w:rPr>
        <w:t>гг.</w:t>
      </w:r>
    </w:p>
    <w:p w:rsidR="0037313F" w:rsidRPr="00084FC9" w:rsidRDefault="0037313F" w:rsidP="0037313F">
      <w:pPr>
        <w:pStyle w:val="a6"/>
        <w:ind w:left="1069"/>
        <w:rPr>
          <w:b/>
          <w:color w:val="000000"/>
          <w:sz w:val="8"/>
          <w:szCs w:val="8"/>
        </w:rPr>
      </w:pPr>
    </w:p>
    <w:p w:rsidR="006E76BA" w:rsidRDefault="006E76BA" w:rsidP="006E76BA">
      <w:pPr>
        <w:pStyle w:val="a3"/>
        <w:tabs>
          <w:tab w:val="left" w:pos="1080"/>
        </w:tabs>
        <w:spacing w:line="276" w:lineRule="auto"/>
        <w:ind w:left="709"/>
        <w:jc w:val="both"/>
        <w:rPr>
          <w:b/>
          <w:i/>
          <w:sz w:val="24"/>
          <w:szCs w:val="24"/>
        </w:rPr>
      </w:pPr>
    </w:p>
    <w:p w:rsidR="0037313F" w:rsidRDefault="0037313F" w:rsidP="0037313F">
      <w:pPr>
        <w:pStyle w:val="a3"/>
        <w:numPr>
          <w:ilvl w:val="0"/>
          <w:numId w:val="5"/>
        </w:numPr>
        <w:tabs>
          <w:tab w:val="left" w:pos="1080"/>
        </w:tabs>
        <w:spacing w:line="276" w:lineRule="auto"/>
        <w:ind w:left="0" w:firstLine="709"/>
        <w:jc w:val="both"/>
        <w:rPr>
          <w:b/>
          <w:i/>
          <w:sz w:val="24"/>
          <w:szCs w:val="24"/>
        </w:rPr>
      </w:pPr>
      <w:r w:rsidRPr="008579EB">
        <w:rPr>
          <w:b/>
          <w:i/>
          <w:sz w:val="24"/>
          <w:szCs w:val="24"/>
        </w:rPr>
        <w:t>Планируемые значения параметров расчёта тарифов в 201</w:t>
      </w:r>
      <w:r>
        <w:rPr>
          <w:b/>
          <w:i/>
          <w:sz w:val="24"/>
          <w:szCs w:val="24"/>
        </w:rPr>
        <w:t>5</w:t>
      </w:r>
      <w:r w:rsidRPr="008579EB">
        <w:rPr>
          <w:b/>
          <w:i/>
          <w:sz w:val="24"/>
          <w:szCs w:val="24"/>
        </w:rPr>
        <w:t xml:space="preserve"> г.</w:t>
      </w:r>
    </w:p>
    <w:p w:rsidR="0037313F" w:rsidRPr="00084FC9" w:rsidRDefault="0037313F" w:rsidP="0037313F">
      <w:pPr>
        <w:pStyle w:val="a3"/>
        <w:tabs>
          <w:tab w:val="left" w:pos="1080"/>
        </w:tabs>
        <w:ind w:left="709"/>
        <w:jc w:val="both"/>
        <w:rPr>
          <w:b/>
          <w:i/>
          <w:sz w:val="8"/>
          <w:szCs w:val="8"/>
        </w:rPr>
      </w:pPr>
    </w:p>
    <w:p w:rsidR="0037313F" w:rsidRPr="008B55D7" w:rsidRDefault="00997AF0" w:rsidP="0037313F">
      <w:pPr>
        <w:autoSpaceDE w:val="0"/>
        <w:autoSpaceDN w:val="0"/>
        <w:adjustRightInd w:val="0"/>
        <w:ind w:firstLine="709"/>
        <w:jc w:val="both"/>
        <w:rPr>
          <w:bCs/>
          <w:iCs/>
          <w:color w:val="000000"/>
          <w:sz w:val="24"/>
          <w:szCs w:val="24"/>
        </w:rPr>
      </w:pPr>
      <w:r w:rsidRPr="008B55D7">
        <w:rPr>
          <w:bCs/>
          <w:iCs/>
          <w:color w:val="000000"/>
          <w:sz w:val="24"/>
          <w:szCs w:val="24"/>
        </w:rPr>
        <w:t>И</w:t>
      </w:r>
      <w:r w:rsidR="0037313F" w:rsidRPr="008B55D7">
        <w:rPr>
          <w:bCs/>
          <w:iCs/>
          <w:color w:val="000000"/>
          <w:sz w:val="24"/>
          <w:szCs w:val="24"/>
        </w:rPr>
        <w:t>ндекс потребительских цен, определенный в соответствии с Прогнозом социально-экономического развития Российской Федерации (далее ИПЦ) по данным Минэкономразвития России от 26.09.2014 г. составляет на 2015 г. 106,7 %.</w:t>
      </w:r>
    </w:p>
    <w:p w:rsidR="008B55D7" w:rsidRDefault="008B55D7" w:rsidP="008B55D7">
      <w:pPr>
        <w:ind w:firstLine="567"/>
        <w:jc w:val="both"/>
        <w:rPr>
          <w:sz w:val="24"/>
          <w:szCs w:val="24"/>
        </w:rPr>
      </w:pPr>
      <w:r w:rsidRPr="008D766B">
        <w:rPr>
          <w:sz w:val="24"/>
          <w:szCs w:val="24"/>
        </w:rPr>
        <w:t xml:space="preserve">Размер активов принят департаментом в </w:t>
      </w:r>
      <w:r>
        <w:rPr>
          <w:sz w:val="24"/>
          <w:szCs w:val="24"/>
        </w:rPr>
        <w:t>количестве</w:t>
      </w:r>
      <w:r w:rsidRPr="008D766B">
        <w:rPr>
          <w:sz w:val="24"/>
          <w:szCs w:val="24"/>
        </w:rPr>
        <w:t xml:space="preserve"> </w:t>
      </w:r>
      <w:r>
        <w:rPr>
          <w:sz w:val="24"/>
          <w:szCs w:val="24"/>
        </w:rPr>
        <w:t>11,97</w:t>
      </w:r>
      <w:r>
        <w:rPr>
          <w:b/>
          <w:bCs/>
          <w:color w:val="000000"/>
        </w:rPr>
        <w:t xml:space="preserve"> </w:t>
      </w:r>
      <w:r w:rsidRPr="008D766B">
        <w:rPr>
          <w:sz w:val="24"/>
          <w:szCs w:val="24"/>
        </w:rPr>
        <w:t xml:space="preserve">условных единиц </w:t>
      </w:r>
      <w:r>
        <w:rPr>
          <w:sz w:val="24"/>
          <w:szCs w:val="24"/>
        </w:rPr>
        <w:t>на уровне базового 2014 года.</w:t>
      </w:r>
    </w:p>
    <w:p w:rsidR="0037313F" w:rsidRPr="008B55D7" w:rsidRDefault="0037313F" w:rsidP="0037313F">
      <w:pPr>
        <w:ind w:firstLine="709"/>
        <w:jc w:val="both"/>
        <w:rPr>
          <w:sz w:val="24"/>
          <w:szCs w:val="24"/>
        </w:rPr>
      </w:pPr>
      <w:r w:rsidRPr="008B55D7">
        <w:rPr>
          <w:color w:val="000000"/>
          <w:sz w:val="24"/>
          <w:szCs w:val="24"/>
        </w:rPr>
        <w:t xml:space="preserve">Величина подконтрольных расходов на 2015 год сформирована, </w:t>
      </w:r>
      <w:r w:rsidRPr="008B55D7">
        <w:rPr>
          <w:sz w:val="24"/>
          <w:szCs w:val="24"/>
        </w:rPr>
        <w:t>исходя из базовых расходов,</w:t>
      </w:r>
      <w:r w:rsidRPr="008B55D7">
        <w:rPr>
          <w:color w:val="000000"/>
          <w:sz w:val="24"/>
          <w:szCs w:val="24"/>
        </w:rPr>
        <w:t xml:space="preserve"> установленных на 2014 год, с учётом уточнённого индекса потребительских цен на 2015 г. и составит </w:t>
      </w:r>
      <w:r w:rsidR="00997AF0" w:rsidRPr="008B55D7">
        <w:rPr>
          <w:color w:val="000000"/>
          <w:sz w:val="24"/>
          <w:szCs w:val="24"/>
        </w:rPr>
        <w:t>–</w:t>
      </w:r>
      <w:r w:rsidRPr="008B55D7">
        <w:rPr>
          <w:color w:val="000000"/>
          <w:sz w:val="24"/>
          <w:szCs w:val="24"/>
        </w:rPr>
        <w:t xml:space="preserve"> </w:t>
      </w:r>
      <w:r w:rsidRPr="008B55D7">
        <w:rPr>
          <w:bCs/>
          <w:sz w:val="24"/>
          <w:szCs w:val="24"/>
        </w:rPr>
        <w:t>1</w:t>
      </w:r>
      <w:r w:rsidR="00997AF0" w:rsidRPr="008B55D7">
        <w:rPr>
          <w:bCs/>
          <w:sz w:val="24"/>
          <w:szCs w:val="24"/>
        </w:rPr>
        <w:t>23,0</w:t>
      </w:r>
      <w:r w:rsidRPr="008B55D7">
        <w:rPr>
          <w:bCs/>
          <w:color w:val="000000"/>
          <w:sz w:val="24"/>
          <w:szCs w:val="24"/>
        </w:rPr>
        <w:t xml:space="preserve"> </w:t>
      </w:r>
      <w:r w:rsidRPr="008B55D7">
        <w:rPr>
          <w:bCs/>
          <w:sz w:val="22"/>
          <w:szCs w:val="22"/>
        </w:rPr>
        <w:t xml:space="preserve"> </w:t>
      </w:r>
      <w:r w:rsidRPr="008B55D7">
        <w:rPr>
          <w:bCs/>
          <w:color w:val="000000"/>
          <w:sz w:val="24"/>
          <w:szCs w:val="24"/>
        </w:rPr>
        <w:t>тыс</w:t>
      </w:r>
      <w:proofErr w:type="gramStart"/>
      <w:r w:rsidRPr="008B55D7">
        <w:rPr>
          <w:bCs/>
          <w:color w:val="000000"/>
          <w:sz w:val="24"/>
          <w:szCs w:val="24"/>
        </w:rPr>
        <w:t>.р</w:t>
      </w:r>
      <w:proofErr w:type="gramEnd"/>
      <w:r w:rsidRPr="008B55D7">
        <w:rPr>
          <w:bCs/>
          <w:color w:val="000000"/>
          <w:sz w:val="24"/>
          <w:szCs w:val="24"/>
        </w:rPr>
        <w:t xml:space="preserve">уб. </w:t>
      </w:r>
    </w:p>
    <w:p w:rsidR="0037313F" w:rsidRPr="008B55D7" w:rsidRDefault="0037313F" w:rsidP="0037313F">
      <w:pPr>
        <w:ind w:firstLine="709"/>
        <w:jc w:val="both"/>
        <w:rPr>
          <w:b/>
          <w:bCs/>
          <w:sz w:val="22"/>
          <w:szCs w:val="22"/>
        </w:rPr>
      </w:pPr>
      <w:r w:rsidRPr="008B55D7">
        <w:rPr>
          <w:bCs/>
          <w:color w:val="000000"/>
          <w:sz w:val="24"/>
          <w:szCs w:val="24"/>
        </w:rPr>
        <w:t xml:space="preserve">Величина неподконтрольных расходов </w:t>
      </w:r>
      <w:r w:rsidRPr="008B55D7">
        <w:rPr>
          <w:color w:val="000000"/>
          <w:sz w:val="24"/>
          <w:szCs w:val="24"/>
        </w:rPr>
        <w:t>на 2015 г. составит 1</w:t>
      </w:r>
      <w:r w:rsidR="00997AF0" w:rsidRPr="008B55D7">
        <w:rPr>
          <w:color w:val="000000"/>
          <w:sz w:val="24"/>
          <w:szCs w:val="24"/>
        </w:rPr>
        <w:t>75,0</w:t>
      </w:r>
      <w:r w:rsidRPr="008B55D7">
        <w:rPr>
          <w:bCs/>
          <w:color w:val="000000"/>
          <w:sz w:val="24"/>
          <w:szCs w:val="24"/>
        </w:rPr>
        <w:t xml:space="preserve"> тыс</w:t>
      </w:r>
      <w:proofErr w:type="gramStart"/>
      <w:r w:rsidRPr="008B55D7">
        <w:rPr>
          <w:bCs/>
          <w:color w:val="000000"/>
          <w:sz w:val="24"/>
          <w:szCs w:val="24"/>
        </w:rPr>
        <w:t>.р</w:t>
      </w:r>
      <w:proofErr w:type="gramEnd"/>
      <w:r w:rsidRPr="008B55D7">
        <w:rPr>
          <w:bCs/>
          <w:color w:val="000000"/>
          <w:sz w:val="24"/>
          <w:szCs w:val="24"/>
        </w:rPr>
        <w:t>уб.</w:t>
      </w:r>
    </w:p>
    <w:p w:rsidR="0037313F" w:rsidRPr="008B55D7" w:rsidRDefault="0037313F" w:rsidP="0037313F">
      <w:pPr>
        <w:ind w:firstLine="709"/>
        <w:jc w:val="both"/>
        <w:rPr>
          <w:bCs/>
          <w:color w:val="000000"/>
          <w:sz w:val="24"/>
          <w:szCs w:val="24"/>
        </w:rPr>
      </w:pPr>
      <w:r w:rsidRPr="008B55D7">
        <w:rPr>
          <w:bCs/>
          <w:color w:val="000000"/>
          <w:sz w:val="24"/>
          <w:szCs w:val="24"/>
        </w:rPr>
        <w:t xml:space="preserve">Расходы сформированы: </w:t>
      </w:r>
    </w:p>
    <w:p w:rsidR="005C5762" w:rsidRPr="00014378" w:rsidRDefault="00997AF0" w:rsidP="005C5762">
      <w:pPr>
        <w:ind w:firstLine="709"/>
        <w:jc w:val="both"/>
        <w:rPr>
          <w:smallCaps/>
          <w:sz w:val="24"/>
          <w:szCs w:val="24"/>
        </w:rPr>
      </w:pPr>
      <w:r w:rsidRPr="008B55D7">
        <w:rPr>
          <w:bCs/>
          <w:color w:val="000000"/>
          <w:sz w:val="24"/>
          <w:szCs w:val="24"/>
        </w:rPr>
        <w:t xml:space="preserve">- </w:t>
      </w:r>
      <w:r w:rsidR="005C5762">
        <w:rPr>
          <w:bCs/>
          <w:color w:val="000000"/>
          <w:sz w:val="24"/>
          <w:szCs w:val="24"/>
        </w:rPr>
        <w:t>страховые</w:t>
      </w:r>
      <w:r w:rsidRPr="008B55D7">
        <w:rPr>
          <w:bCs/>
          <w:color w:val="000000"/>
          <w:sz w:val="24"/>
          <w:szCs w:val="24"/>
        </w:rPr>
        <w:t xml:space="preserve"> взнос</w:t>
      </w:r>
      <w:r w:rsidR="005C5762">
        <w:rPr>
          <w:bCs/>
          <w:color w:val="000000"/>
          <w:sz w:val="24"/>
          <w:szCs w:val="24"/>
        </w:rPr>
        <w:t>ы</w:t>
      </w:r>
      <w:r w:rsidR="005C5762" w:rsidRPr="005C5762">
        <w:rPr>
          <w:sz w:val="24"/>
        </w:rPr>
        <w:t xml:space="preserve"> </w:t>
      </w:r>
      <w:r w:rsidR="005C5762">
        <w:rPr>
          <w:sz w:val="24"/>
        </w:rPr>
        <w:t xml:space="preserve">и платежи по обязательному страхованию от несчастных случаев на производстве, исходя из фонда </w:t>
      </w:r>
      <w:r w:rsidR="005C5762" w:rsidRPr="00FE4C1A">
        <w:rPr>
          <w:sz w:val="24"/>
          <w:szCs w:val="24"/>
        </w:rPr>
        <w:t xml:space="preserve">оплаты труда, </w:t>
      </w:r>
      <w:r w:rsidR="005C5762">
        <w:rPr>
          <w:sz w:val="24"/>
          <w:szCs w:val="24"/>
        </w:rPr>
        <w:t xml:space="preserve">установленного на 2015 год, </w:t>
      </w:r>
      <w:r w:rsidR="005C5762" w:rsidRPr="00FE4C1A">
        <w:rPr>
          <w:sz w:val="24"/>
          <w:szCs w:val="24"/>
        </w:rPr>
        <w:t xml:space="preserve">тарифа страховых взносов </w:t>
      </w:r>
      <w:r w:rsidR="005C5762" w:rsidRPr="00FE4C1A">
        <w:rPr>
          <w:bCs/>
          <w:sz w:val="24"/>
          <w:szCs w:val="24"/>
        </w:rPr>
        <w:t xml:space="preserve">в размере </w:t>
      </w:r>
      <w:r w:rsidR="005C5762">
        <w:rPr>
          <w:bCs/>
          <w:sz w:val="24"/>
          <w:szCs w:val="24"/>
        </w:rPr>
        <w:t>30</w:t>
      </w:r>
      <w:r w:rsidR="005C5762" w:rsidRPr="00FE4C1A">
        <w:rPr>
          <w:bCs/>
          <w:sz w:val="24"/>
          <w:szCs w:val="24"/>
        </w:rPr>
        <w:t xml:space="preserve">% и </w:t>
      </w:r>
      <w:r w:rsidR="005C5762" w:rsidRPr="00FE4C1A">
        <w:rPr>
          <w:sz w:val="24"/>
          <w:szCs w:val="24"/>
        </w:rPr>
        <w:t>тарифа на социальное страхование от несчастных</w:t>
      </w:r>
      <w:r w:rsidR="005C5762" w:rsidRPr="00582601">
        <w:rPr>
          <w:sz w:val="24"/>
          <w:szCs w:val="24"/>
        </w:rPr>
        <w:t xml:space="preserve"> </w:t>
      </w:r>
      <w:r w:rsidR="005C5762" w:rsidRPr="0055795B">
        <w:rPr>
          <w:color w:val="000000"/>
          <w:sz w:val="24"/>
          <w:szCs w:val="24"/>
        </w:rPr>
        <w:t xml:space="preserve">случаев на производстве </w:t>
      </w:r>
      <w:r w:rsidR="005C5762" w:rsidRPr="0055795B">
        <w:rPr>
          <w:bCs/>
          <w:color w:val="000000"/>
          <w:sz w:val="24"/>
          <w:szCs w:val="24"/>
        </w:rPr>
        <w:t>в размере 0,2%</w:t>
      </w:r>
      <w:r w:rsidR="005C5762">
        <w:rPr>
          <w:bCs/>
          <w:color w:val="000000"/>
          <w:sz w:val="24"/>
          <w:szCs w:val="24"/>
        </w:rPr>
        <w:t xml:space="preserve"> </w:t>
      </w:r>
      <w:r w:rsidR="005C5762" w:rsidRPr="00014378">
        <w:rPr>
          <w:sz w:val="24"/>
          <w:szCs w:val="24"/>
        </w:rPr>
        <w:t>(1 класс профессионального риска – деятельность по обеспечению работоспособности электрических сетей);</w:t>
      </w:r>
    </w:p>
    <w:p w:rsidR="00997AF0" w:rsidRPr="00997AF0" w:rsidRDefault="0037313F" w:rsidP="00997AF0">
      <w:pPr>
        <w:ind w:firstLine="708"/>
        <w:jc w:val="both"/>
        <w:rPr>
          <w:bCs/>
          <w:color w:val="000000"/>
          <w:sz w:val="24"/>
          <w:szCs w:val="24"/>
        </w:rPr>
      </w:pPr>
      <w:r w:rsidRPr="00997AF0">
        <w:rPr>
          <w:bCs/>
          <w:color w:val="000000"/>
          <w:sz w:val="24"/>
          <w:szCs w:val="24"/>
        </w:rPr>
        <w:t xml:space="preserve">- </w:t>
      </w:r>
      <w:r w:rsidR="005C5762">
        <w:rPr>
          <w:bCs/>
          <w:color w:val="000000"/>
          <w:sz w:val="24"/>
          <w:szCs w:val="24"/>
        </w:rPr>
        <w:t>амортизационные</w:t>
      </w:r>
      <w:r w:rsidR="00997AF0" w:rsidRPr="00997AF0">
        <w:rPr>
          <w:bCs/>
          <w:color w:val="000000"/>
          <w:sz w:val="24"/>
          <w:szCs w:val="24"/>
        </w:rPr>
        <w:t xml:space="preserve"> отчислени</w:t>
      </w:r>
      <w:r w:rsidR="005C5762">
        <w:rPr>
          <w:bCs/>
          <w:color w:val="000000"/>
          <w:sz w:val="24"/>
          <w:szCs w:val="24"/>
        </w:rPr>
        <w:t>я</w:t>
      </w:r>
      <w:r w:rsidR="00997AF0" w:rsidRPr="00997AF0">
        <w:rPr>
          <w:bCs/>
          <w:color w:val="000000"/>
          <w:sz w:val="24"/>
          <w:szCs w:val="24"/>
        </w:rPr>
        <w:t xml:space="preserve"> на уровне базового периода;</w:t>
      </w:r>
    </w:p>
    <w:p w:rsidR="0037313F" w:rsidRPr="00F81775" w:rsidRDefault="00997AF0" w:rsidP="00997AF0">
      <w:pPr>
        <w:ind w:firstLine="708"/>
        <w:jc w:val="both"/>
        <w:rPr>
          <w:sz w:val="24"/>
          <w:szCs w:val="24"/>
        </w:rPr>
      </w:pPr>
      <w:r w:rsidRPr="00F81775">
        <w:rPr>
          <w:bCs/>
          <w:color w:val="000000"/>
          <w:sz w:val="24"/>
          <w:szCs w:val="24"/>
        </w:rPr>
        <w:t>- н</w:t>
      </w:r>
      <w:r w:rsidR="0037313F" w:rsidRPr="00F81775">
        <w:rPr>
          <w:sz w:val="24"/>
          <w:szCs w:val="24"/>
        </w:rPr>
        <w:t xml:space="preserve">алог на имущество принят в размере </w:t>
      </w:r>
      <w:r w:rsidR="008B55D7" w:rsidRPr="00F81775">
        <w:rPr>
          <w:sz w:val="24"/>
          <w:szCs w:val="24"/>
        </w:rPr>
        <w:t>48,4</w:t>
      </w:r>
      <w:r w:rsidR="0037313F" w:rsidRPr="00F81775">
        <w:rPr>
          <w:sz w:val="24"/>
          <w:szCs w:val="24"/>
        </w:rPr>
        <w:t xml:space="preserve"> тыс</w:t>
      </w:r>
      <w:proofErr w:type="gramStart"/>
      <w:r w:rsidR="0037313F" w:rsidRPr="00F81775">
        <w:rPr>
          <w:sz w:val="24"/>
          <w:szCs w:val="24"/>
        </w:rPr>
        <w:t>.р</w:t>
      </w:r>
      <w:proofErr w:type="gramEnd"/>
      <w:r w:rsidR="0037313F" w:rsidRPr="00F81775">
        <w:rPr>
          <w:sz w:val="24"/>
          <w:szCs w:val="24"/>
        </w:rPr>
        <w:t>уб.</w:t>
      </w:r>
      <w:r w:rsidR="005C5762">
        <w:rPr>
          <w:sz w:val="24"/>
          <w:szCs w:val="24"/>
        </w:rPr>
        <w:t>,</w:t>
      </w:r>
      <w:r w:rsidR="0037313F" w:rsidRPr="00F81775">
        <w:rPr>
          <w:sz w:val="24"/>
          <w:szCs w:val="24"/>
        </w:rPr>
        <w:t xml:space="preserve"> рассчитан</w:t>
      </w:r>
      <w:r w:rsidR="005C5762">
        <w:rPr>
          <w:sz w:val="24"/>
          <w:szCs w:val="24"/>
        </w:rPr>
        <w:t>ный</w:t>
      </w:r>
      <w:r w:rsidR="0037313F" w:rsidRPr="00F81775">
        <w:rPr>
          <w:sz w:val="24"/>
          <w:szCs w:val="24"/>
        </w:rPr>
        <w:t xml:space="preserve"> исходя из среднегодовой стоимости основных средств в размере </w:t>
      </w:r>
      <w:r w:rsidR="008B55D7" w:rsidRPr="00F81775">
        <w:rPr>
          <w:sz w:val="24"/>
          <w:szCs w:val="24"/>
        </w:rPr>
        <w:t>4844,0</w:t>
      </w:r>
      <w:r w:rsidR="0037313F" w:rsidRPr="00F81775">
        <w:rPr>
          <w:sz w:val="24"/>
          <w:szCs w:val="24"/>
        </w:rPr>
        <w:t xml:space="preserve"> тыс.руб. и ставки налога на имущество на 2015 год в размере 1,0%.</w:t>
      </w:r>
    </w:p>
    <w:p w:rsidR="0037313F" w:rsidRPr="00997AF0" w:rsidRDefault="0037313F" w:rsidP="0037313F">
      <w:pPr>
        <w:ind w:firstLine="709"/>
        <w:jc w:val="both"/>
        <w:rPr>
          <w:color w:val="000000"/>
          <w:sz w:val="24"/>
          <w:szCs w:val="24"/>
        </w:rPr>
      </w:pPr>
      <w:r w:rsidRPr="00997AF0">
        <w:rPr>
          <w:color w:val="000000"/>
          <w:sz w:val="24"/>
          <w:szCs w:val="24"/>
        </w:rPr>
        <w:t>- налог на доход в размере 2</w:t>
      </w:r>
      <w:r w:rsidR="00997AF0" w:rsidRPr="00997AF0">
        <w:rPr>
          <w:color w:val="000000"/>
          <w:sz w:val="24"/>
          <w:szCs w:val="24"/>
        </w:rPr>
        <w:t>,9</w:t>
      </w:r>
      <w:r w:rsidRPr="00997AF0">
        <w:rPr>
          <w:color w:val="000000"/>
          <w:sz w:val="24"/>
          <w:szCs w:val="24"/>
        </w:rPr>
        <w:t xml:space="preserve"> тыс</w:t>
      </w:r>
      <w:proofErr w:type="gramStart"/>
      <w:r w:rsidRPr="00997AF0">
        <w:rPr>
          <w:color w:val="000000"/>
          <w:sz w:val="24"/>
          <w:szCs w:val="24"/>
        </w:rPr>
        <w:t>.р</w:t>
      </w:r>
      <w:proofErr w:type="gramEnd"/>
      <w:r w:rsidRPr="00997AF0">
        <w:rPr>
          <w:color w:val="000000"/>
          <w:sz w:val="24"/>
          <w:szCs w:val="24"/>
        </w:rPr>
        <w:t>уб. (организация находится на упрощенной системе налогообложения).</w:t>
      </w:r>
    </w:p>
    <w:p w:rsidR="0037313F" w:rsidRPr="00997AF0" w:rsidRDefault="0037313F" w:rsidP="00970347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  <w:proofErr w:type="gramStart"/>
      <w:r w:rsidRPr="00997AF0">
        <w:rPr>
          <w:bCs/>
          <w:iCs/>
          <w:color w:val="000000"/>
          <w:sz w:val="24"/>
          <w:szCs w:val="24"/>
        </w:rPr>
        <w:t xml:space="preserve">Сальдированный </w:t>
      </w:r>
      <w:proofErr w:type="spellStart"/>
      <w:r w:rsidRPr="00997AF0">
        <w:rPr>
          <w:bCs/>
          <w:iCs/>
          <w:color w:val="000000"/>
          <w:sz w:val="24"/>
          <w:szCs w:val="24"/>
        </w:rPr>
        <w:t>переток</w:t>
      </w:r>
      <w:proofErr w:type="spellEnd"/>
      <w:r w:rsidRPr="00997AF0">
        <w:rPr>
          <w:bCs/>
          <w:iCs/>
          <w:color w:val="000000"/>
          <w:sz w:val="24"/>
          <w:szCs w:val="24"/>
        </w:rPr>
        <w:t xml:space="preserve"> мощности, принятый при расчёте тарифа </w:t>
      </w:r>
      <w:r w:rsidRPr="00997AF0">
        <w:rPr>
          <w:sz w:val="24"/>
          <w:szCs w:val="24"/>
        </w:rPr>
        <w:t xml:space="preserve">на услуги по передаче электрической энергии в соответствии со Сводным прогнозным балансом производства и поставок электрической энергии (мощности) в рамках Единой энергетической системы России по субъектам Российской Федерации на 2015 г., </w:t>
      </w:r>
      <w:r w:rsidRPr="00997AF0">
        <w:rPr>
          <w:color w:val="000000"/>
          <w:sz w:val="24"/>
          <w:szCs w:val="24"/>
        </w:rPr>
        <w:t>утвержденного приказом ФСТ России</w:t>
      </w:r>
      <w:r w:rsidRPr="00997AF0">
        <w:rPr>
          <w:sz w:val="24"/>
          <w:szCs w:val="24"/>
        </w:rPr>
        <w:t xml:space="preserve"> </w:t>
      </w:r>
      <w:r w:rsidRPr="00997AF0">
        <w:rPr>
          <w:rFonts w:ascii="Times New Roman CYR" w:hAnsi="Times New Roman CYR" w:cs="Times New Roman CYR"/>
          <w:sz w:val="24"/>
          <w:szCs w:val="24"/>
        </w:rPr>
        <w:t xml:space="preserve">от </w:t>
      </w:r>
      <w:r w:rsidRPr="00997AF0">
        <w:rPr>
          <w:sz w:val="24"/>
          <w:szCs w:val="24"/>
        </w:rPr>
        <w:t>27.11.2014 № 276-э/1 (далее Сводный прогнозный баланс)</w:t>
      </w:r>
      <w:r w:rsidR="005C5762">
        <w:rPr>
          <w:sz w:val="24"/>
          <w:szCs w:val="24"/>
        </w:rPr>
        <w:t>,</w:t>
      </w:r>
      <w:r w:rsidRPr="00997AF0">
        <w:rPr>
          <w:sz w:val="24"/>
          <w:szCs w:val="24"/>
        </w:rPr>
        <w:t xml:space="preserve"> </w:t>
      </w:r>
      <w:r w:rsidRPr="00997AF0">
        <w:rPr>
          <w:bCs/>
          <w:iCs/>
          <w:color w:val="000000"/>
          <w:sz w:val="24"/>
          <w:szCs w:val="24"/>
        </w:rPr>
        <w:t>составит</w:t>
      </w:r>
      <w:r w:rsidRPr="00997AF0">
        <w:rPr>
          <w:color w:val="000000"/>
          <w:sz w:val="24"/>
          <w:szCs w:val="24"/>
        </w:rPr>
        <w:t xml:space="preserve"> 0,</w:t>
      </w:r>
      <w:r w:rsidR="00997AF0" w:rsidRPr="00997AF0">
        <w:rPr>
          <w:color w:val="000000"/>
          <w:sz w:val="24"/>
          <w:szCs w:val="24"/>
        </w:rPr>
        <w:t>234</w:t>
      </w:r>
      <w:r w:rsidRPr="00997AF0">
        <w:rPr>
          <w:sz w:val="24"/>
          <w:szCs w:val="24"/>
        </w:rPr>
        <w:t xml:space="preserve"> </w:t>
      </w:r>
      <w:r w:rsidRPr="00997AF0">
        <w:rPr>
          <w:color w:val="000000"/>
          <w:sz w:val="24"/>
          <w:szCs w:val="24"/>
        </w:rPr>
        <w:t>М</w:t>
      </w:r>
      <w:r w:rsidRPr="00997AF0">
        <w:rPr>
          <w:bCs/>
          <w:color w:val="000000"/>
          <w:sz w:val="24"/>
          <w:szCs w:val="24"/>
        </w:rPr>
        <w:t>Вт, в том числе на первое полугодие – 0,</w:t>
      </w:r>
      <w:r w:rsidR="00997AF0" w:rsidRPr="00997AF0">
        <w:rPr>
          <w:bCs/>
          <w:color w:val="000000"/>
          <w:sz w:val="24"/>
          <w:szCs w:val="24"/>
        </w:rPr>
        <w:t>234</w:t>
      </w:r>
      <w:proofErr w:type="gramEnd"/>
      <w:r w:rsidRPr="00997AF0">
        <w:rPr>
          <w:bCs/>
          <w:color w:val="000000"/>
          <w:sz w:val="24"/>
          <w:szCs w:val="24"/>
        </w:rPr>
        <w:t xml:space="preserve"> МВт, на второе полугодие – 0,</w:t>
      </w:r>
      <w:r w:rsidR="00997AF0" w:rsidRPr="00997AF0">
        <w:rPr>
          <w:bCs/>
          <w:color w:val="000000"/>
          <w:sz w:val="24"/>
          <w:szCs w:val="24"/>
        </w:rPr>
        <w:t>233</w:t>
      </w:r>
      <w:r w:rsidRPr="00997AF0">
        <w:rPr>
          <w:bCs/>
          <w:color w:val="000000"/>
          <w:sz w:val="24"/>
          <w:szCs w:val="24"/>
        </w:rPr>
        <w:t xml:space="preserve"> МВт.</w:t>
      </w:r>
    </w:p>
    <w:p w:rsidR="0037313F" w:rsidRPr="00997AF0" w:rsidRDefault="0037313F" w:rsidP="0037313F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  <w:r w:rsidRPr="00997AF0">
        <w:rPr>
          <w:bCs/>
          <w:iCs/>
          <w:color w:val="000000"/>
          <w:sz w:val="24"/>
          <w:szCs w:val="24"/>
        </w:rPr>
        <w:lastRenderedPageBreak/>
        <w:t>Сальдированны</w:t>
      </w:r>
      <w:r w:rsidR="005C5762">
        <w:rPr>
          <w:bCs/>
          <w:iCs/>
          <w:color w:val="000000"/>
          <w:sz w:val="24"/>
          <w:szCs w:val="24"/>
        </w:rPr>
        <w:t xml:space="preserve">й </w:t>
      </w:r>
      <w:proofErr w:type="spellStart"/>
      <w:r w:rsidR="005C5762">
        <w:rPr>
          <w:bCs/>
          <w:iCs/>
          <w:color w:val="000000"/>
          <w:sz w:val="24"/>
          <w:szCs w:val="24"/>
        </w:rPr>
        <w:t>переток</w:t>
      </w:r>
      <w:proofErr w:type="spellEnd"/>
      <w:r w:rsidR="005C5762">
        <w:rPr>
          <w:bCs/>
          <w:iCs/>
          <w:color w:val="000000"/>
          <w:sz w:val="24"/>
          <w:szCs w:val="24"/>
        </w:rPr>
        <w:t xml:space="preserve"> электрической энергии</w:t>
      </w:r>
      <w:r w:rsidRPr="00997AF0">
        <w:rPr>
          <w:bCs/>
          <w:iCs/>
          <w:color w:val="000000"/>
          <w:sz w:val="24"/>
          <w:szCs w:val="24"/>
        </w:rPr>
        <w:t xml:space="preserve"> принят при расчёте тарифа</w:t>
      </w:r>
      <w:r w:rsidRPr="00997AF0">
        <w:rPr>
          <w:color w:val="000000"/>
          <w:sz w:val="24"/>
          <w:szCs w:val="24"/>
        </w:rPr>
        <w:t xml:space="preserve"> на услуги по передаче электрич</w:t>
      </w:r>
      <w:r w:rsidR="005C5762">
        <w:rPr>
          <w:color w:val="000000"/>
          <w:sz w:val="24"/>
          <w:szCs w:val="24"/>
        </w:rPr>
        <w:t>еской энергии</w:t>
      </w:r>
      <w:r w:rsidRPr="00997AF0">
        <w:rPr>
          <w:color w:val="000000"/>
          <w:sz w:val="24"/>
          <w:szCs w:val="24"/>
        </w:rPr>
        <w:t xml:space="preserve"> </w:t>
      </w:r>
      <w:r w:rsidRPr="00997AF0">
        <w:rPr>
          <w:sz w:val="24"/>
          <w:szCs w:val="24"/>
        </w:rPr>
        <w:t xml:space="preserve">в соответствии с предложением организации, </w:t>
      </w:r>
      <w:r w:rsidR="005C5762">
        <w:rPr>
          <w:sz w:val="24"/>
          <w:szCs w:val="24"/>
        </w:rPr>
        <w:t>согласованном ОАО «</w:t>
      </w:r>
      <w:proofErr w:type="spellStart"/>
      <w:r w:rsidR="005C5762">
        <w:rPr>
          <w:sz w:val="24"/>
          <w:szCs w:val="24"/>
        </w:rPr>
        <w:t>Новосибирскэнергосбыт</w:t>
      </w:r>
      <w:proofErr w:type="spellEnd"/>
      <w:r w:rsidR="005C5762">
        <w:rPr>
          <w:sz w:val="24"/>
          <w:szCs w:val="24"/>
        </w:rPr>
        <w:t xml:space="preserve">» письмом от 14.04.2014 № ОРЭ/327, и </w:t>
      </w:r>
      <w:r w:rsidRPr="00997AF0">
        <w:rPr>
          <w:sz w:val="24"/>
          <w:szCs w:val="24"/>
        </w:rPr>
        <w:t>учтенном в Сводном прогнозном балансе</w:t>
      </w:r>
      <w:r w:rsidRPr="00997AF0">
        <w:rPr>
          <w:bCs/>
          <w:iCs/>
          <w:color w:val="000000"/>
          <w:sz w:val="24"/>
          <w:szCs w:val="24"/>
        </w:rPr>
        <w:t>, и составит</w:t>
      </w:r>
      <w:r w:rsidRPr="00997AF0">
        <w:rPr>
          <w:color w:val="000000"/>
          <w:sz w:val="24"/>
          <w:szCs w:val="24"/>
        </w:rPr>
        <w:t xml:space="preserve"> </w:t>
      </w:r>
      <w:r w:rsidR="00997AF0" w:rsidRPr="00997AF0">
        <w:rPr>
          <w:color w:val="000000"/>
          <w:sz w:val="24"/>
          <w:szCs w:val="24"/>
        </w:rPr>
        <w:t>1,581</w:t>
      </w:r>
      <w:r w:rsidRPr="00997AF0">
        <w:rPr>
          <w:color w:val="000000"/>
          <w:sz w:val="24"/>
          <w:szCs w:val="24"/>
        </w:rPr>
        <w:t xml:space="preserve"> млн</w:t>
      </w:r>
      <w:proofErr w:type="gramStart"/>
      <w:r w:rsidRPr="00997AF0">
        <w:rPr>
          <w:bCs/>
          <w:color w:val="000000"/>
          <w:sz w:val="24"/>
          <w:szCs w:val="24"/>
        </w:rPr>
        <w:t>.к</w:t>
      </w:r>
      <w:proofErr w:type="gramEnd"/>
      <w:r w:rsidRPr="00997AF0">
        <w:rPr>
          <w:bCs/>
          <w:color w:val="000000"/>
          <w:sz w:val="24"/>
          <w:szCs w:val="24"/>
        </w:rPr>
        <w:t xml:space="preserve">Втч, в том числе на первое полугодие – </w:t>
      </w:r>
      <w:r w:rsidR="00997AF0" w:rsidRPr="00997AF0">
        <w:rPr>
          <w:bCs/>
          <w:color w:val="000000"/>
          <w:sz w:val="24"/>
          <w:szCs w:val="24"/>
        </w:rPr>
        <w:t>0,790</w:t>
      </w:r>
      <w:r w:rsidRPr="00997AF0">
        <w:rPr>
          <w:bCs/>
          <w:color w:val="000000"/>
          <w:sz w:val="24"/>
          <w:szCs w:val="24"/>
        </w:rPr>
        <w:t xml:space="preserve"> млн.кВтч, на второе полугодие – </w:t>
      </w:r>
      <w:r w:rsidR="00997AF0" w:rsidRPr="00997AF0">
        <w:rPr>
          <w:bCs/>
          <w:color w:val="000000"/>
          <w:sz w:val="24"/>
          <w:szCs w:val="24"/>
        </w:rPr>
        <w:t>0,791</w:t>
      </w:r>
      <w:r w:rsidRPr="00997AF0">
        <w:rPr>
          <w:bCs/>
          <w:color w:val="000000"/>
          <w:sz w:val="24"/>
          <w:szCs w:val="24"/>
        </w:rPr>
        <w:t xml:space="preserve"> млн.кВтч.</w:t>
      </w:r>
    </w:p>
    <w:p w:rsidR="00997AF0" w:rsidRPr="00997AF0" w:rsidRDefault="00997AF0" w:rsidP="00997AF0">
      <w:pPr>
        <w:pStyle w:val="a6"/>
        <w:tabs>
          <w:tab w:val="left" w:pos="1080"/>
        </w:tabs>
        <w:ind w:firstLine="851"/>
        <w:rPr>
          <w:sz w:val="24"/>
          <w:szCs w:val="24"/>
        </w:rPr>
      </w:pPr>
      <w:r w:rsidRPr="00997AF0">
        <w:rPr>
          <w:sz w:val="24"/>
          <w:szCs w:val="24"/>
        </w:rPr>
        <w:t>Величина потерь определена департаментом исходя из планового отпуска электрической энергии в сеть и Нормативов потерь электрической энергии при ее передаче по электрическим сетям территориальных сетевых организаций, утвержденных приказом Минэнерго от 30.09.2014 № 674, и составит 0,</w:t>
      </w:r>
      <w:r>
        <w:rPr>
          <w:sz w:val="24"/>
          <w:szCs w:val="24"/>
        </w:rPr>
        <w:t xml:space="preserve">10243 </w:t>
      </w:r>
      <w:r w:rsidRPr="00997AF0">
        <w:rPr>
          <w:sz w:val="24"/>
          <w:szCs w:val="24"/>
        </w:rPr>
        <w:t>млн</w:t>
      </w:r>
      <w:proofErr w:type="gramStart"/>
      <w:r w:rsidRPr="00997AF0">
        <w:rPr>
          <w:sz w:val="24"/>
          <w:szCs w:val="24"/>
        </w:rPr>
        <w:t>.к</w:t>
      </w:r>
      <w:proofErr w:type="gramEnd"/>
      <w:r w:rsidRPr="00997AF0">
        <w:rPr>
          <w:sz w:val="24"/>
          <w:szCs w:val="24"/>
        </w:rPr>
        <w:t xml:space="preserve">Втч., в том числе на </w:t>
      </w:r>
      <w:r w:rsidR="008B55D7">
        <w:rPr>
          <w:sz w:val="24"/>
          <w:szCs w:val="24"/>
        </w:rPr>
        <w:t>первое</w:t>
      </w:r>
      <w:r w:rsidRPr="00997AF0">
        <w:rPr>
          <w:sz w:val="24"/>
          <w:szCs w:val="24"/>
        </w:rPr>
        <w:t xml:space="preserve"> полугодие – 0,</w:t>
      </w:r>
      <w:r>
        <w:rPr>
          <w:sz w:val="24"/>
          <w:szCs w:val="24"/>
        </w:rPr>
        <w:t>0512</w:t>
      </w:r>
      <w:r w:rsidRPr="00997AF0">
        <w:rPr>
          <w:sz w:val="24"/>
          <w:szCs w:val="24"/>
        </w:rPr>
        <w:t xml:space="preserve"> </w:t>
      </w:r>
      <w:r w:rsidR="008B55D7">
        <w:rPr>
          <w:sz w:val="24"/>
          <w:szCs w:val="24"/>
        </w:rPr>
        <w:t>млн.кВтч., на второе</w:t>
      </w:r>
      <w:r w:rsidRPr="00997AF0">
        <w:rPr>
          <w:sz w:val="24"/>
          <w:szCs w:val="24"/>
        </w:rPr>
        <w:t xml:space="preserve"> полугодие – 0,</w:t>
      </w:r>
      <w:r>
        <w:rPr>
          <w:sz w:val="24"/>
          <w:szCs w:val="24"/>
        </w:rPr>
        <w:t>05123</w:t>
      </w:r>
      <w:r w:rsidRPr="00997AF0">
        <w:rPr>
          <w:sz w:val="24"/>
          <w:szCs w:val="24"/>
        </w:rPr>
        <w:t xml:space="preserve"> млн.кВтч. (6,48% от отпуска в сеть сторонним потребителям).</w:t>
      </w:r>
    </w:p>
    <w:p w:rsidR="0037313F" w:rsidRPr="00A12E29" w:rsidRDefault="0037313F" w:rsidP="004E38C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B55D7">
        <w:rPr>
          <w:sz w:val="24"/>
          <w:szCs w:val="24"/>
        </w:rPr>
        <w:t>Цена (тариф) покупки потерь электрической энергии, учитываемая при установлении тарифа на услуги по передаче электрической энергии, составит 1,60574 руб./кВтч., и сформирована</w:t>
      </w:r>
      <w:r w:rsidRPr="008B55D7">
        <w:rPr>
          <w:rFonts w:ascii="Times New Roman CYR" w:hAnsi="Times New Roman CYR" w:cs="Times New Roman CYR"/>
          <w:sz w:val="24"/>
          <w:szCs w:val="24"/>
        </w:rPr>
        <w:t xml:space="preserve"> как средневзвешенная цена покупки </w:t>
      </w:r>
      <w:proofErr w:type="gramStart"/>
      <w:r w:rsidRPr="008B55D7">
        <w:rPr>
          <w:rFonts w:ascii="Times New Roman CYR" w:hAnsi="Times New Roman CYR" w:cs="Times New Roman CYR"/>
          <w:sz w:val="24"/>
          <w:szCs w:val="24"/>
        </w:rPr>
        <w:t>электроэнергии</w:t>
      </w:r>
      <w:proofErr w:type="gramEnd"/>
      <w:r w:rsidRPr="008B55D7">
        <w:rPr>
          <w:rFonts w:ascii="Times New Roman CYR" w:hAnsi="Times New Roman CYR" w:cs="Times New Roman CYR"/>
          <w:sz w:val="24"/>
          <w:szCs w:val="24"/>
        </w:rPr>
        <w:t xml:space="preserve"> на оптовом рынке исходя из фактических цен за январь-октябрь 2014 г. с применением индекса изменения цен на электроэнергию на оптовом рынке в соответствии с </w:t>
      </w:r>
      <w:r w:rsidRPr="008B55D7">
        <w:rPr>
          <w:sz w:val="24"/>
          <w:szCs w:val="24"/>
        </w:rPr>
        <w:t xml:space="preserve">Прогнозом социально-экономического развития РФ на 2015 год в размере </w:t>
      </w:r>
      <w:r w:rsidRPr="008B55D7">
        <w:rPr>
          <w:rFonts w:ascii="Times New Roman CYR" w:hAnsi="Times New Roman CYR" w:cs="Times New Roman CYR"/>
          <w:sz w:val="24"/>
          <w:szCs w:val="24"/>
        </w:rPr>
        <w:t>110,3% с учетом НДС</w:t>
      </w:r>
      <w:r w:rsidR="004E38CE" w:rsidRPr="008B55D7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4E38CE" w:rsidRPr="008B55D7">
        <w:rPr>
          <w:color w:val="000000"/>
          <w:sz w:val="24"/>
          <w:szCs w:val="24"/>
        </w:rPr>
        <w:t xml:space="preserve">(организация находится на упрощенной системе налогообложения и </w:t>
      </w:r>
      <w:r w:rsidR="004E38CE" w:rsidRPr="008B55D7">
        <w:rPr>
          <w:sz w:val="24"/>
          <w:szCs w:val="24"/>
        </w:rPr>
        <w:t>не признается налогоплательщиком налога на добавленную стоимость)</w:t>
      </w:r>
      <w:r w:rsidR="004E38CE" w:rsidRPr="008B55D7">
        <w:rPr>
          <w:rFonts w:ascii="Times New Roman CYR" w:hAnsi="Times New Roman CYR" w:cs="Times New Roman CYR"/>
          <w:sz w:val="24"/>
          <w:szCs w:val="24"/>
        </w:rPr>
        <w:t>.</w:t>
      </w:r>
    </w:p>
    <w:p w:rsidR="0037313F" w:rsidRPr="007A4720" w:rsidRDefault="0037313F" w:rsidP="0037313F">
      <w:pPr>
        <w:pStyle w:val="21"/>
        <w:ind w:left="0" w:firstLine="709"/>
        <w:jc w:val="both"/>
        <w:rPr>
          <w:bCs/>
          <w:color w:val="000000"/>
          <w:sz w:val="24"/>
          <w:szCs w:val="24"/>
        </w:rPr>
      </w:pPr>
    </w:p>
    <w:p w:rsidR="0037313F" w:rsidRPr="005F45E9" w:rsidRDefault="0037313F" w:rsidP="0037313F">
      <w:pPr>
        <w:pStyle w:val="a6"/>
        <w:tabs>
          <w:tab w:val="left" w:pos="426"/>
          <w:tab w:val="left" w:pos="1134"/>
        </w:tabs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3.</w:t>
      </w:r>
      <w:r w:rsidRPr="005F45E9">
        <w:rPr>
          <w:b/>
          <w:i/>
          <w:sz w:val="24"/>
          <w:szCs w:val="24"/>
        </w:rPr>
        <w:t>Скорректированный расчёт необходимой валовой выручки на 201</w:t>
      </w:r>
      <w:r>
        <w:rPr>
          <w:b/>
          <w:i/>
          <w:sz w:val="24"/>
          <w:szCs w:val="24"/>
        </w:rPr>
        <w:t>5</w:t>
      </w:r>
      <w:r w:rsidRPr="005F45E9">
        <w:rPr>
          <w:b/>
          <w:i/>
          <w:sz w:val="24"/>
          <w:szCs w:val="24"/>
        </w:rPr>
        <w:t xml:space="preserve"> г. приведён в таблице </w:t>
      </w:r>
      <w:r w:rsidR="005C5762">
        <w:rPr>
          <w:b/>
          <w:i/>
          <w:sz w:val="24"/>
          <w:szCs w:val="24"/>
        </w:rPr>
        <w:t>1</w:t>
      </w:r>
      <w:r w:rsidRPr="005F45E9">
        <w:rPr>
          <w:b/>
          <w:i/>
          <w:sz w:val="24"/>
          <w:szCs w:val="24"/>
        </w:rPr>
        <w:t>.</w:t>
      </w:r>
    </w:p>
    <w:p w:rsidR="0037313F" w:rsidRPr="00E63EB5" w:rsidRDefault="0037313F" w:rsidP="0037313F">
      <w:pPr>
        <w:tabs>
          <w:tab w:val="left" w:pos="720"/>
        </w:tabs>
        <w:ind w:left="720"/>
        <w:jc w:val="right"/>
        <w:rPr>
          <w:sz w:val="24"/>
          <w:szCs w:val="24"/>
        </w:rPr>
      </w:pPr>
      <w:r w:rsidRPr="00E63EB5">
        <w:rPr>
          <w:sz w:val="24"/>
          <w:szCs w:val="24"/>
        </w:rPr>
        <w:t xml:space="preserve">Таблица </w:t>
      </w:r>
      <w:r w:rsidR="005C5762">
        <w:rPr>
          <w:sz w:val="24"/>
          <w:szCs w:val="24"/>
        </w:rPr>
        <w:t>1</w:t>
      </w:r>
    </w:p>
    <w:tbl>
      <w:tblPr>
        <w:tblW w:w="9796" w:type="dxa"/>
        <w:tblInd w:w="93" w:type="dxa"/>
        <w:tblLayout w:type="fixed"/>
        <w:tblLook w:val="04A0"/>
      </w:tblPr>
      <w:tblGrid>
        <w:gridCol w:w="880"/>
        <w:gridCol w:w="5656"/>
        <w:gridCol w:w="1134"/>
        <w:gridCol w:w="1134"/>
        <w:gridCol w:w="992"/>
      </w:tblGrid>
      <w:tr w:rsidR="0037313F" w:rsidRPr="00334E1B" w:rsidTr="008B55D7">
        <w:trPr>
          <w:trHeight w:val="9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13F" w:rsidRPr="00334E1B" w:rsidRDefault="0037313F" w:rsidP="008B55D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№ п.п.</w:t>
            </w: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13F" w:rsidRPr="00334E1B" w:rsidRDefault="0037313F" w:rsidP="008B55D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Показатели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13F" w:rsidRPr="008B55D7" w:rsidRDefault="0037313F" w:rsidP="008B55D7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8B55D7">
              <w:rPr>
                <w:b/>
                <w:bCs/>
                <w:color w:val="000000"/>
                <w:sz w:val="21"/>
                <w:szCs w:val="21"/>
              </w:rPr>
              <w:t>2014 (базовый уровень)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13F" w:rsidRPr="00334E1B" w:rsidRDefault="0037313F" w:rsidP="008B55D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201</w:t>
            </w: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13F" w:rsidRPr="00334E1B" w:rsidRDefault="0037313F" w:rsidP="008B55D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201</w:t>
            </w: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37313F" w:rsidRPr="00334E1B" w:rsidTr="008B55D7">
        <w:trPr>
          <w:trHeight w:val="360"/>
        </w:trPr>
        <w:tc>
          <w:tcPr>
            <w:tcW w:w="9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313F" w:rsidRPr="00334E1B" w:rsidRDefault="0037313F" w:rsidP="008B55D7">
            <w:pPr>
              <w:jc w:val="center"/>
              <w:rPr>
                <w:b/>
                <w:bCs/>
                <w:sz w:val="22"/>
                <w:szCs w:val="22"/>
              </w:rPr>
            </w:pPr>
            <w:r w:rsidRPr="00334E1B">
              <w:rPr>
                <w:b/>
                <w:bCs/>
                <w:sz w:val="22"/>
                <w:szCs w:val="22"/>
              </w:rPr>
              <w:t>Долгосрочные параметры (не меняются в течение долгосрочного периода регулирования)</w:t>
            </w:r>
          </w:p>
        </w:tc>
      </w:tr>
      <w:tr w:rsidR="0037313F" w:rsidRPr="00334E1B" w:rsidTr="008B55D7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13F" w:rsidRPr="00334E1B" w:rsidRDefault="0037313F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</w:t>
            </w: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13F" w:rsidRPr="00334E1B" w:rsidRDefault="0037313F" w:rsidP="008B55D7">
            <w:pPr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Индекс эффективности подконтрольных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13F" w:rsidRPr="00334E1B" w:rsidRDefault="0037313F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13F" w:rsidRPr="00334E1B" w:rsidRDefault="0037313F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13F" w:rsidRPr="00334E1B" w:rsidRDefault="0037313F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1%</w:t>
            </w:r>
          </w:p>
        </w:tc>
      </w:tr>
      <w:tr w:rsidR="0037313F" w:rsidRPr="00334E1B" w:rsidTr="008B55D7">
        <w:trPr>
          <w:trHeight w:val="541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13F" w:rsidRPr="00334E1B" w:rsidRDefault="0037313F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2.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13F" w:rsidRPr="00334E1B" w:rsidRDefault="0037313F" w:rsidP="008B55D7">
            <w:pPr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Коэффициент эластичности подконтрольных расходов по количеству активов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13F" w:rsidRPr="00334E1B" w:rsidRDefault="0037313F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13F" w:rsidRPr="00334E1B" w:rsidRDefault="0037313F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0,75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13F" w:rsidRPr="00334E1B" w:rsidRDefault="0037313F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0,75</w:t>
            </w:r>
          </w:p>
        </w:tc>
      </w:tr>
      <w:tr w:rsidR="0037313F" w:rsidRPr="00334E1B" w:rsidTr="008B55D7">
        <w:trPr>
          <w:trHeight w:val="707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13F" w:rsidRPr="00334E1B" w:rsidRDefault="0037313F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3.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13F" w:rsidRPr="00334E1B" w:rsidRDefault="0037313F" w:rsidP="008B55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Максимальная возможная корректировка НВВ, с учетом достижения установленного уровня надежности и качества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13F" w:rsidRPr="00334E1B" w:rsidRDefault="0037313F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13F" w:rsidRPr="00334E1B" w:rsidRDefault="0037313F" w:rsidP="008B55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13F" w:rsidRPr="00334E1B" w:rsidRDefault="0037313F" w:rsidP="008B55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  <w:r w:rsidRPr="00334E1B">
              <w:rPr>
                <w:sz w:val="22"/>
                <w:szCs w:val="22"/>
              </w:rPr>
              <w:t>%</w:t>
            </w:r>
          </w:p>
        </w:tc>
      </w:tr>
      <w:tr w:rsidR="0037313F" w:rsidRPr="00334E1B" w:rsidTr="008B55D7">
        <w:trPr>
          <w:trHeight w:val="555"/>
        </w:trPr>
        <w:tc>
          <w:tcPr>
            <w:tcW w:w="9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13F" w:rsidRPr="00334E1B" w:rsidRDefault="0037313F" w:rsidP="008B55D7">
            <w:pPr>
              <w:jc w:val="center"/>
              <w:rPr>
                <w:b/>
                <w:bCs/>
                <w:sz w:val="22"/>
                <w:szCs w:val="22"/>
              </w:rPr>
            </w:pPr>
            <w:r w:rsidRPr="00334E1B">
              <w:rPr>
                <w:b/>
                <w:bCs/>
                <w:sz w:val="22"/>
                <w:szCs w:val="22"/>
              </w:rPr>
              <w:t>Планируемые значения параметров расчета тарифов (определяются перед началом каждого года долгосрочного периода регулирования)</w:t>
            </w:r>
          </w:p>
        </w:tc>
      </w:tr>
      <w:tr w:rsidR="000C175E" w:rsidRPr="00334E1B" w:rsidTr="008B55D7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334E1B" w:rsidRDefault="000C175E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334E1B" w:rsidRDefault="000C175E" w:rsidP="008B55D7">
            <w:pPr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Индекс потребительских цен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334E1B" w:rsidRDefault="000C175E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Default="000C175E" w:rsidP="008B55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75E" w:rsidRPr="000C175E" w:rsidRDefault="000C175E">
            <w:pPr>
              <w:jc w:val="center"/>
              <w:rPr>
                <w:sz w:val="22"/>
                <w:szCs w:val="22"/>
              </w:rPr>
            </w:pPr>
            <w:r w:rsidRPr="000C175E">
              <w:rPr>
                <w:sz w:val="22"/>
                <w:szCs w:val="22"/>
              </w:rPr>
              <w:t>1,044</w:t>
            </w:r>
          </w:p>
        </w:tc>
      </w:tr>
      <w:tr w:rsidR="000C175E" w:rsidRPr="00334E1B" w:rsidTr="008B55D7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334E1B" w:rsidRDefault="000C175E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2.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334E1B" w:rsidRDefault="000C175E" w:rsidP="008B55D7">
            <w:pPr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Количество активов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4E38CE" w:rsidRDefault="000C17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E38CE">
              <w:rPr>
                <w:b/>
                <w:bCs/>
                <w:color w:val="000000"/>
                <w:sz w:val="22"/>
                <w:szCs w:val="22"/>
              </w:rPr>
              <w:t>11,97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4E38CE" w:rsidRDefault="000C17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E38CE">
              <w:rPr>
                <w:b/>
                <w:bCs/>
                <w:color w:val="000000"/>
                <w:sz w:val="22"/>
                <w:szCs w:val="22"/>
              </w:rPr>
              <w:t>11,97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0C175E" w:rsidRDefault="000C175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C175E">
              <w:rPr>
                <w:b/>
                <w:bCs/>
                <w:color w:val="000000"/>
                <w:sz w:val="22"/>
                <w:szCs w:val="22"/>
              </w:rPr>
              <w:t>11,97</w:t>
            </w:r>
          </w:p>
        </w:tc>
      </w:tr>
      <w:tr w:rsidR="000C175E" w:rsidRPr="00334E1B" w:rsidTr="008B55D7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334E1B" w:rsidRDefault="000C175E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3.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334E1B" w:rsidRDefault="000C175E" w:rsidP="008B55D7">
            <w:pPr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Индекс изменения количества активов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334E1B" w:rsidRDefault="000C175E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Default="000C175E" w:rsidP="008B55D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0C175E" w:rsidRDefault="000C175E">
            <w:pPr>
              <w:jc w:val="right"/>
              <w:rPr>
                <w:sz w:val="22"/>
                <w:szCs w:val="22"/>
              </w:rPr>
            </w:pPr>
            <w:r w:rsidRPr="000C175E">
              <w:rPr>
                <w:sz w:val="22"/>
                <w:szCs w:val="22"/>
              </w:rPr>
              <w:t>0,00</w:t>
            </w:r>
          </w:p>
        </w:tc>
      </w:tr>
      <w:tr w:rsidR="000C175E" w:rsidRPr="00334E1B" w:rsidTr="008B55D7">
        <w:trPr>
          <w:trHeight w:val="3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334E1B" w:rsidRDefault="000C175E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4.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334E1B" w:rsidRDefault="000C175E" w:rsidP="008B55D7">
            <w:pPr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Итого коэффициент индексации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334E1B" w:rsidRDefault="000C175E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Default="000C175E" w:rsidP="008B55D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0C175E" w:rsidRDefault="000C175E">
            <w:pPr>
              <w:jc w:val="right"/>
              <w:rPr>
                <w:sz w:val="22"/>
                <w:szCs w:val="22"/>
              </w:rPr>
            </w:pPr>
            <w:r w:rsidRPr="000C175E">
              <w:rPr>
                <w:sz w:val="22"/>
                <w:szCs w:val="22"/>
              </w:rPr>
              <w:t>1,034</w:t>
            </w:r>
          </w:p>
        </w:tc>
      </w:tr>
      <w:tr w:rsidR="0037313F" w:rsidRPr="00334E1B" w:rsidTr="008B55D7">
        <w:trPr>
          <w:trHeight w:val="315"/>
        </w:trPr>
        <w:tc>
          <w:tcPr>
            <w:tcW w:w="9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313F" w:rsidRPr="00334E1B" w:rsidRDefault="0037313F" w:rsidP="008B55D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Расчет подконтрольных расходов</w:t>
            </w:r>
          </w:p>
        </w:tc>
      </w:tr>
      <w:tr w:rsidR="0037313F" w:rsidRPr="00334E1B" w:rsidTr="008B55D7">
        <w:trPr>
          <w:trHeight w:val="597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13F" w:rsidRPr="00334E1B" w:rsidRDefault="0037313F" w:rsidP="008B55D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№ п.п.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13F" w:rsidRPr="00334E1B" w:rsidRDefault="0037313F" w:rsidP="008B55D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Показатели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13F" w:rsidRPr="008B55D7" w:rsidRDefault="0037313F" w:rsidP="008B55D7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8B55D7">
              <w:rPr>
                <w:b/>
                <w:bCs/>
                <w:color w:val="000000"/>
                <w:sz w:val="21"/>
                <w:szCs w:val="21"/>
              </w:rPr>
              <w:t>2014 (базовый уровень)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13F" w:rsidRPr="00334E1B" w:rsidRDefault="0037313F" w:rsidP="008B55D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201</w:t>
            </w: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13F" w:rsidRPr="00334E1B" w:rsidRDefault="0037313F" w:rsidP="008B55D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201</w:t>
            </w: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0C175E" w:rsidRPr="00334E1B" w:rsidTr="008B55D7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75E" w:rsidRPr="00334E1B" w:rsidRDefault="000C175E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1.1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334E1B" w:rsidRDefault="000C175E" w:rsidP="008B55D7">
            <w:pPr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Материальные затраты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AD4B8F" w:rsidRDefault="000C175E" w:rsidP="008B55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E25330" w:rsidRDefault="000C175E">
            <w:pPr>
              <w:jc w:val="center"/>
              <w:rPr>
                <w:sz w:val="24"/>
                <w:szCs w:val="24"/>
              </w:rPr>
            </w:pPr>
            <w:r w:rsidRPr="00E25330">
              <w:rPr>
                <w:sz w:val="24"/>
                <w:szCs w:val="24"/>
              </w:rPr>
              <w:t>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0C175E" w:rsidRDefault="000C175E">
            <w:pPr>
              <w:jc w:val="center"/>
              <w:rPr>
                <w:color w:val="000000"/>
                <w:sz w:val="22"/>
                <w:szCs w:val="22"/>
              </w:rPr>
            </w:pPr>
            <w:r w:rsidRPr="000C175E">
              <w:rPr>
                <w:color w:val="000000"/>
                <w:sz w:val="22"/>
                <w:szCs w:val="22"/>
              </w:rPr>
              <w:t>28,9</w:t>
            </w:r>
          </w:p>
        </w:tc>
      </w:tr>
      <w:tr w:rsidR="000C175E" w:rsidRPr="00334E1B" w:rsidTr="008B55D7">
        <w:trPr>
          <w:trHeight w:val="49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75E" w:rsidRPr="00334E1B" w:rsidRDefault="000C175E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1.1.1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334E1B" w:rsidRDefault="000C175E" w:rsidP="008B55D7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Сырье, материалы, запасные части, инструмент, топливо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AD4B8F" w:rsidRDefault="000C175E" w:rsidP="008B55D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E25330" w:rsidRDefault="000C17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0C175E" w:rsidRDefault="000C175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C175E" w:rsidRPr="00334E1B" w:rsidTr="008B55D7">
        <w:trPr>
          <w:trHeight w:val="8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75E" w:rsidRPr="00334E1B" w:rsidRDefault="000C175E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1.1.2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334E1B" w:rsidRDefault="000C175E" w:rsidP="008B55D7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Работы и услуги производственного характера (в т.ч. услуги сторонних организаций по содержанию сетей и распределительных устройств)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AD4B8F" w:rsidRDefault="000C175E" w:rsidP="008B55D7">
            <w:pPr>
              <w:jc w:val="center"/>
              <w:rPr>
                <w:color w:val="000000"/>
                <w:sz w:val="24"/>
                <w:szCs w:val="24"/>
              </w:rPr>
            </w:pPr>
            <w:r w:rsidRPr="00AD4B8F">
              <w:rPr>
                <w:color w:val="000000"/>
                <w:sz w:val="24"/>
                <w:szCs w:val="24"/>
              </w:rPr>
              <w:t>26,5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E25330" w:rsidRDefault="000C175E">
            <w:pPr>
              <w:jc w:val="center"/>
              <w:rPr>
                <w:sz w:val="24"/>
                <w:szCs w:val="24"/>
              </w:rPr>
            </w:pPr>
            <w:r w:rsidRPr="00E25330">
              <w:rPr>
                <w:sz w:val="24"/>
                <w:szCs w:val="24"/>
              </w:rPr>
              <w:t>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0C175E" w:rsidRDefault="000C175E">
            <w:pPr>
              <w:jc w:val="center"/>
              <w:rPr>
                <w:color w:val="000000"/>
                <w:sz w:val="22"/>
                <w:szCs w:val="22"/>
              </w:rPr>
            </w:pPr>
            <w:r w:rsidRPr="000C175E">
              <w:rPr>
                <w:color w:val="000000"/>
                <w:sz w:val="22"/>
                <w:szCs w:val="22"/>
              </w:rPr>
              <w:t>28,9</w:t>
            </w:r>
          </w:p>
        </w:tc>
      </w:tr>
      <w:tr w:rsidR="000C175E" w:rsidRPr="00334E1B" w:rsidTr="008B55D7">
        <w:trPr>
          <w:trHeight w:val="3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75E" w:rsidRPr="00334E1B" w:rsidRDefault="000C175E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1.2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334E1B" w:rsidRDefault="000C175E" w:rsidP="008B55D7">
            <w:pPr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Расходы на оплату труда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AD4B8F" w:rsidRDefault="000C175E" w:rsidP="008B55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E25330" w:rsidRDefault="000C175E">
            <w:pPr>
              <w:jc w:val="center"/>
              <w:rPr>
                <w:sz w:val="24"/>
                <w:szCs w:val="24"/>
              </w:rPr>
            </w:pPr>
            <w:r w:rsidRPr="00E25330">
              <w:rPr>
                <w:sz w:val="24"/>
                <w:szCs w:val="24"/>
              </w:rPr>
              <w:t>49,3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0C175E" w:rsidRDefault="000C175E">
            <w:pPr>
              <w:jc w:val="center"/>
              <w:rPr>
                <w:color w:val="000000"/>
                <w:sz w:val="22"/>
                <w:szCs w:val="22"/>
              </w:rPr>
            </w:pPr>
            <w:r w:rsidRPr="000C175E">
              <w:rPr>
                <w:color w:val="000000"/>
                <w:sz w:val="22"/>
                <w:szCs w:val="22"/>
              </w:rPr>
              <w:t>51,0</w:t>
            </w:r>
          </w:p>
        </w:tc>
      </w:tr>
      <w:tr w:rsidR="000C175E" w:rsidRPr="00334E1B" w:rsidTr="005C5762">
        <w:trPr>
          <w:trHeight w:val="3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75E" w:rsidRPr="00334E1B" w:rsidRDefault="000C175E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1.3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334E1B" w:rsidRDefault="000C175E" w:rsidP="008B55D7">
            <w:pPr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Прочие расходы, 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AD4B8F" w:rsidRDefault="000C175E" w:rsidP="008B55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E25330" w:rsidRDefault="000C175E">
            <w:pPr>
              <w:jc w:val="center"/>
              <w:rPr>
                <w:sz w:val="24"/>
                <w:szCs w:val="24"/>
              </w:rPr>
            </w:pPr>
            <w:r w:rsidRPr="00E25330">
              <w:rPr>
                <w:sz w:val="24"/>
                <w:szCs w:val="24"/>
              </w:rPr>
              <w:t>45,6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0C175E" w:rsidRDefault="000C175E">
            <w:pPr>
              <w:jc w:val="center"/>
              <w:rPr>
                <w:color w:val="000000"/>
                <w:sz w:val="22"/>
                <w:szCs w:val="22"/>
              </w:rPr>
            </w:pPr>
            <w:r w:rsidRPr="000C175E">
              <w:rPr>
                <w:color w:val="000000"/>
                <w:sz w:val="22"/>
                <w:szCs w:val="22"/>
              </w:rPr>
              <w:t>47,2</w:t>
            </w:r>
          </w:p>
        </w:tc>
      </w:tr>
      <w:tr w:rsidR="000C175E" w:rsidRPr="00334E1B" w:rsidTr="005C5762">
        <w:trPr>
          <w:trHeight w:val="28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75E" w:rsidRPr="00334E1B" w:rsidRDefault="000C175E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lastRenderedPageBreak/>
              <w:t>1.3.1</w:t>
            </w:r>
          </w:p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75E" w:rsidRPr="00334E1B" w:rsidRDefault="000C175E" w:rsidP="008B55D7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Ремонт основных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AD4B8F" w:rsidRDefault="000C175E" w:rsidP="008B55D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E25330" w:rsidRDefault="000C17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0C175E" w:rsidRDefault="000C175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C175E" w:rsidRPr="00334E1B" w:rsidTr="005C5762">
        <w:trPr>
          <w:trHeight w:val="37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75E" w:rsidRPr="00334E1B" w:rsidRDefault="000C175E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1.3.2</w:t>
            </w: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334E1B" w:rsidRDefault="000C175E" w:rsidP="008B55D7">
            <w:pPr>
              <w:ind w:firstLineChars="100" w:firstLine="220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Оплата работ и услуг сторонних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AD4B8F" w:rsidRDefault="000C175E" w:rsidP="008B55D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E25330" w:rsidRDefault="000C17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0C175E" w:rsidRDefault="000C175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C175E" w:rsidRPr="00334E1B" w:rsidTr="00997AF0">
        <w:trPr>
          <w:trHeight w:val="3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75E" w:rsidRPr="00334E1B" w:rsidRDefault="000C175E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1.3.2.1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334E1B" w:rsidRDefault="000C175E" w:rsidP="008B55D7">
            <w:pPr>
              <w:ind w:firstLineChars="200" w:firstLine="440"/>
              <w:rPr>
                <w:i/>
                <w:iCs/>
                <w:color w:val="000000"/>
                <w:sz w:val="22"/>
                <w:szCs w:val="22"/>
              </w:rPr>
            </w:pPr>
            <w:r w:rsidRPr="00334E1B">
              <w:rPr>
                <w:i/>
                <w:iCs/>
                <w:color w:val="000000"/>
                <w:sz w:val="22"/>
                <w:szCs w:val="22"/>
              </w:rPr>
              <w:t>услуги связи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AD4B8F" w:rsidRDefault="000C175E" w:rsidP="008B55D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E25330" w:rsidRDefault="000C17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0C175E" w:rsidRDefault="000C175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C175E" w:rsidRPr="00334E1B" w:rsidTr="00997AF0">
        <w:trPr>
          <w:trHeight w:val="527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75E" w:rsidRPr="00334E1B" w:rsidRDefault="000C175E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1.3.2.2</w:t>
            </w: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334E1B" w:rsidRDefault="000C175E" w:rsidP="008B55D7">
            <w:pPr>
              <w:ind w:firstLineChars="200" w:firstLine="440"/>
              <w:rPr>
                <w:i/>
                <w:iCs/>
                <w:color w:val="000000"/>
                <w:sz w:val="22"/>
                <w:szCs w:val="22"/>
              </w:rPr>
            </w:pPr>
            <w:r w:rsidRPr="00334E1B">
              <w:rPr>
                <w:i/>
                <w:iCs/>
                <w:color w:val="000000"/>
                <w:sz w:val="22"/>
                <w:szCs w:val="22"/>
              </w:rPr>
              <w:t>Расходы на услуги вневедомственной охраны и коммунального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AD4B8F" w:rsidRDefault="000C175E" w:rsidP="008B55D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E25330" w:rsidRDefault="000C17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0C175E" w:rsidRDefault="000C175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C175E" w:rsidRPr="00334E1B" w:rsidTr="008B55D7">
        <w:trPr>
          <w:trHeight w:val="26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75E" w:rsidRPr="00334E1B" w:rsidRDefault="000C175E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1.3.2.3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334E1B" w:rsidRDefault="000C175E" w:rsidP="008B55D7">
            <w:pPr>
              <w:ind w:firstLineChars="200" w:firstLine="440"/>
              <w:rPr>
                <w:i/>
                <w:iCs/>
                <w:color w:val="000000"/>
                <w:sz w:val="22"/>
                <w:szCs w:val="22"/>
              </w:rPr>
            </w:pPr>
            <w:r w:rsidRPr="00334E1B">
              <w:rPr>
                <w:i/>
                <w:iCs/>
                <w:color w:val="000000"/>
                <w:sz w:val="22"/>
                <w:szCs w:val="22"/>
              </w:rPr>
              <w:t>Расходы на юридические и информационные услуги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AD4B8F" w:rsidRDefault="000C175E" w:rsidP="008B55D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E25330" w:rsidRDefault="000C17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0C175E" w:rsidRDefault="000C175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C175E" w:rsidRPr="00334E1B" w:rsidTr="008B55D7">
        <w:trPr>
          <w:trHeight w:val="34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75E" w:rsidRPr="00334E1B" w:rsidRDefault="000C175E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1.3.2.4</w:t>
            </w:r>
          </w:p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334E1B" w:rsidRDefault="000C175E" w:rsidP="008B55D7">
            <w:pPr>
              <w:ind w:firstLineChars="200" w:firstLine="440"/>
              <w:rPr>
                <w:i/>
                <w:iCs/>
                <w:color w:val="000000"/>
                <w:sz w:val="22"/>
                <w:szCs w:val="22"/>
              </w:rPr>
            </w:pPr>
            <w:r w:rsidRPr="00334E1B">
              <w:rPr>
                <w:i/>
                <w:iCs/>
                <w:color w:val="000000"/>
                <w:sz w:val="22"/>
                <w:szCs w:val="22"/>
              </w:rPr>
              <w:t>Расходы на аудиторские и консультационные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AD4B8F" w:rsidRDefault="000C175E" w:rsidP="008B55D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E25330" w:rsidRDefault="000C17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0C175E" w:rsidRDefault="000C175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C175E" w:rsidRPr="00334E1B" w:rsidTr="008B55D7">
        <w:trPr>
          <w:trHeight w:val="36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75E" w:rsidRPr="00334E1B" w:rsidRDefault="000C175E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1.3.2.5</w:t>
            </w: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334E1B" w:rsidRDefault="000C175E" w:rsidP="008B55D7">
            <w:pPr>
              <w:ind w:firstLineChars="200" w:firstLine="440"/>
              <w:rPr>
                <w:i/>
                <w:iCs/>
                <w:color w:val="000000"/>
                <w:sz w:val="22"/>
                <w:szCs w:val="22"/>
              </w:rPr>
            </w:pPr>
            <w:r w:rsidRPr="00334E1B">
              <w:rPr>
                <w:i/>
                <w:iCs/>
                <w:color w:val="000000"/>
                <w:sz w:val="22"/>
                <w:szCs w:val="22"/>
              </w:rPr>
              <w:t>Транспортные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AD4B8F" w:rsidRDefault="000C175E" w:rsidP="008B55D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E25330" w:rsidRDefault="000C17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0C175E" w:rsidRDefault="000C175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C175E" w:rsidRPr="00334E1B" w:rsidTr="008B55D7">
        <w:trPr>
          <w:trHeight w:val="36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75E" w:rsidRPr="00334E1B" w:rsidRDefault="000C175E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1.3.2.6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334E1B" w:rsidRDefault="000C175E" w:rsidP="008B55D7">
            <w:pPr>
              <w:ind w:firstLineChars="200" w:firstLine="440"/>
              <w:rPr>
                <w:i/>
                <w:iCs/>
                <w:color w:val="000000"/>
                <w:sz w:val="22"/>
                <w:szCs w:val="22"/>
              </w:rPr>
            </w:pPr>
            <w:r w:rsidRPr="00334E1B">
              <w:rPr>
                <w:i/>
                <w:iCs/>
                <w:color w:val="000000"/>
                <w:sz w:val="22"/>
                <w:szCs w:val="22"/>
              </w:rPr>
              <w:t>Прочие услуги сторонних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AD4B8F" w:rsidRDefault="000C175E" w:rsidP="008B55D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E25330" w:rsidRDefault="000C17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0C175E" w:rsidRDefault="000C175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C175E" w:rsidRPr="00334E1B" w:rsidTr="008B55D7">
        <w:trPr>
          <w:trHeight w:val="37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75E" w:rsidRPr="00334E1B" w:rsidRDefault="000C175E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1.3.3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334E1B" w:rsidRDefault="000C175E" w:rsidP="008B55D7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Расходы на командировки и представительские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AD4B8F" w:rsidRDefault="000C175E" w:rsidP="008B55D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E25330" w:rsidRDefault="000C17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0C175E" w:rsidRDefault="000C175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C175E" w:rsidRPr="00334E1B" w:rsidTr="008B55D7">
        <w:trPr>
          <w:trHeight w:val="3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75E" w:rsidRPr="00334E1B" w:rsidRDefault="000C175E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1.3.4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334E1B" w:rsidRDefault="000C175E" w:rsidP="008B55D7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Расходы на подготовку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AD4B8F" w:rsidRDefault="000C175E" w:rsidP="008B55D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E25330" w:rsidRDefault="000C17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0C175E" w:rsidRDefault="000C175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C175E" w:rsidRPr="00334E1B" w:rsidTr="008B55D7">
        <w:trPr>
          <w:trHeight w:val="507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75E" w:rsidRPr="00334E1B" w:rsidRDefault="000C175E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1.3.5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334E1B" w:rsidRDefault="000C175E" w:rsidP="008B55D7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Расходы на обеспечение нормальных условий труда и мер по технике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AD4B8F" w:rsidRDefault="000C175E" w:rsidP="008B55D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E25330" w:rsidRDefault="000C17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0C175E" w:rsidRDefault="000C175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C175E" w:rsidRPr="00334E1B" w:rsidTr="008B55D7">
        <w:trPr>
          <w:trHeight w:val="293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75E" w:rsidRPr="00334E1B" w:rsidRDefault="000C175E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1.3.6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334E1B" w:rsidRDefault="000C175E" w:rsidP="008B55D7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расходы на страхование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AD4B8F" w:rsidRDefault="000C175E" w:rsidP="008B55D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E25330" w:rsidRDefault="000C17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0C175E" w:rsidRDefault="000C175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C175E" w:rsidRPr="00334E1B" w:rsidTr="008B55D7">
        <w:trPr>
          <w:trHeight w:val="3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75E" w:rsidRPr="00334E1B" w:rsidRDefault="000C175E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1.3.7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334E1B" w:rsidRDefault="000C175E" w:rsidP="008B55D7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Другие прочие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AD4B8F" w:rsidRDefault="000C175E" w:rsidP="008B55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E25330" w:rsidRDefault="000C175E">
            <w:pPr>
              <w:jc w:val="center"/>
              <w:rPr>
                <w:sz w:val="24"/>
                <w:szCs w:val="24"/>
              </w:rPr>
            </w:pPr>
            <w:r w:rsidRPr="00E25330">
              <w:rPr>
                <w:sz w:val="24"/>
                <w:szCs w:val="24"/>
              </w:rPr>
              <w:t>45,6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0C175E" w:rsidRDefault="000C175E">
            <w:pPr>
              <w:jc w:val="center"/>
              <w:rPr>
                <w:color w:val="000000"/>
                <w:sz w:val="22"/>
                <w:szCs w:val="22"/>
              </w:rPr>
            </w:pPr>
            <w:r w:rsidRPr="000C175E">
              <w:rPr>
                <w:color w:val="000000"/>
                <w:sz w:val="22"/>
                <w:szCs w:val="22"/>
              </w:rPr>
              <w:t>47,2</w:t>
            </w:r>
          </w:p>
        </w:tc>
      </w:tr>
      <w:tr w:rsidR="000C175E" w:rsidRPr="00334E1B" w:rsidTr="008B55D7">
        <w:trPr>
          <w:trHeight w:val="3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75E" w:rsidRPr="00334E1B" w:rsidRDefault="000C175E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1.4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334E1B" w:rsidRDefault="000C175E" w:rsidP="008B55D7">
            <w:pPr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 xml:space="preserve">Электроэнергия на </w:t>
            </w:r>
            <w:proofErr w:type="spellStart"/>
            <w:r w:rsidRPr="00334E1B">
              <w:rPr>
                <w:color w:val="000000"/>
                <w:sz w:val="22"/>
                <w:szCs w:val="22"/>
              </w:rPr>
              <w:t>хоз</w:t>
            </w:r>
            <w:proofErr w:type="spellEnd"/>
            <w:r w:rsidRPr="00334E1B">
              <w:rPr>
                <w:color w:val="000000"/>
                <w:sz w:val="22"/>
                <w:szCs w:val="22"/>
              </w:rPr>
              <w:t>. нужды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AD4B8F" w:rsidRDefault="000C175E" w:rsidP="008B55D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E25330" w:rsidRDefault="000C17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Default="000C17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C175E" w:rsidRPr="00334E1B" w:rsidTr="008B55D7">
        <w:trPr>
          <w:trHeight w:val="3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75E" w:rsidRPr="00334E1B" w:rsidRDefault="000C175E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1.5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334E1B" w:rsidRDefault="000C175E" w:rsidP="008B55D7">
            <w:pPr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Подконтрольные расходы из прибыли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AD4B8F" w:rsidRDefault="000C175E" w:rsidP="008B55D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E25330" w:rsidRDefault="000C17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Default="000C17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E25330" w:rsidRPr="00334E1B" w:rsidTr="008B55D7">
        <w:trPr>
          <w:trHeight w:val="3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330" w:rsidRPr="00334E1B" w:rsidRDefault="00E25330" w:rsidP="008B55D7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334E1B">
              <w:rPr>
                <w:b/>
                <w:b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330" w:rsidRPr="00334E1B" w:rsidRDefault="00E25330" w:rsidP="008B55D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ИТОГО подконтрольные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330" w:rsidRPr="00AD4B8F" w:rsidRDefault="00E25330" w:rsidP="008B55D7">
            <w:pPr>
              <w:jc w:val="center"/>
              <w:rPr>
                <w:b/>
                <w:bCs/>
                <w:sz w:val="24"/>
                <w:szCs w:val="24"/>
              </w:rPr>
            </w:pPr>
            <w:r w:rsidRPr="00AD4B8F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AD4B8F">
              <w:rPr>
                <w:b/>
                <w:bCs/>
                <w:sz w:val="24"/>
                <w:szCs w:val="24"/>
              </w:rPr>
              <w:t>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330" w:rsidRPr="00E25330" w:rsidRDefault="00E25330" w:rsidP="00E25330">
            <w:pPr>
              <w:jc w:val="center"/>
              <w:rPr>
                <w:b/>
                <w:bCs/>
                <w:sz w:val="24"/>
                <w:szCs w:val="24"/>
              </w:rPr>
            </w:pPr>
            <w:r w:rsidRPr="00E25330">
              <w:rPr>
                <w:b/>
                <w:bCs/>
                <w:sz w:val="24"/>
                <w:szCs w:val="24"/>
              </w:rPr>
              <w:t>123,0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330" w:rsidRPr="00E25330" w:rsidRDefault="00E25330" w:rsidP="000C175E">
            <w:pPr>
              <w:jc w:val="center"/>
              <w:rPr>
                <w:b/>
                <w:bCs/>
                <w:sz w:val="24"/>
                <w:szCs w:val="24"/>
              </w:rPr>
            </w:pPr>
            <w:r w:rsidRPr="00E25330">
              <w:rPr>
                <w:b/>
                <w:bCs/>
                <w:sz w:val="24"/>
                <w:szCs w:val="24"/>
              </w:rPr>
              <w:t>12</w:t>
            </w:r>
            <w:r w:rsidR="000C175E">
              <w:rPr>
                <w:b/>
                <w:bCs/>
                <w:sz w:val="24"/>
                <w:szCs w:val="24"/>
              </w:rPr>
              <w:t>7,1</w:t>
            </w:r>
          </w:p>
        </w:tc>
      </w:tr>
      <w:tr w:rsidR="0037313F" w:rsidRPr="00334E1B" w:rsidTr="008B55D7">
        <w:trPr>
          <w:trHeight w:val="330"/>
        </w:trPr>
        <w:tc>
          <w:tcPr>
            <w:tcW w:w="9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13F" w:rsidRPr="00334E1B" w:rsidRDefault="0037313F" w:rsidP="008B55D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Расчет неподконтрольных расходов</w:t>
            </w:r>
          </w:p>
        </w:tc>
      </w:tr>
      <w:tr w:rsidR="0037313F" w:rsidRPr="00334E1B" w:rsidTr="008B55D7">
        <w:trPr>
          <w:trHeight w:val="84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13F" w:rsidRPr="00334E1B" w:rsidRDefault="0037313F" w:rsidP="008B55D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№ п.п.</w:t>
            </w: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13F" w:rsidRPr="00334E1B" w:rsidRDefault="0037313F" w:rsidP="008B55D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Показатели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13F" w:rsidRPr="008B55D7" w:rsidRDefault="0037313F" w:rsidP="008B55D7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8B55D7">
              <w:rPr>
                <w:b/>
                <w:bCs/>
                <w:color w:val="000000"/>
                <w:sz w:val="21"/>
                <w:szCs w:val="21"/>
              </w:rPr>
              <w:t>2014 (базовый уровень)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13F" w:rsidRPr="00334E1B" w:rsidRDefault="0037313F" w:rsidP="008B55D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201</w:t>
            </w: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13F" w:rsidRPr="00334E1B" w:rsidRDefault="0037313F" w:rsidP="008B55D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201</w:t>
            </w: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0C175E" w:rsidRPr="00334E1B" w:rsidTr="00E25330">
        <w:trPr>
          <w:trHeight w:val="317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334E1B" w:rsidRDefault="000C175E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2.1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334E1B" w:rsidRDefault="000C175E" w:rsidP="008B55D7">
            <w:pPr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Оплата услуг ОАО "ФСК ЕЭС"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F56676" w:rsidRDefault="000C175E" w:rsidP="008B55D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Default="000C17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0C175E" w:rsidRDefault="000C175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C175E" w:rsidRPr="00334E1B" w:rsidTr="008B55D7">
        <w:trPr>
          <w:trHeight w:val="279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334E1B" w:rsidRDefault="000C175E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2.2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334E1B" w:rsidRDefault="000C175E" w:rsidP="008B55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4E1B">
              <w:rPr>
                <w:color w:val="000000"/>
                <w:sz w:val="22"/>
                <w:szCs w:val="22"/>
              </w:rPr>
              <w:t>Теплоэнергия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F56676" w:rsidRDefault="000C175E" w:rsidP="008B55D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Default="000C17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0C175E" w:rsidRDefault="000C175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C175E" w:rsidRPr="00334E1B" w:rsidTr="008B55D7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75E" w:rsidRPr="00334E1B" w:rsidRDefault="000C175E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2.3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175E" w:rsidRPr="00334E1B" w:rsidRDefault="000C175E" w:rsidP="008B55D7">
            <w:pPr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 xml:space="preserve">Плата за аренду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F56676" w:rsidRDefault="000C175E" w:rsidP="008B55D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Default="000C175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0C175E" w:rsidRDefault="000C175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C175E" w:rsidRPr="00334E1B" w:rsidTr="008B55D7">
        <w:trPr>
          <w:trHeight w:val="339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75E" w:rsidRPr="00334E1B" w:rsidRDefault="000C175E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2.4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175E" w:rsidRPr="00334E1B" w:rsidRDefault="000C175E" w:rsidP="008B55D7">
            <w:pPr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Налоги,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34E1B">
              <w:rPr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75E" w:rsidRPr="00F56676" w:rsidRDefault="000C175E" w:rsidP="008B55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E25330" w:rsidRDefault="000C175E">
            <w:pPr>
              <w:jc w:val="center"/>
              <w:rPr>
                <w:color w:val="000000"/>
                <w:sz w:val="24"/>
                <w:szCs w:val="24"/>
              </w:rPr>
            </w:pPr>
            <w:r w:rsidRPr="00E25330">
              <w:rPr>
                <w:color w:val="000000"/>
                <w:sz w:val="24"/>
                <w:szCs w:val="24"/>
              </w:rPr>
              <w:t>51,4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0C175E" w:rsidRDefault="000C175E">
            <w:pPr>
              <w:jc w:val="center"/>
              <w:rPr>
                <w:color w:val="000000"/>
                <w:sz w:val="22"/>
                <w:szCs w:val="22"/>
              </w:rPr>
            </w:pPr>
            <w:r w:rsidRPr="000C175E">
              <w:rPr>
                <w:color w:val="000000"/>
                <w:sz w:val="22"/>
                <w:szCs w:val="22"/>
              </w:rPr>
              <w:t>64,7</w:t>
            </w:r>
          </w:p>
        </w:tc>
      </w:tr>
      <w:tr w:rsidR="000C175E" w:rsidRPr="00334E1B" w:rsidTr="008B55D7">
        <w:trPr>
          <w:trHeight w:val="239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75E" w:rsidRPr="00334E1B" w:rsidRDefault="000C175E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2.4.1</w:t>
            </w:r>
          </w:p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175E" w:rsidRPr="00334E1B" w:rsidRDefault="000C175E" w:rsidP="008B55D7">
            <w:pPr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334E1B">
              <w:rPr>
                <w:i/>
                <w:iCs/>
                <w:color w:val="000000"/>
                <w:sz w:val="22"/>
                <w:szCs w:val="22"/>
              </w:rPr>
              <w:t>плата за землю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75E" w:rsidRPr="00F56676" w:rsidRDefault="000C175E" w:rsidP="008B55D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E25330" w:rsidRDefault="000C1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0C175E" w:rsidRDefault="000C175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C175E" w:rsidRPr="00334E1B" w:rsidTr="008B55D7">
        <w:trPr>
          <w:trHeight w:val="169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75E" w:rsidRPr="00334E1B" w:rsidRDefault="000C175E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2.4.2</w:t>
            </w: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175E" w:rsidRPr="00334E1B" w:rsidRDefault="000C175E" w:rsidP="008B55D7">
            <w:pPr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н</w:t>
            </w:r>
            <w:r w:rsidRPr="00334E1B">
              <w:rPr>
                <w:i/>
                <w:iCs/>
                <w:color w:val="000000"/>
                <w:sz w:val="22"/>
                <w:szCs w:val="22"/>
              </w:rPr>
              <w:t>алог на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75E" w:rsidRPr="00F56676" w:rsidRDefault="000C175E" w:rsidP="008B55D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E25330" w:rsidRDefault="000C175E">
            <w:pPr>
              <w:jc w:val="center"/>
              <w:rPr>
                <w:color w:val="000000"/>
                <w:sz w:val="24"/>
                <w:szCs w:val="24"/>
              </w:rPr>
            </w:pPr>
            <w:r w:rsidRPr="00E25330">
              <w:rPr>
                <w:color w:val="000000"/>
                <w:sz w:val="24"/>
                <w:szCs w:val="24"/>
              </w:rPr>
              <w:t>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0C175E" w:rsidRDefault="000C175E">
            <w:pPr>
              <w:jc w:val="center"/>
              <w:rPr>
                <w:color w:val="000000"/>
                <w:sz w:val="22"/>
                <w:szCs w:val="22"/>
              </w:rPr>
            </w:pPr>
            <w:r w:rsidRPr="000C175E">
              <w:rPr>
                <w:color w:val="000000"/>
                <w:sz w:val="22"/>
                <w:szCs w:val="22"/>
              </w:rPr>
              <w:t>61,6</w:t>
            </w:r>
          </w:p>
        </w:tc>
      </w:tr>
      <w:tr w:rsidR="000C175E" w:rsidRPr="00334E1B" w:rsidTr="008B55D7">
        <w:trPr>
          <w:trHeight w:val="328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75E" w:rsidRPr="00334E1B" w:rsidRDefault="000C175E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2.4.3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175E" w:rsidRPr="00334E1B" w:rsidRDefault="000C175E" w:rsidP="008B55D7">
            <w:pPr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</w:t>
            </w:r>
            <w:r w:rsidRPr="00334E1B">
              <w:rPr>
                <w:i/>
                <w:iCs/>
                <w:color w:val="000000"/>
                <w:sz w:val="22"/>
                <w:szCs w:val="22"/>
              </w:rPr>
              <w:t>рочие налоги и сборы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75E" w:rsidRPr="00F56676" w:rsidRDefault="000C175E" w:rsidP="008B55D7">
            <w:pPr>
              <w:jc w:val="center"/>
              <w:rPr>
                <w:color w:val="000000"/>
                <w:sz w:val="24"/>
                <w:szCs w:val="24"/>
              </w:rPr>
            </w:pPr>
            <w:r w:rsidRPr="00F56676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E25330" w:rsidRDefault="000C175E">
            <w:pPr>
              <w:jc w:val="center"/>
              <w:rPr>
                <w:color w:val="000000"/>
                <w:sz w:val="24"/>
                <w:szCs w:val="24"/>
              </w:rPr>
            </w:pPr>
            <w:r w:rsidRPr="00E25330">
              <w:rPr>
                <w:color w:val="000000"/>
                <w:sz w:val="24"/>
                <w:szCs w:val="24"/>
              </w:rPr>
              <w:t>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0C175E" w:rsidRDefault="000C175E">
            <w:pPr>
              <w:jc w:val="center"/>
              <w:rPr>
                <w:color w:val="000000"/>
                <w:sz w:val="22"/>
                <w:szCs w:val="22"/>
              </w:rPr>
            </w:pPr>
            <w:r w:rsidRPr="000C175E">
              <w:rPr>
                <w:color w:val="000000"/>
                <w:sz w:val="22"/>
                <w:szCs w:val="22"/>
              </w:rPr>
              <w:t>3,1</w:t>
            </w:r>
          </w:p>
        </w:tc>
      </w:tr>
      <w:tr w:rsidR="000C175E" w:rsidRPr="00334E1B" w:rsidTr="008B55D7">
        <w:trPr>
          <w:trHeight w:val="347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75E" w:rsidRPr="00334E1B" w:rsidRDefault="000C175E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2.5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334E1B" w:rsidRDefault="000C175E" w:rsidP="008B55D7">
            <w:pPr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Отчисления на социальные нужды (ЕСН)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75E" w:rsidRPr="00F56676" w:rsidRDefault="000C175E" w:rsidP="008B55D7">
            <w:pPr>
              <w:jc w:val="center"/>
              <w:rPr>
                <w:color w:val="000000"/>
                <w:sz w:val="24"/>
                <w:szCs w:val="24"/>
              </w:rPr>
            </w:pPr>
            <w:r w:rsidRPr="00F56676">
              <w:rPr>
                <w:color w:val="000000"/>
                <w:sz w:val="24"/>
                <w:szCs w:val="24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E25330" w:rsidRDefault="000C175E">
            <w:pPr>
              <w:jc w:val="center"/>
              <w:rPr>
                <w:color w:val="000000"/>
                <w:sz w:val="24"/>
                <w:szCs w:val="24"/>
              </w:rPr>
            </w:pPr>
            <w:r w:rsidRPr="00E25330">
              <w:rPr>
                <w:color w:val="000000"/>
                <w:sz w:val="24"/>
                <w:szCs w:val="24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0C175E" w:rsidRDefault="000C175E">
            <w:pPr>
              <w:jc w:val="center"/>
              <w:rPr>
                <w:color w:val="000000"/>
                <w:sz w:val="22"/>
                <w:szCs w:val="22"/>
              </w:rPr>
            </w:pPr>
            <w:r w:rsidRPr="000C175E">
              <w:rPr>
                <w:color w:val="000000"/>
                <w:sz w:val="22"/>
                <w:szCs w:val="22"/>
              </w:rPr>
              <w:t>17,4</w:t>
            </w:r>
          </w:p>
        </w:tc>
      </w:tr>
      <w:tr w:rsidR="000C175E" w:rsidRPr="00334E1B" w:rsidTr="008B55D7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75E" w:rsidRPr="00334E1B" w:rsidRDefault="000C175E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2.6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175E" w:rsidRPr="00334E1B" w:rsidRDefault="000C175E" w:rsidP="008B55D7">
            <w:pPr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Прочие неподконтрольные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75E" w:rsidRPr="00F56676" w:rsidRDefault="000C175E" w:rsidP="008B55D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E25330" w:rsidRDefault="000C1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0C175E" w:rsidRDefault="000C175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C175E" w:rsidRPr="00334E1B" w:rsidTr="008B55D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75E" w:rsidRPr="00334E1B" w:rsidRDefault="000C175E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2.7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175E" w:rsidRPr="00334E1B" w:rsidRDefault="000C175E" w:rsidP="008B55D7">
            <w:pPr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Налог на прибыль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75E" w:rsidRPr="00F56676" w:rsidRDefault="000C175E" w:rsidP="008B55D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E25330" w:rsidRDefault="000C1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0C175E" w:rsidRDefault="000C175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C175E" w:rsidRPr="00334E1B" w:rsidTr="008B55D7">
        <w:trPr>
          <w:trHeight w:val="3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75E" w:rsidRPr="00334E1B" w:rsidRDefault="000C175E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2.8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175E" w:rsidRPr="00334E1B" w:rsidRDefault="000C175E" w:rsidP="008B55D7">
            <w:pPr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Выпадающие доходы по п.87 Основ ценообразования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75E" w:rsidRPr="00F56676" w:rsidRDefault="000C175E" w:rsidP="008B55D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E25330" w:rsidRDefault="000C1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0C175E" w:rsidRDefault="000C175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C175E" w:rsidRPr="00334E1B" w:rsidTr="008B55D7">
        <w:trPr>
          <w:trHeight w:val="171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75E" w:rsidRPr="00334E1B" w:rsidRDefault="000C175E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2.9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175E" w:rsidRPr="00334E1B" w:rsidRDefault="000C175E" w:rsidP="008B55D7">
            <w:pPr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Амортизация ОС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75E" w:rsidRPr="00F56676" w:rsidRDefault="000C175E" w:rsidP="008B55D7">
            <w:pPr>
              <w:jc w:val="center"/>
              <w:rPr>
                <w:color w:val="000000"/>
                <w:sz w:val="24"/>
                <w:szCs w:val="24"/>
              </w:rPr>
            </w:pPr>
            <w:r w:rsidRPr="00F56676">
              <w:rPr>
                <w:color w:val="000000"/>
                <w:sz w:val="24"/>
                <w:szCs w:val="24"/>
              </w:rPr>
              <w:t>108,70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E25330" w:rsidRDefault="000C175E">
            <w:pPr>
              <w:jc w:val="center"/>
              <w:rPr>
                <w:color w:val="000000"/>
                <w:sz w:val="24"/>
                <w:szCs w:val="24"/>
              </w:rPr>
            </w:pPr>
            <w:r w:rsidRPr="00E25330">
              <w:rPr>
                <w:color w:val="000000"/>
                <w:sz w:val="24"/>
                <w:szCs w:val="24"/>
              </w:rPr>
              <w:t>108,7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0C175E" w:rsidRDefault="000C175E">
            <w:pPr>
              <w:jc w:val="center"/>
              <w:rPr>
                <w:color w:val="000000"/>
                <w:sz w:val="22"/>
                <w:szCs w:val="22"/>
              </w:rPr>
            </w:pPr>
            <w:r w:rsidRPr="000C175E">
              <w:rPr>
                <w:color w:val="000000"/>
                <w:sz w:val="22"/>
                <w:szCs w:val="22"/>
              </w:rPr>
              <w:t>108,7</w:t>
            </w:r>
          </w:p>
        </w:tc>
      </w:tr>
      <w:tr w:rsidR="000C175E" w:rsidRPr="00334E1B" w:rsidTr="008B55D7">
        <w:trPr>
          <w:trHeight w:val="36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75E" w:rsidRPr="00334E1B" w:rsidRDefault="000C175E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2.10</w:t>
            </w:r>
          </w:p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175E" w:rsidRPr="00334E1B" w:rsidRDefault="000C175E" w:rsidP="008B55D7">
            <w:pPr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Прибыль на капитальные вложения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75E" w:rsidRPr="00F56676" w:rsidRDefault="000C175E" w:rsidP="008B55D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E25330" w:rsidRDefault="000C17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0C175E" w:rsidRDefault="000C175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C175E" w:rsidRPr="00334E1B" w:rsidTr="008B55D7">
        <w:trPr>
          <w:trHeight w:val="3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75E" w:rsidRPr="00334E1B" w:rsidRDefault="000C175E" w:rsidP="008B55D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75E" w:rsidRPr="00334E1B" w:rsidRDefault="000C175E" w:rsidP="008B55D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ИТОГО неподконтрольных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75E" w:rsidRPr="00F56676" w:rsidRDefault="000C175E" w:rsidP="008B55D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75E" w:rsidRPr="00E25330" w:rsidRDefault="000C175E" w:rsidP="00E2533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25330">
              <w:rPr>
                <w:b/>
                <w:color w:val="000000"/>
                <w:sz w:val="24"/>
                <w:szCs w:val="24"/>
              </w:rPr>
              <w:t>17</w:t>
            </w:r>
            <w:r w:rsidR="00F83716">
              <w:rPr>
                <w:b/>
                <w:color w:val="000000"/>
                <w:sz w:val="24"/>
                <w:szCs w:val="24"/>
              </w:rPr>
              <w:t>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175E" w:rsidRPr="000C175E" w:rsidRDefault="000C175E">
            <w:pPr>
              <w:jc w:val="right"/>
              <w:rPr>
                <w:b/>
                <w:bCs/>
                <w:sz w:val="22"/>
                <w:szCs w:val="22"/>
              </w:rPr>
            </w:pPr>
            <w:r w:rsidRPr="000C175E">
              <w:rPr>
                <w:b/>
                <w:bCs/>
                <w:sz w:val="22"/>
                <w:szCs w:val="22"/>
              </w:rPr>
              <w:t>190,8</w:t>
            </w:r>
          </w:p>
        </w:tc>
      </w:tr>
      <w:tr w:rsidR="00E25330" w:rsidRPr="00334E1B" w:rsidTr="008B55D7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330" w:rsidRPr="00334E1B" w:rsidRDefault="00E25330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3.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330" w:rsidRPr="00334E1B" w:rsidRDefault="00E25330" w:rsidP="008B55D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Выпадающие доходы (избыток средств)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330" w:rsidRPr="00F56676" w:rsidRDefault="00E25330" w:rsidP="008B55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330" w:rsidRPr="00E25330" w:rsidRDefault="00E25330" w:rsidP="008B55D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330" w:rsidRPr="00E25330" w:rsidRDefault="00E25330" w:rsidP="008B55D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25330" w:rsidRPr="00334E1B" w:rsidTr="008B55D7">
        <w:trPr>
          <w:trHeight w:val="33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330" w:rsidRPr="00334E1B" w:rsidRDefault="00E25330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330" w:rsidRPr="00334E1B" w:rsidRDefault="00E25330" w:rsidP="008B55D7">
            <w:pPr>
              <w:rPr>
                <w:b/>
                <w:bCs/>
                <w:sz w:val="22"/>
                <w:szCs w:val="22"/>
              </w:rPr>
            </w:pPr>
            <w:r w:rsidRPr="00334E1B">
              <w:rPr>
                <w:b/>
                <w:bCs/>
                <w:sz w:val="22"/>
                <w:szCs w:val="22"/>
              </w:rPr>
              <w:t xml:space="preserve">НВВ </w:t>
            </w:r>
            <w:r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330" w:rsidRPr="00F56676" w:rsidRDefault="00E25330" w:rsidP="008B55D7">
            <w:pPr>
              <w:jc w:val="center"/>
              <w:rPr>
                <w:b/>
                <w:bCs/>
                <w:sz w:val="24"/>
                <w:szCs w:val="24"/>
              </w:rPr>
            </w:pPr>
            <w:r w:rsidRPr="00F56676">
              <w:rPr>
                <w:b/>
                <w:bCs/>
                <w:sz w:val="24"/>
                <w:szCs w:val="24"/>
              </w:rPr>
              <w:t>261,9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330" w:rsidRPr="00E25330" w:rsidRDefault="00E25330" w:rsidP="00E2533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25330">
              <w:rPr>
                <w:b/>
                <w:color w:val="000000"/>
                <w:sz w:val="24"/>
                <w:szCs w:val="24"/>
              </w:rPr>
              <w:t>297,9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330" w:rsidRPr="00E25330" w:rsidRDefault="00E25330" w:rsidP="000C175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25330">
              <w:rPr>
                <w:b/>
                <w:color w:val="000000"/>
                <w:sz w:val="24"/>
                <w:szCs w:val="24"/>
              </w:rPr>
              <w:t>3</w:t>
            </w:r>
            <w:r w:rsidR="000C175E">
              <w:rPr>
                <w:b/>
                <w:color w:val="000000"/>
                <w:sz w:val="24"/>
                <w:szCs w:val="24"/>
              </w:rPr>
              <w:t>17,9</w:t>
            </w:r>
          </w:p>
        </w:tc>
      </w:tr>
      <w:tr w:rsidR="00E25330" w:rsidRPr="00334E1B" w:rsidTr="008B55D7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330" w:rsidRPr="00334E1B" w:rsidRDefault="00E25330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 </w:t>
            </w: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330" w:rsidRPr="00334E1B" w:rsidRDefault="00E25330" w:rsidP="008B55D7">
            <w:pPr>
              <w:rPr>
                <w:b/>
                <w:bCs/>
                <w:sz w:val="22"/>
                <w:szCs w:val="22"/>
              </w:rPr>
            </w:pPr>
            <w:r w:rsidRPr="00334E1B">
              <w:rPr>
                <w:b/>
                <w:bCs/>
                <w:sz w:val="22"/>
                <w:szCs w:val="22"/>
              </w:rPr>
              <w:t>1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330" w:rsidRPr="00F56676" w:rsidRDefault="00E25330" w:rsidP="008B55D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330" w:rsidRPr="00E25330" w:rsidRDefault="00E25330" w:rsidP="00E2533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25330">
              <w:rPr>
                <w:b/>
                <w:color w:val="000000"/>
                <w:sz w:val="24"/>
                <w:szCs w:val="24"/>
              </w:rPr>
              <w:t>148,0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330" w:rsidRPr="00E25330" w:rsidRDefault="00E25330" w:rsidP="00E2533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25330">
              <w:rPr>
                <w:b/>
                <w:color w:val="000000"/>
                <w:sz w:val="24"/>
                <w:szCs w:val="24"/>
              </w:rPr>
              <w:t>1</w:t>
            </w:r>
            <w:r w:rsidR="000C175E">
              <w:rPr>
                <w:b/>
                <w:color w:val="000000"/>
                <w:sz w:val="24"/>
                <w:szCs w:val="24"/>
              </w:rPr>
              <w:t>59,0</w:t>
            </w:r>
          </w:p>
        </w:tc>
      </w:tr>
      <w:tr w:rsidR="00E25330" w:rsidRPr="00334E1B" w:rsidTr="008B55D7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330" w:rsidRPr="00334E1B" w:rsidRDefault="00E25330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 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330" w:rsidRPr="00334E1B" w:rsidRDefault="00E25330" w:rsidP="008B55D7">
            <w:pPr>
              <w:rPr>
                <w:b/>
                <w:bCs/>
                <w:sz w:val="22"/>
                <w:szCs w:val="22"/>
              </w:rPr>
            </w:pPr>
            <w:r w:rsidRPr="00334E1B">
              <w:rPr>
                <w:b/>
                <w:bCs/>
                <w:sz w:val="22"/>
                <w:szCs w:val="22"/>
              </w:rPr>
              <w:t>2 полугодие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330" w:rsidRPr="00F56676" w:rsidRDefault="00E25330" w:rsidP="008B55D7">
            <w:pPr>
              <w:jc w:val="center"/>
              <w:rPr>
                <w:b/>
                <w:bCs/>
                <w:sz w:val="24"/>
                <w:szCs w:val="24"/>
              </w:rPr>
            </w:pPr>
            <w:r w:rsidRPr="00F56676">
              <w:rPr>
                <w:b/>
                <w:bCs/>
                <w:sz w:val="24"/>
                <w:szCs w:val="24"/>
              </w:rPr>
              <w:t>13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F56676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5330" w:rsidRPr="00E25330" w:rsidRDefault="00E25330" w:rsidP="00E2533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25330">
              <w:rPr>
                <w:b/>
                <w:color w:val="000000"/>
                <w:sz w:val="24"/>
                <w:szCs w:val="24"/>
              </w:rPr>
              <w:t>148,0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330" w:rsidRPr="00E25330" w:rsidRDefault="00E25330" w:rsidP="00E2533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25330">
              <w:rPr>
                <w:b/>
                <w:color w:val="000000"/>
                <w:sz w:val="24"/>
                <w:szCs w:val="24"/>
              </w:rPr>
              <w:t>1</w:t>
            </w:r>
            <w:r w:rsidR="000C175E">
              <w:rPr>
                <w:b/>
                <w:color w:val="000000"/>
                <w:sz w:val="24"/>
                <w:szCs w:val="24"/>
              </w:rPr>
              <w:t>59,0</w:t>
            </w:r>
          </w:p>
        </w:tc>
      </w:tr>
      <w:tr w:rsidR="00E25330" w:rsidRPr="00334E1B" w:rsidTr="008B55D7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330" w:rsidRPr="00334E1B" w:rsidRDefault="00E25330" w:rsidP="008B55D7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 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330" w:rsidRPr="00334E1B" w:rsidRDefault="00E25330" w:rsidP="008B55D7">
            <w:pPr>
              <w:rPr>
                <w:sz w:val="22"/>
                <w:szCs w:val="22"/>
              </w:rPr>
            </w:pPr>
            <w:proofErr w:type="gramStart"/>
            <w:r w:rsidRPr="00334E1B">
              <w:rPr>
                <w:sz w:val="22"/>
                <w:szCs w:val="22"/>
              </w:rPr>
              <w:t>В</w:t>
            </w:r>
            <w:proofErr w:type="gramEnd"/>
            <w:r w:rsidRPr="00334E1B">
              <w:rPr>
                <w:sz w:val="22"/>
                <w:szCs w:val="22"/>
              </w:rPr>
              <w:t xml:space="preserve"> % </w:t>
            </w:r>
            <w:proofErr w:type="gramStart"/>
            <w:r w:rsidRPr="00334E1B">
              <w:rPr>
                <w:sz w:val="22"/>
                <w:szCs w:val="22"/>
              </w:rPr>
              <w:t>к</w:t>
            </w:r>
            <w:proofErr w:type="gramEnd"/>
            <w:r w:rsidRPr="00334E1B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330" w:rsidRPr="00F56676" w:rsidRDefault="00E25330" w:rsidP="008B55D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330" w:rsidRPr="00E25330" w:rsidRDefault="00E25330" w:rsidP="00E2533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25330">
              <w:rPr>
                <w:b/>
                <w:color w:val="000000"/>
                <w:sz w:val="24"/>
                <w:szCs w:val="24"/>
              </w:rPr>
              <w:t>113,8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330" w:rsidRPr="00E25330" w:rsidRDefault="00E25330" w:rsidP="00E2533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25330">
              <w:rPr>
                <w:b/>
                <w:color w:val="000000"/>
                <w:sz w:val="24"/>
                <w:szCs w:val="24"/>
              </w:rPr>
              <w:t>10</w:t>
            </w:r>
            <w:r w:rsidR="000C175E">
              <w:rPr>
                <w:b/>
                <w:color w:val="000000"/>
                <w:sz w:val="24"/>
                <w:szCs w:val="24"/>
              </w:rPr>
              <w:t>6,</w:t>
            </w:r>
            <w:r w:rsidRPr="00E25330">
              <w:rPr>
                <w:b/>
                <w:color w:val="000000"/>
                <w:sz w:val="24"/>
                <w:szCs w:val="24"/>
              </w:rPr>
              <w:t>7</w:t>
            </w:r>
          </w:p>
        </w:tc>
      </w:tr>
    </w:tbl>
    <w:p w:rsidR="005C5762" w:rsidRDefault="005C5762" w:rsidP="005C5762">
      <w:pPr>
        <w:ind w:firstLine="426"/>
        <w:jc w:val="both"/>
        <w:rPr>
          <w:sz w:val="24"/>
          <w:szCs w:val="24"/>
        </w:rPr>
      </w:pPr>
      <w:r w:rsidRPr="005A77BD">
        <w:rPr>
          <w:sz w:val="24"/>
          <w:szCs w:val="24"/>
        </w:rPr>
        <w:tab/>
      </w:r>
    </w:p>
    <w:p w:rsidR="005C5762" w:rsidRPr="005A77BD" w:rsidRDefault="005C5762" w:rsidP="005C5762">
      <w:pPr>
        <w:ind w:firstLine="708"/>
        <w:jc w:val="both"/>
        <w:rPr>
          <w:smallCaps/>
          <w:sz w:val="24"/>
          <w:szCs w:val="24"/>
        </w:rPr>
      </w:pPr>
      <w:r w:rsidRPr="005A77BD">
        <w:rPr>
          <w:sz w:val="24"/>
          <w:szCs w:val="24"/>
        </w:rPr>
        <w:t>Распределение НВВ на 2015 год по полугодиям осуществляется пропорционально объему пропуска электрической энергии по сетям предприятия.</w:t>
      </w:r>
    </w:p>
    <w:p w:rsidR="005C5762" w:rsidRDefault="005C5762" w:rsidP="0037313F">
      <w:pPr>
        <w:ind w:firstLine="708"/>
        <w:jc w:val="both"/>
        <w:rPr>
          <w:i/>
          <w:sz w:val="24"/>
        </w:rPr>
      </w:pPr>
    </w:p>
    <w:p w:rsidR="0037313F" w:rsidRPr="004178C2" w:rsidRDefault="005C5762" w:rsidP="0037313F">
      <w:pPr>
        <w:ind w:firstLine="708"/>
        <w:jc w:val="both"/>
        <w:rPr>
          <w:sz w:val="24"/>
          <w:szCs w:val="24"/>
        </w:rPr>
      </w:pPr>
      <w:r>
        <w:rPr>
          <w:i/>
          <w:sz w:val="24"/>
        </w:rPr>
        <w:lastRenderedPageBreak/>
        <w:t>О</w:t>
      </w:r>
      <w:r w:rsidR="0037313F" w:rsidRPr="004178C2">
        <w:rPr>
          <w:i/>
          <w:sz w:val="24"/>
        </w:rPr>
        <w:t>бъём и структура энергопотребления</w:t>
      </w:r>
      <w:r w:rsidR="0037313F" w:rsidRPr="004178C2">
        <w:rPr>
          <w:i/>
          <w:sz w:val="24"/>
          <w:szCs w:val="24"/>
        </w:rPr>
        <w:t xml:space="preserve"> ООО «</w:t>
      </w:r>
      <w:r w:rsidR="00E25330">
        <w:rPr>
          <w:i/>
          <w:sz w:val="24"/>
          <w:szCs w:val="24"/>
        </w:rPr>
        <w:t>Наш город</w:t>
      </w:r>
      <w:r w:rsidR="0037313F" w:rsidRPr="004178C2">
        <w:rPr>
          <w:i/>
          <w:sz w:val="24"/>
          <w:szCs w:val="24"/>
        </w:rPr>
        <w:t>»</w:t>
      </w:r>
      <w:r w:rsidR="0037313F" w:rsidRPr="004178C2">
        <w:rPr>
          <w:i/>
          <w:sz w:val="24"/>
        </w:rPr>
        <w:t xml:space="preserve"> </w:t>
      </w:r>
      <w:r w:rsidR="0037313F" w:rsidRPr="004178C2">
        <w:rPr>
          <w:i/>
          <w:sz w:val="24"/>
          <w:szCs w:val="24"/>
        </w:rPr>
        <w:t>на 2014-2015 г.</w:t>
      </w:r>
      <w:r w:rsidR="0037313F">
        <w:rPr>
          <w:i/>
          <w:sz w:val="24"/>
          <w:szCs w:val="24"/>
        </w:rPr>
        <w:t xml:space="preserve">г. приведена </w:t>
      </w:r>
      <w:r w:rsidR="0037313F" w:rsidRPr="006F5A32">
        <w:rPr>
          <w:i/>
          <w:sz w:val="24"/>
          <w:szCs w:val="24"/>
        </w:rPr>
        <w:t xml:space="preserve">в таблице </w:t>
      </w:r>
      <w:r>
        <w:rPr>
          <w:i/>
          <w:sz w:val="24"/>
          <w:szCs w:val="24"/>
        </w:rPr>
        <w:t>2</w:t>
      </w:r>
      <w:r w:rsidR="0037313F" w:rsidRPr="006F5A32">
        <w:rPr>
          <w:i/>
          <w:sz w:val="24"/>
          <w:szCs w:val="24"/>
        </w:rPr>
        <w:t>.</w:t>
      </w:r>
    </w:p>
    <w:p w:rsidR="0037313F" w:rsidRDefault="0037313F" w:rsidP="0037313F">
      <w:pPr>
        <w:pStyle w:val="a6"/>
        <w:ind w:left="720"/>
        <w:jc w:val="right"/>
        <w:rPr>
          <w:sz w:val="20"/>
        </w:rPr>
      </w:pPr>
      <w:r w:rsidRPr="008579EB">
        <w:rPr>
          <w:sz w:val="20"/>
        </w:rPr>
        <w:t xml:space="preserve">Таблица </w:t>
      </w:r>
      <w:r w:rsidR="005C5762">
        <w:rPr>
          <w:sz w:val="20"/>
        </w:rPr>
        <w:t>2</w:t>
      </w:r>
    </w:p>
    <w:tbl>
      <w:tblPr>
        <w:tblW w:w="5000" w:type="pct"/>
        <w:tblLayout w:type="fixed"/>
        <w:tblLook w:val="04A0"/>
      </w:tblPr>
      <w:tblGrid>
        <w:gridCol w:w="6165"/>
        <w:gridCol w:w="1006"/>
        <w:gridCol w:w="1085"/>
        <w:gridCol w:w="904"/>
        <w:gridCol w:w="979"/>
      </w:tblGrid>
      <w:tr w:rsidR="0037313F" w:rsidRPr="00DA7E0C" w:rsidTr="008B55D7">
        <w:trPr>
          <w:trHeight w:val="330"/>
        </w:trPr>
        <w:tc>
          <w:tcPr>
            <w:tcW w:w="304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7313F" w:rsidRPr="008B55D7" w:rsidRDefault="0037313F" w:rsidP="008B55D7">
            <w:pPr>
              <w:jc w:val="both"/>
            </w:pPr>
            <w:r w:rsidRPr="008B55D7">
              <w:t> </w:t>
            </w:r>
          </w:p>
        </w:tc>
        <w:tc>
          <w:tcPr>
            <w:tcW w:w="10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7313F" w:rsidRPr="008B55D7" w:rsidRDefault="0037313F" w:rsidP="008B55D7">
            <w:pPr>
              <w:jc w:val="center"/>
            </w:pPr>
            <w:r w:rsidRPr="008B55D7">
              <w:t>план</w:t>
            </w:r>
          </w:p>
        </w:tc>
        <w:tc>
          <w:tcPr>
            <w:tcW w:w="44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7313F" w:rsidRPr="008B55D7" w:rsidRDefault="0037313F" w:rsidP="008B55D7">
            <w:pPr>
              <w:jc w:val="center"/>
            </w:pPr>
            <w:r w:rsidRPr="008B55D7">
              <w:t>Отклонение</w:t>
            </w:r>
          </w:p>
        </w:tc>
        <w:tc>
          <w:tcPr>
            <w:tcW w:w="48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7313F" w:rsidRPr="008B55D7" w:rsidRDefault="0037313F" w:rsidP="008B55D7">
            <w:pPr>
              <w:jc w:val="center"/>
            </w:pPr>
            <w:r w:rsidRPr="008B55D7">
              <w:t xml:space="preserve">То же, </w:t>
            </w:r>
            <w:proofErr w:type="gramStart"/>
            <w:r w:rsidRPr="008B55D7">
              <w:t>в</w:t>
            </w:r>
            <w:proofErr w:type="gramEnd"/>
            <w:r w:rsidRPr="008B55D7">
              <w:t xml:space="preserve"> %</w:t>
            </w:r>
          </w:p>
        </w:tc>
      </w:tr>
      <w:tr w:rsidR="0037313F" w:rsidRPr="00DA7E0C" w:rsidTr="008B55D7">
        <w:trPr>
          <w:trHeight w:val="239"/>
        </w:trPr>
        <w:tc>
          <w:tcPr>
            <w:tcW w:w="304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313F" w:rsidRPr="008B55D7" w:rsidRDefault="0037313F" w:rsidP="008B55D7"/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7313F" w:rsidRPr="008B55D7" w:rsidRDefault="0037313F" w:rsidP="008B55D7">
            <w:pPr>
              <w:jc w:val="center"/>
            </w:pPr>
            <w:r w:rsidRPr="008B55D7">
              <w:t>2014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7313F" w:rsidRPr="008B55D7" w:rsidRDefault="0037313F" w:rsidP="008B55D7">
            <w:pPr>
              <w:jc w:val="center"/>
            </w:pPr>
            <w:r w:rsidRPr="008B55D7">
              <w:t>2015</w:t>
            </w:r>
          </w:p>
        </w:tc>
        <w:tc>
          <w:tcPr>
            <w:tcW w:w="44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313F" w:rsidRPr="008B55D7" w:rsidRDefault="0037313F" w:rsidP="008B55D7"/>
        </w:tc>
        <w:tc>
          <w:tcPr>
            <w:tcW w:w="48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313F" w:rsidRPr="008B55D7" w:rsidRDefault="0037313F" w:rsidP="008B55D7"/>
        </w:tc>
      </w:tr>
      <w:tr w:rsidR="009E2B9D" w:rsidRPr="00DA7E0C" w:rsidTr="008B55D7">
        <w:trPr>
          <w:trHeight w:val="330"/>
        </w:trPr>
        <w:tc>
          <w:tcPr>
            <w:tcW w:w="30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E2B9D" w:rsidRPr="008B55D7" w:rsidRDefault="009E2B9D" w:rsidP="008B55D7">
            <w:r w:rsidRPr="008B55D7">
              <w:t>1.Объем покупной электроэнергии всего: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E2B9D" w:rsidRPr="008B55D7" w:rsidRDefault="009E2B9D" w:rsidP="008B55D7">
            <w:pPr>
              <w:jc w:val="center"/>
            </w:pPr>
            <w:r w:rsidRPr="008B55D7">
              <w:t>0,4148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2B9D" w:rsidRPr="008B55D7" w:rsidRDefault="009E2B9D" w:rsidP="008B55D7">
            <w:pPr>
              <w:jc w:val="center"/>
            </w:pPr>
            <w:r w:rsidRPr="008B55D7">
              <w:t>1,581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2B9D" w:rsidRPr="008B55D7" w:rsidRDefault="009E2B9D" w:rsidP="008B55D7">
            <w:pPr>
              <w:jc w:val="center"/>
            </w:pPr>
            <w:r w:rsidRPr="008B55D7">
              <w:t>1,1662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2B9D" w:rsidRPr="008B55D7" w:rsidRDefault="009E2B9D" w:rsidP="008B55D7">
            <w:pPr>
              <w:jc w:val="center"/>
            </w:pPr>
            <w:r w:rsidRPr="008B55D7">
              <w:t>381,1</w:t>
            </w:r>
          </w:p>
        </w:tc>
      </w:tr>
      <w:tr w:rsidR="00E25330" w:rsidRPr="00DA7E0C" w:rsidTr="008B55D7">
        <w:trPr>
          <w:trHeight w:val="357"/>
        </w:trPr>
        <w:tc>
          <w:tcPr>
            <w:tcW w:w="30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5330" w:rsidRPr="008B55D7" w:rsidRDefault="00E25330" w:rsidP="008B55D7">
            <w:r w:rsidRPr="008B55D7">
              <w:t xml:space="preserve">1.1. Потребление электроэнергии на прочие виды деятельности и </w:t>
            </w:r>
            <w:proofErr w:type="spellStart"/>
            <w:r w:rsidRPr="008B55D7">
              <w:t>хоз</w:t>
            </w:r>
            <w:proofErr w:type="spellEnd"/>
            <w:r w:rsidRPr="008B55D7">
              <w:t xml:space="preserve">. нужды с потерями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5330" w:rsidRPr="008B55D7" w:rsidRDefault="00E25330" w:rsidP="008B55D7">
            <w:pPr>
              <w:jc w:val="center"/>
            </w:pP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330" w:rsidRPr="008B55D7" w:rsidRDefault="00E25330" w:rsidP="008B55D7">
            <w:pPr>
              <w:jc w:val="center"/>
            </w:pP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330" w:rsidRPr="008B55D7" w:rsidRDefault="00E25330" w:rsidP="008B55D7">
            <w:pPr>
              <w:jc w:val="center"/>
            </w:pP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330" w:rsidRPr="008B55D7" w:rsidRDefault="00E25330" w:rsidP="008B55D7">
            <w:pPr>
              <w:jc w:val="center"/>
            </w:pPr>
          </w:p>
        </w:tc>
      </w:tr>
      <w:tr w:rsidR="00E25330" w:rsidRPr="00DA7E0C" w:rsidTr="008B55D7">
        <w:trPr>
          <w:trHeight w:val="448"/>
        </w:trPr>
        <w:tc>
          <w:tcPr>
            <w:tcW w:w="30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5330" w:rsidRPr="008B55D7" w:rsidRDefault="00E25330" w:rsidP="008B55D7">
            <w:r w:rsidRPr="008B55D7">
              <w:t>1.2. Объем покупной электроэнергии для отпуска сторонним потребителям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5330" w:rsidRPr="008B55D7" w:rsidRDefault="00E25330" w:rsidP="008B55D7">
            <w:pPr>
              <w:jc w:val="center"/>
            </w:pPr>
            <w:r w:rsidRPr="008B55D7">
              <w:t>0,4148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330" w:rsidRPr="008B55D7" w:rsidRDefault="00E25330" w:rsidP="008B55D7">
            <w:pPr>
              <w:jc w:val="center"/>
            </w:pPr>
            <w:r w:rsidRPr="008B55D7">
              <w:t>1,5810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330" w:rsidRPr="008B55D7" w:rsidRDefault="009E2B9D" w:rsidP="008B55D7">
            <w:pPr>
              <w:jc w:val="center"/>
            </w:pPr>
            <w:r w:rsidRPr="008B55D7">
              <w:t>1,1662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330" w:rsidRPr="008B55D7" w:rsidRDefault="009E2B9D" w:rsidP="008B55D7">
            <w:pPr>
              <w:jc w:val="center"/>
            </w:pPr>
            <w:r w:rsidRPr="008B55D7">
              <w:t>381,1</w:t>
            </w:r>
          </w:p>
        </w:tc>
      </w:tr>
      <w:tr w:rsidR="00E25330" w:rsidRPr="00DA7E0C" w:rsidTr="008B55D7">
        <w:trPr>
          <w:trHeight w:val="309"/>
        </w:trPr>
        <w:tc>
          <w:tcPr>
            <w:tcW w:w="30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5330" w:rsidRPr="008B55D7" w:rsidRDefault="00E25330" w:rsidP="008B55D7">
            <w:r w:rsidRPr="008B55D7">
              <w:t xml:space="preserve">1.2.1. Потери, относимые на сторонних потребителей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5330" w:rsidRPr="008B55D7" w:rsidRDefault="00E25330" w:rsidP="008B55D7">
            <w:pPr>
              <w:jc w:val="center"/>
            </w:pPr>
            <w:r w:rsidRPr="008B55D7">
              <w:t>0,0271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330" w:rsidRPr="008B55D7" w:rsidRDefault="00E25330" w:rsidP="008B55D7">
            <w:pPr>
              <w:jc w:val="center"/>
            </w:pPr>
            <w:r w:rsidRPr="008B55D7">
              <w:t>0,1024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330" w:rsidRPr="008B55D7" w:rsidRDefault="00E25330" w:rsidP="008B55D7">
            <w:pPr>
              <w:jc w:val="center"/>
            </w:pPr>
            <w:r w:rsidRPr="008B55D7">
              <w:t>0,0753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330" w:rsidRPr="008B55D7" w:rsidRDefault="009E2B9D" w:rsidP="008B55D7">
            <w:pPr>
              <w:jc w:val="center"/>
            </w:pPr>
            <w:r w:rsidRPr="008B55D7">
              <w:t>377,9</w:t>
            </w:r>
          </w:p>
        </w:tc>
      </w:tr>
      <w:tr w:rsidR="00E25330" w:rsidRPr="00DA7E0C" w:rsidTr="008B55D7">
        <w:trPr>
          <w:trHeight w:val="205"/>
        </w:trPr>
        <w:tc>
          <w:tcPr>
            <w:tcW w:w="304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5330" w:rsidRPr="008B55D7" w:rsidRDefault="00E25330" w:rsidP="008B55D7">
            <w:r w:rsidRPr="008B55D7">
              <w:t>то же</w:t>
            </w:r>
            <w:proofErr w:type="gramStart"/>
            <w:r w:rsidRPr="008B55D7">
              <w:t xml:space="preserve"> ,</w:t>
            </w:r>
            <w:proofErr w:type="gramEnd"/>
            <w:r w:rsidRPr="008B55D7">
              <w:t xml:space="preserve"> в %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5330" w:rsidRPr="008B55D7" w:rsidRDefault="00E25330" w:rsidP="008B55D7">
            <w:pPr>
              <w:jc w:val="center"/>
            </w:pPr>
            <w:r w:rsidRPr="008B55D7">
              <w:t>6,53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330" w:rsidRPr="008B55D7" w:rsidRDefault="00E25330" w:rsidP="008B55D7">
            <w:pPr>
              <w:jc w:val="center"/>
            </w:pPr>
            <w:r w:rsidRPr="008B55D7">
              <w:t>6,48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330" w:rsidRPr="008B55D7" w:rsidRDefault="00E25330" w:rsidP="008B55D7">
            <w:pPr>
              <w:jc w:val="center"/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330" w:rsidRPr="008B55D7" w:rsidRDefault="00E25330" w:rsidP="008B55D7">
            <w:pPr>
              <w:jc w:val="center"/>
            </w:pPr>
          </w:p>
        </w:tc>
      </w:tr>
      <w:tr w:rsidR="00E25330" w:rsidRPr="00DA7E0C" w:rsidTr="008B55D7">
        <w:trPr>
          <w:trHeight w:val="158"/>
        </w:trPr>
        <w:tc>
          <w:tcPr>
            <w:tcW w:w="3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330" w:rsidRPr="008B55D7" w:rsidRDefault="00E25330" w:rsidP="008B55D7">
            <w:r w:rsidRPr="008B55D7">
              <w:t>1.2.2. Полезный отпуск сторонним потребителям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330" w:rsidRPr="008B55D7" w:rsidRDefault="00E25330" w:rsidP="008B55D7">
            <w:pPr>
              <w:jc w:val="center"/>
            </w:pPr>
            <w:r w:rsidRPr="008B55D7">
              <w:t>0,3877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330" w:rsidRPr="008B55D7" w:rsidRDefault="00E25330" w:rsidP="008B55D7">
            <w:pPr>
              <w:jc w:val="center"/>
            </w:pPr>
            <w:r w:rsidRPr="008B55D7">
              <w:t>1,4786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330" w:rsidRPr="008B55D7" w:rsidRDefault="00E25330" w:rsidP="008B55D7">
            <w:pPr>
              <w:jc w:val="center"/>
            </w:pPr>
            <w:r w:rsidRPr="008B55D7">
              <w:t>1,0909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330" w:rsidRPr="008B55D7" w:rsidRDefault="00E25330" w:rsidP="008B55D7">
            <w:pPr>
              <w:jc w:val="center"/>
            </w:pPr>
            <w:r w:rsidRPr="008B55D7">
              <w:t>381,4</w:t>
            </w:r>
          </w:p>
        </w:tc>
      </w:tr>
    </w:tbl>
    <w:p w:rsidR="0037313F" w:rsidRPr="007A4720" w:rsidRDefault="0037313F" w:rsidP="0037313F">
      <w:pPr>
        <w:pStyle w:val="a6"/>
        <w:tabs>
          <w:tab w:val="left" w:pos="1080"/>
        </w:tabs>
        <w:ind w:left="720"/>
        <w:rPr>
          <w:i/>
          <w:sz w:val="24"/>
          <w:szCs w:val="24"/>
        </w:rPr>
      </w:pPr>
    </w:p>
    <w:p w:rsidR="0037313F" w:rsidRPr="004178C2" w:rsidRDefault="0037313F" w:rsidP="0037313F">
      <w:pPr>
        <w:pStyle w:val="a6"/>
        <w:tabs>
          <w:tab w:val="left" w:pos="1080"/>
        </w:tabs>
        <w:rPr>
          <w:i/>
          <w:sz w:val="24"/>
          <w:szCs w:val="24"/>
        </w:rPr>
      </w:pPr>
      <w:r>
        <w:rPr>
          <w:i/>
          <w:sz w:val="24"/>
        </w:rPr>
        <w:t>Скорректированный расчет</w:t>
      </w:r>
      <w:r w:rsidRPr="006F5A32">
        <w:rPr>
          <w:i/>
          <w:sz w:val="24"/>
        </w:rPr>
        <w:t xml:space="preserve"> индивидуальных тарифов на услуги по передаче электрической энерг</w:t>
      </w:r>
      <w:proofErr w:type="gramStart"/>
      <w:r w:rsidRPr="006F5A32">
        <w:rPr>
          <w:i/>
          <w:sz w:val="24"/>
        </w:rPr>
        <w:t xml:space="preserve">ии </w:t>
      </w:r>
      <w:r>
        <w:rPr>
          <w:i/>
          <w:sz w:val="24"/>
        </w:rPr>
        <w:t>ООО</w:t>
      </w:r>
      <w:proofErr w:type="gramEnd"/>
      <w:r>
        <w:rPr>
          <w:i/>
          <w:sz w:val="24"/>
        </w:rPr>
        <w:t xml:space="preserve"> «</w:t>
      </w:r>
      <w:r w:rsidR="009E2B9D">
        <w:rPr>
          <w:i/>
          <w:sz w:val="24"/>
        </w:rPr>
        <w:t>Наш город</w:t>
      </w:r>
      <w:r>
        <w:rPr>
          <w:i/>
          <w:sz w:val="24"/>
        </w:rPr>
        <w:t>»</w:t>
      </w:r>
      <w:r w:rsidRPr="00C36B37">
        <w:rPr>
          <w:sz w:val="24"/>
        </w:rPr>
        <w:t xml:space="preserve"> </w:t>
      </w:r>
      <w:r w:rsidRPr="006F5A32">
        <w:rPr>
          <w:i/>
          <w:sz w:val="24"/>
        </w:rPr>
        <w:t>на 201</w:t>
      </w:r>
      <w:r>
        <w:rPr>
          <w:i/>
          <w:sz w:val="24"/>
        </w:rPr>
        <w:t>5</w:t>
      </w:r>
      <w:r w:rsidRPr="006F5A32">
        <w:rPr>
          <w:i/>
          <w:sz w:val="24"/>
        </w:rPr>
        <w:t xml:space="preserve"> го</w:t>
      </w:r>
      <w:r>
        <w:rPr>
          <w:i/>
          <w:sz w:val="24"/>
        </w:rPr>
        <w:t>д, в том числе по полугодиям</w:t>
      </w:r>
      <w:r w:rsidRPr="006F5A32">
        <w:rPr>
          <w:i/>
          <w:sz w:val="24"/>
        </w:rPr>
        <w:t xml:space="preserve"> </w:t>
      </w:r>
      <w:r w:rsidRPr="006F5A32">
        <w:rPr>
          <w:i/>
          <w:sz w:val="24"/>
          <w:szCs w:val="24"/>
        </w:rPr>
        <w:t xml:space="preserve">приведён </w:t>
      </w:r>
      <w:r>
        <w:rPr>
          <w:i/>
          <w:sz w:val="24"/>
          <w:szCs w:val="24"/>
        </w:rPr>
        <w:t xml:space="preserve">таблице </w:t>
      </w:r>
      <w:r w:rsidR="005C5762">
        <w:rPr>
          <w:i/>
          <w:sz w:val="24"/>
          <w:szCs w:val="24"/>
        </w:rPr>
        <w:t>3</w:t>
      </w:r>
      <w:r w:rsidRPr="004178C2">
        <w:rPr>
          <w:i/>
          <w:sz w:val="24"/>
          <w:szCs w:val="24"/>
        </w:rPr>
        <w:t>.</w:t>
      </w:r>
    </w:p>
    <w:p w:rsidR="0037313F" w:rsidRPr="008579EB" w:rsidRDefault="0037313F" w:rsidP="0037313F">
      <w:pPr>
        <w:pStyle w:val="a6"/>
        <w:ind w:left="284" w:firstLine="425"/>
        <w:jc w:val="right"/>
        <w:rPr>
          <w:sz w:val="20"/>
        </w:rPr>
      </w:pPr>
      <w:r w:rsidRPr="008579EB">
        <w:rPr>
          <w:sz w:val="20"/>
        </w:rPr>
        <w:t xml:space="preserve">Таблица </w:t>
      </w:r>
      <w:r w:rsidR="005C5762">
        <w:rPr>
          <w:sz w:val="20"/>
        </w:rPr>
        <w:t>3</w:t>
      </w:r>
    </w:p>
    <w:p w:rsidR="0037313F" w:rsidRDefault="0037313F" w:rsidP="0037313F">
      <w:pPr>
        <w:pStyle w:val="a6"/>
        <w:ind w:left="284" w:firstLine="425"/>
        <w:jc w:val="right"/>
        <w:rPr>
          <w:sz w:val="20"/>
        </w:rPr>
      </w:pPr>
      <w:r w:rsidRPr="008579EB">
        <w:rPr>
          <w:sz w:val="20"/>
        </w:rPr>
        <w:t>млн. кВтч.</w:t>
      </w:r>
    </w:p>
    <w:p w:rsidR="0037313F" w:rsidRPr="008579EB" w:rsidRDefault="0037313F" w:rsidP="0037313F">
      <w:pPr>
        <w:pStyle w:val="a6"/>
        <w:ind w:left="720"/>
        <w:jc w:val="right"/>
        <w:rPr>
          <w:sz w:val="2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1134"/>
        <w:gridCol w:w="993"/>
        <w:gridCol w:w="1134"/>
        <w:gridCol w:w="1134"/>
        <w:gridCol w:w="1275"/>
        <w:gridCol w:w="1276"/>
      </w:tblGrid>
      <w:tr w:rsidR="0037313F" w:rsidRPr="00081C97" w:rsidTr="008B55D7">
        <w:trPr>
          <w:trHeight w:val="300"/>
        </w:trPr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:rsidR="0037313F" w:rsidRPr="008B55D7" w:rsidRDefault="0037313F" w:rsidP="008B55D7">
            <w:pPr>
              <w:jc w:val="center"/>
              <w:rPr>
                <w:color w:val="000000"/>
                <w:sz w:val="19"/>
                <w:szCs w:val="19"/>
              </w:rPr>
            </w:pPr>
            <w:r w:rsidRPr="008B55D7">
              <w:rPr>
                <w:color w:val="000000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shd w:val="clear" w:color="auto" w:fill="auto"/>
            <w:vAlign w:val="bottom"/>
            <w:hideMark/>
          </w:tcPr>
          <w:p w:rsidR="0037313F" w:rsidRPr="008B55D7" w:rsidRDefault="0037313F" w:rsidP="008B55D7">
            <w:pPr>
              <w:jc w:val="center"/>
              <w:rPr>
                <w:color w:val="000000"/>
                <w:sz w:val="19"/>
                <w:szCs w:val="19"/>
              </w:rPr>
            </w:pPr>
            <w:r w:rsidRPr="008B55D7">
              <w:rPr>
                <w:color w:val="000000"/>
                <w:sz w:val="19"/>
                <w:szCs w:val="19"/>
              </w:rPr>
              <w:t xml:space="preserve">Единица </w:t>
            </w:r>
            <w:proofErr w:type="spellStart"/>
            <w:r w:rsidRPr="008B55D7">
              <w:rPr>
                <w:color w:val="000000"/>
                <w:sz w:val="19"/>
                <w:szCs w:val="19"/>
              </w:rPr>
              <w:t>изм</w:t>
            </w:r>
            <w:proofErr w:type="spellEnd"/>
            <w:r w:rsidRPr="008B55D7">
              <w:rPr>
                <w:color w:val="000000"/>
                <w:sz w:val="19"/>
                <w:szCs w:val="19"/>
              </w:rPr>
              <w:t>.</w:t>
            </w:r>
          </w:p>
        </w:tc>
        <w:tc>
          <w:tcPr>
            <w:tcW w:w="993" w:type="dxa"/>
            <w:vMerge w:val="restart"/>
            <w:shd w:val="clear" w:color="auto" w:fill="auto"/>
            <w:noWrap/>
            <w:vAlign w:val="center"/>
            <w:hideMark/>
          </w:tcPr>
          <w:p w:rsidR="0037313F" w:rsidRPr="008B55D7" w:rsidRDefault="0037313F" w:rsidP="008B55D7">
            <w:pPr>
              <w:jc w:val="center"/>
              <w:rPr>
                <w:color w:val="000000"/>
                <w:sz w:val="19"/>
                <w:szCs w:val="19"/>
              </w:rPr>
            </w:pPr>
            <w:r w:rsidRPr="008B55D7">
              <w:rPr>
                <w:color w:val="000000"/>
                <w:sz w:val="19"/>
                <w:szCs w:val="19"/>
              </w:rPr>
              <w:t>2014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7313F" w:rsidRPr="008B55D7" w:rsidRDefault="0037313F" w:rsidP="008B55D7">
            <w:pPr>
              <w:jc w:val="center"/>
              <w:rPr>
                <w:color w:val="000000"/>
                <w:sz w:val="19"/>
                <w:szCs w:val="19"/>
              </w:rPr>
            </w:pPr>
            <w:r w:rsidRPr="008B55D7">
              <w:rPr>
                <w:color w:val="000000"/>
                <w:sz w:val="19"/>
                <w:szCs w:val="19"/>
              </w:rPr>
              <w:t>2 пол</w:t>
            </w:r>
          </w:p>
        </w:tc>
        <w:tc>
          <w:tcPr>
            <w:tcW w:w="1134" w:type="dxa"/>
            <w:vMerge w:val="restart"/>
            <w:shd w:val="clear" w:color="auto" w:fill="FFFFFF"/>
            <w:noWrap/>
            <w:vAlign w:val="center"/>
            <w:hideMark/>
          </w:tcPr>
          <w:p w:rsidR="0037313F" w:rsidRPr="008B55D7" w:rsidRDefault="0037313F" w:rsidP="008B55D7">
            <w:pPr>
              <w:jc w:val="center"/>
              <w:rPr>
                <w:color w:val="000000"/>
                <w:sz w:val="19"/>
                <w:szCs w:val="19"/>
              </w:rPr>
            </w:pPr>
            <w:r w:rsidRPr="008B55D7">
              <w:rPr>
                <w:color w:val="000000"/>
                <w:sz w:val="19"/>
                <w:szCs w:val="19"/>
              </w:rPr>
              <w:t>2015</w:t>
            </w:r>
          </w:p>
        </w:tc>
        <w:tc>
          <w:tcPr>
            <w:tcW w:w="2551" w:type="dxa"/>
            <w:gridSpan w:val="2"/>
            <w:shd w:val="clear" w:color="auto" w:fill="auto"/>
            <w:noWrap/>
            <w:vAlign w:val="center"/>
            <w:hideMark/>
          </w:tcPr>
          <w:p w:rsidR="0037313F" w:rsidRPr="008B55D7" w:rsidRDefault="0037313F" w:rsidP="008B55D7">
            <w:pPr>
              <w:jc w:val="center"/>
              <w:rPr>
                <w:color w:val="000000"/>
                <w:sz w:val="19"/>
                <w:szCs w:val="19"/>
              </w:rPr>
            </w:pPr>
            <w:r w:rsidRPr="008B55D7">
              <w:rPr>
                <w:color w:val="000000"/>
                <w:sz w:val="19"/>
                <w:szCs w:val="19"/>
              </w:rPr>
              <w:t>2015</w:t>
            </w:r>
          </w:p>
        </w:tc>
      </w:tr>
      <w:tr w:rsidR="0037313F" w:rsidRPr="00081C97" w:rsidTr="008B55D7">
        <w:trPr>
          <w:trHeight w:val="223"/>
        </w:trPr>
        <w:tc>
          <w:tcPr>
            <w:tcW w:w="2835" w:type="dxa"/>
            <w:vMerge/>
            <w:vAlign w:val="center"/>
            <w:hideMark/>
          </w:tcPr>
          <w:p w:rsidR="0037313F" w:rsidRPr="008B55D7" w:rsidRDefault="0037313F" w:rsidP="008B55D7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37313F" w:rsidRPr="008B55D7" w:rsidRDefault="0037313F" w:rsidP="008B55D7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37313F" w:rsidRPr="008B55D7" w:rsidRDefault="0037313F" w:rsidP="008B55D7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37313F" w:rsidRPr="008B55D7" w:rsidRDefault="0037313F" w:rsidP="008B55D7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  <w:hideMark/>
          </w:tcPr>
          <w:p w:rsidR="0037313F" w:rsidRPr="008B55D7" w:rsidRDefault="0037313F" w:rsidP="008B55D7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37313F" w:rsidRPr="008B55D7" w:rsidRDefault="0037313F" w:rsidP="008B55D7">
            <w:pPr>
              <w:jc w:val="center"/>
              <w:rPr>
                <w:color w:val="000000"/>
                <w:sz w:val="19"/>
                <w:szCs w:val="19"/>
              </w:rPr>
            </w:pPr>
            <w:r w:rsidRPr="008B55D7">
              <w:rPr>
                <w:sz w:val="19"/>
                <w:szCs w:val="19"/>
              </w:rPr>
              <w:t>1 пол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7313F" w:rsidRPr="008B55D7" w:rsidRDefault="0037313F" w:rsidP="008B55D7">
            <w:pPr>
              <w:jc w:val="center"/>
              <w:rPr>
                <w:color w:val="000000"/>
                <w:sz w:val="19"/>
                <w:szCs w:val="19"/>
              </w:rPr>
            </w:pPr>
            <w:r w:rsidRPr="008B55D7">
              <w:rPr>
                <w:color w:val="000000"/>
                <w:sz w:val="19"/>
                <w:szCs w:val="19"/>
              </w:rPr>
              <w:t>2 пол</w:t>
            </w:r>
          </w:p>
        </w:tc>
      </w:tr>
      <w:tr w:rsidR="009E2B9D" w:rsidRPr="00081C97" w:rsidTr="008B55D7">
        <w:trPr>
          <w:trHeight w:val="300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9E2B9D" w:rsidRPr="008B55D7" w:rsidRDefault="009E2B9D" w:rsidP="008B55D7">
            <w:pPr>
              <w:rPr>
                <w:color w:val="000000"/>
                <w:sz w:val="19"/>
                <w:szCs w:val="19"/>
              </w:rPr>
            </w:pPr>
            <w:proofErr w:type="spellStart"/>
            <w:r w:rsidRPr="008B55D7">
              <w:rPr>
                <w:color w:val="000000"/>
                <w:sz w:val="19"/>
                <w:szCs w:val="19"/>
              </w:rPr>
              <w:t>Сальдо-переток</w:t>
            </w:r>
            <w:proofErr w:type="spellEnd"/>
            <w:r w:rsidRPr="008B55D7">
              <w:rPr>
                <w:color w:val="000000"/>
                <w:sz w:val="19"/>
                <w:szCs w:val="19"/>
              </w:rPr>
              <w:t xml:space="preserve"> мощности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E2B9D" w:rsidRPr="008B55D7" w:rsidRDefault="009E2B9D" w:rsidP="008B55D7">
            <w:pPr>
              <w:jc w:val="center"/>
              <w:rPr>
                <w:color w:val="000000"/>
                <w:sz w:val="19"/>
                <w:szCs w:val="19"/>
              </w:rPr>
            </w:pPr>
            <w:r w:rsidRPr="008B55D7">
              <w:rPr>
                <w:color w:val="000000"/>
                <w:sz w:val="19"/>
                <w:szCs w:val="19"/>
              </w:rPr>
              <w:t>МВт.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E2B9D" w:rsidRPr="008B55D7" w:rsidRDefault="009E2B9D" w:rsidP="008B55D7">
            <w:pPr>
              <w:jc w:val="right"/>
              <w:rPr>
                <w:sz w:val="19"/>
                <w:szCs w:val="19"/>
              </w:rPr>
            </w:pPr>
            <w:r w:rsidRPr="008B55D7">
              <w:rPr>
                <w:sz w:val="19"/>
                <w:szCs w:val="19"/>
              </w:rPr>
              <w:t>0,061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E2B9D" w:rsidRPr="008B55D7" w:rsidRDefault="009E2B9D" w:rsidP="008B55D7">
            <w:pPr>
              <w:jc w:val="right"/>
              <w:rPr>
                <w:sz w:val="19"/>
                <w:szCs w:val="19"/>
              </w:rPr>
            </w:pPr>
            <w:r w:rsidRPr="008B55D7">
              <w:rPr>
                <w:sz w:val="19"/>
                <w:szCs w:val="19"/>
              </w:rPr>
              <w:t>0,061</w:t>
            </w:r>
          </w:p>
        </w:tc>
        <w:tc>
          <w:tcPr>
            <w:tcW w:w="1134" w:type="dxa"/>
            <w:shd w:val="clear" w:color="auto" w:fill="FFFFFF"/>
            <w:noWrap/>
            <w:vAlign w:val="bottom"/>
            <w:hideMark/>
          </w:tcPr>
          <w:p w:rsidR="009E2B9D" w:rsidRPr="004A543F" w:rsidRDefault="009E2B9D">
            <w:pPr>
              <w:jc w:val="right"/>
            </w:pPr>
            <w:r w:rsidRPr="004A543F">
              <w:t>0,234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E2B9D" w:rsidRPr="004A543F" w:rsidRDefault="009E2B9D">
            <w:pPr>
              <w:jc w:val="right"/>
            </w:pPr>
            <w:r w:rsidRPr="004A543F">
              <w:t>0,234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E2B9D" w:rsidRPr="004A543F" w:rsidRDefault="009E2B9D">
            <w:pPr>
              <w:jc w:val="right"/>
            </w:pPr>
            <w:r w:rsidRPr="004A543F">
              <w:t>0,233</w:t>
            </w:r>
          </w:p>
        </w:tc>
      </w:tr>
      <w:tr w:rsidR="00144BD6" w:rsidRPr="00081C97" w:rsidTr="008B55D7">
        <w:trPr>
          <w:trHeight w:val="300"/>
        </w:trPr>
        <w:tc>
          <w:tcPr>
            <w:tcW w:w="2835" w:type="dxa"/>
            <w:shd w:val="clear" w:color="auto" w:fill="auto"/>
            <w:vAlign w:val="bottom"/>
            <w:hideMark/>
          </w:tcPr>
          <w:p w:rsidR="00144BD6" w:rsidRPr="008B55D7" w:rsidRDefault="00144BD6" w:rsidP="008B55D7">
            <w:pPr>
              <w:rPr>
                <w:color w:val="000000"/>
                <w:sz w:val="19"/>
                <w:szCs w:val="19"/>
              </w:rPr>
            </w:pPr>
            <w:r w:rsidRPr="008B55D7">
              <w:rPr>
                <w:color w:val="000000"/>
                <w:sz w:val="19"/>
                <w:szCs w:val="19"/>
              </w:rPr>
              <w:t>НВВ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44BD6" w:rsidRPr="008B55D7" w:rsidRDefault="00144BD6" w:rsidP="008B55D7">
            <w:pPr>
              <w:jc w:val="center"/>
              <w:rPr>
                <w:color w:val="000000"/>
                <w:sz w:val="19"/>
                <w:szCs w:val="19"/>
              </w:rPr>
            </w:pPr>
            <w:r w:rsidRPr="008B55D7">
              <w:rPr>
                <w:color w:val="000000"/>
                <w:sz w:val="19"/>
                <w:szCs w:val="19"/>
              </w:rPr>
              <w:t>тыс</w:t>
            </w:r>
            <w:proofErr w:type="gramStart"/>
            <w:r w:rsidRPr="008B55D7">
              <w:rPr>
                <w:color w:val="000000"/>
                <w:sz w:val="19"/>
                <w:szCs w:val="19"/>
              </w:rPr>
              <w:t>.р</w:t>
            </w:r>
            <w:proofErr w:type="gramEnd"/>
            <w:r w:rsidRPr="008B55D7">
              <w:rPr>
                <w:color w:val="000000"/>
                <w:sz w:val="19"/>
                <w:szCs w:val="19"/>
              </w:rPr>
              <w:t xml:space="preserve">уб. 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44BD6" w:rsidRPr="008B55D7" w:rsidRDefault="00144BD6" w:rsidP="008B55D7">
            <w:pPr>
              <w:jc w:val="right"/>
              <w:rPr>
                <w:sz w:val="19"/>
                <w:szCs w:val="19"/>
              </w:rPr>
            </w:pPr>
            <w:r w:rsidRPr="008B55D7">
              <w:rPr>
                <w:sz w:val="19"/>
                <w:szCs w:val="19"/>
              </w:rPr>
              <w:t>261,9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44BD6" w:rsidRPr="008B55D7" w:rsidRDefault="00144BD6" w:rsidP="008B55D7">
            <w:pPr>
              <w:jc w:val="right"/>
              <w:rPr>
                <w:sz w:val="19"/>
                <w:szCs w:val="19"/>
              </w:rPr>
            </w:pPr>
            <w:r w:rsidRPr="008B55D7">
              <w:rPr>
                <w:sz w:val="19"/>
                <w:szCs w:val="19"/>
              </w:rPr>
              <w:t>131,0</w:t>
            </w:r>
          </w:p>
        </w:tc>
        <w:tc>
          <w:tcPr>
            <w:tcW w:w="1134" w:type="dxa"/>
            <w:shd w:val="clear" w:color="auto" w:fill="FFFFFF"/>
            <w:noWrap/>
            <w:vAlign w:val="bottom"/>
            <w:hideMark/>
          </w:tcPr>
          <w:p w:rsidR="00144BD6" w:rsidRPr="004A543F" w:rsidRDefault="00144BD6">
            <w:pPr>
              <w:jc w:val="right"/>
            </w:pPr>
            <w:r w:rsidRPr="004A543F">
              <w:t>297,9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44BD6" w:rsidRPr="00144BD6" w:rsidRDefault="00144BD6">
            <w:pPr>
              <w:jc w:val="right"/>
              <w:rPr>
                <w:rFonts w:ascii="Times New Roman CYR" w:hAnsi="Times New Roman CYR" w:cs="Times New Roman CYR"/>
              </w:rPr>
            </w:pPr>
            <w:r w:rsidRPr="00144BD6">
              <w:rPr>
                <w:rFonts w:ascii="Times New Roman CYR" w:hAnsi="Times New Roman CYR" w:cs="Times New Roman CYR"/>
              </w:rPr>
              <w:t>148,9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44BD6" w:rsidRPr="00144BD6" w:rsidRDefault="00144BD6" w:rsidP="008F1023">
            <w:pPr>
              <w:jc w:val="right"/>
              <w:rPr>
                <w:rFonts w:ascii="Times New Roman CYR" w:hAnsi="Times New Roman CYR" w:cs="Times New Roman CYR"/>
              </w:rPr>
            </w:pPr>
            <w:r w:rsidRPr="00144BD6">
              <w:rPr>
                <w:rFonts w:ascii="Times New Roman CYR" w:hAnsi="Times New Roman CYR" w:cs="Times New Roman CYR"/>
              </w:rPr>
              <w:t>149,</w:t>
            </w:r>
            <w:r w:rsidR="008F1023">
              <w:rPr>
                <w:rFonts w:ascii="Times New Roman CYR" w:hAnsi="Times New Roman CYR" w:cs="Times New Roman CYR"/>
              </w:rPr>
              <w:t>0</w:t>
            </w:r>
          </w:p>
        </w:tc>
      </w:tr>
      <w:tr w:rsidR="004A543F" w:rsidRPr="00081C97" w:rsidTr="008B55D7">
        <w:trPr>
          <w:trHeight w:val="417"/>
        </w:trPr>
        <w:tc>
          <w:tcPr>
            <w:tcW w:w="2835" w:type="dxa"/>
            <w:shd w:val="clear" w:color="auto" w:fill="auto"/>
            <w:vAlign w:val="bottom"/>
            <w:hideMark/>
          </w:tcPr>
          <w:p w:rsidR="004A543F" w:rsidRPr="008B55D7" w:rsidRDefault="004A543F" w:rsidP="008B55D7">
            <w:pPr>
              <w:rPr>
                <w:sz w:val="19"/>
                <w:szCs w:val="19"/>
              </w:rPr>
            </w:pPr>
            <w:r w:rsidRPr="008B55D7">
              <w:rPr>
                <w:sz w:val="19"/>
                <w:szCs w:val="19"/>
              </w:rPr>
              <w:t>Ставка на содержание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43F" w:rsidRPr="008B55D7" w:rsidRDefault="004A543F" w:rsidP="008B55D7">
            <w:pPr>
              <w:jc w:val="center"/>
              <w:rPr>
                <w:sz w:val="19"/>
                <w:szCs w:val="19"/>
              </w:rPr>
            </w:pPr>
            <w:proofErr w:type="spellStart"/>
            <w:r w:rsidRPr="008B55D7">
              <w:rPr>
                <w:sz w:val="19"/>
                <w:szCs w:val="19"/>
              </w:rPr>
              <w:t>руб</w:t>
            </w:r>
            <w:proofErr w:type="spellEnd"/>
            <w:r w:rsidRPr="008B55D7">
              <w:rPr>
                <w:sz w:val="19"/>
                <w:szCs w:val="19"/>
              </w:rPr>
              <w:t>/кВт в мес.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A543F" w:rsidRPr="008B55D7" w:rsidRDefault="004A543F" w:rsidP="008B55D7">
            <w:pPr>
              <w:jc w:val="right"/>
              <w:rPr>
                <w:b/>
                <w:bCs/>
                <w:sz w:val="19"/>
                <w:szCs w:val="19"/>
              </w:rPr>
            </w:pPr>
            <w:r w:rsidRPr="008B55D7">
              <w:rPr>
                <w:b/>
                <w:bCs/>
                <w:sz w:val="19"/>
                <w:szCs w:val="19"/>
              </w:rPr>
              <w:t>357,7773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A543F" w:rsidRPr="008B55D7" w:rsidRDefault="004A543F" w:rsidP="008B55D7">
            <w:pPr>
              <w:jc w:val="right"/>
              <w:rPr>
                <w:b/>
                <w:bCs/>
                <w:sz w:val="19"/>
                <w:szCs w:val="19"/>
              </w:rPr>
            </w:pPr>
            <w:r w:rsidRPr="008B55D7">
              <w:rPr>
                <w:b/>
                <w:bCs/>
                <w:sz w:val="19"/>
                <w:szCs w:val="19"/>
              </w:rPr>
              <w:t>357,5238</w:t>
            </w:r>
          </w:p>
        </w:tc>
        <w:tc>
          <w:tcPr>
            <w:tcW w:w="1134" w:type="dxa"/>
            <w:shd w:val="clear" w:color="auto" w:fill="FFFFFF"/>
            <w:noWrap/>
            <w:vAlign w:val="bottom"/>
            <w:hideMark/>
          </w:tcPr>
          <w:p w:rsidR="004A543F" w:rsidRPr="004A543F" w:rsidRDefault="004A543F" w:rsidP="004A543F">
            <w:pPr>
              <w:jc w:val="right"/>
              <w:rPr>
                <w:b/>
                <w:bCs/>
              </w:rPr>
            </w:pPr>
            <w:r w:rsidRPr="004A543F">
              <w:rPr>
                <w:b/>
                <w:bCs/>
              </w:rPr>
              <w:t>106</w:t>
            </w:r>
            <w:r>
              <w:rPr>
                <w:b/>
                <w:bCs/>
              </w:rPr>
              <w:t>,</w:t>
            </w:r>
            <w:r w:rsidRPr="004A543F">
              <w:rPr>
                <w:b/>
                <w:bCs/>
              </w:rPr>
              <w:t>1056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43F" w:rsidRPr="004A543F" w:rsidRDefault="004A543F" w:rsidP="004A543F">
            <w:pPr>
              <w:jc w:val="right"/>
              <w:rPr>
                <w:b/>
                <w:bCs/>
              </w:rPr>
            </w:pPr>
            <w:r w:rsidRPr="004A543F">
              <w:rPr>
                <w:b/>
                <w:bCs/>
              </w:rPr>
              <w:t>106</w:t>
            </w:r>
            <w:r>
              <w:rPr>
                <w:b/>
                <w:bCs/>
              </w:rPr>
              <w:t>,</w:t>
            </w:r>
            <w:r w:rsidRPr="004A543F">
              <w:rPr>
                <w:b/>
                <w:bCs/>
              </w:rPr>
              <w:t>0207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43F" w:rsidRPr="004A543F" w:rsidRDefault="004A543F" w:rsidP="004A543F">
            <w:pPr>
              <w:jc w:val="right"/>
              <w:rPr>
                <w:b/>
                <w:bCs/>
              </w:rPr>
            </w:pPr>
            <w:r w:rsidRPr="004A543F">
              <w:rPr>
                <w:b/>
                <w:bCs/>
              </w:rPr>
              <w:t>106</w:t>
            </w:r>
            <w:r>
              <w:rPr>
                <w:b/>
                <w:bCs/>
              </w:rPr>
              <w:t>,</w:t>
            </w:r>
            <w:r w:rsidRPr="004A543F">
              <w:rPr>
                <w:b/>
                <w:bCs/>
              </w:rPr>
              <w:t>6463</w:t>
            </w:r>
          </w:p>
        </w:tc>
      </w:tr>
      <w:tr w:rsidR="009E2B9D" w:rsidRPr="00081C97" w:rsidTr="008B55D7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9E2B9D" w:rsidRPr="008B55D7" w:rsidRDefault="009E2B9D" w:rsidP="008B55D7">
            <w:pPr>
              <w:rPr>
                <w:color w:val="000000"/>
                <w:sz w:val="19"/>
                <w:szCs w:val="19"/>
              </w:rPr>
            </w:pPr>
            <w:proofErr w:type="gramStart"/>
            <w:r w:rsidRPr="008B55D7">
              <w:rPr>
                <w:color w:val="000000"/>
                <w:sz w:val="19"/>
                <w:szCs w:val="19"/>
              </w:rPr>
              <w:t>Суммарный</w:t>
            </w:r>
            <w:proofErr w:type="gramEnd"/>
            <w:r w:rsidRPr="008B55D7">
              <w:rPr>
                <w:color w:val="000000"/>
                <w:sz w:val="19"/>
                <w:szCs w:val="19"/>
              </w:rPr>
              <w:t xml:space="preserve"> сальдированный </w:t>
            </w:r>
            <w:proofErr w:type="spellStart"/>
            <w:r w:rsidRPr="008B55D7">
              <w:rPr>
                <w:color w:val="000000"/>
                <w:sz w:val="19"/>
                <w:szCs w:val="19"/>
              </w:rPr>
              <w:t>переток</w:t>
            </w:r>
            <w:proofErr w:type="spellEnd"/>
            <w:r w:rsidRPr="008B55D7">
              <w:rPr>
                <w:color w:val="000000"/>
                <w:sz w:val="19"/>
                <w:szCs w:val="19"/>
              </w:rPr>
              <w:t xml:space="preserve"> электрической энергии 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E2B9D" w:rsidRPr="008B55D7" w:rsidRDefault="009E2B9D" w:rsidP="008B55D7">
            <w:pPr>
              <w:jc w:val="center"/>
              <w:rPr>
                <w:color w:val="000000"/>
                <w:sz w:val="19"/>
                <w:szCs w:val="19"/>
              </w:rPr>
            </w:pPr>
            <w:r w:rsidRPr="008B55D7">
              <w:rPr>
                <w:color w:val="000000"/>
                <w:sz w:val="19"/>
                <w:szCs w:val="19"/>
              </w:rPr>
              <w:t>млн</w:t>
            </w:r>
            <w:proofErr w:type="gramStart"/>
            <w:r w:rsidRPr="008B55D7">
              <w:rPr>
                <w:color w:val="000000"/>
                <w:sz w:val="19"/>
                <w:szCs w:val="19"/>
              </w:rPr>
              <w:t>.к</w:t>
            </w:r>
            <w:proofErr w:type="gramEnd"/>
            <w:r w:rsidRPr="008B55D7">
              <w:rPr>
                <w:color w:val="000000"/>
                <w:sz w:val="19"/>
                <w:szCs w:val="19"/>
              </w:rPr>
              <w:t>Втч.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E2B9D" w:rsidRPr="008B55D7" w:rsidRDefault="009E2B9D" w:rsidP="008B55D7">
            <w:pPr>
              <w:jc w:val="right"/>
              <w:rPr>
                <w:sz w:val="19"/>
                <w:szCs w:val="19"/>
              </w:rPr>
            </w:pPr>
            <w:r w:rsidRPr="008B55D7">
              <w:rPr>
                <w:sz w:val="19"/>
                <w:szCs w:val="19"/>
              </w:rPr>
              <w:t>0,4148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E2B9D" w:rsidRPr="008B55D7" w:rsidRDefault="009E2B9D" w:rsidP="008B55D7">
            <w:pPr>
              <w:jc w:val="right"/>
              <w:rPr>
                <w:sz w:val="19"/>
                <w:szCs w:val="19"/>
              </w:rPr>
            </w:pPr>
            <w:r w:rsidRPr="008B55D7">
              <w:rPr>
                <w:sz w:val="19"/>
                <w:szCs w:val="19"/>
              </w:rPr>
              <w:t>0,2074</w:t>
            </w:r>
          </w:p>
        </w:tc>
        <w:tc>
          <w:tcPr>
            <w:tcW w:w="1134" w:type="dxa"/>
            <w:shd w:val="clear" w:color="auto" w:fill="FFFFFF"/>
            <w:noWrap/>
            <w:vAlign w:val="bottom"/>
            <w:hideMark/>
          </w:tcPr>
          <w:p w:rsidR="009E2B9D" w:rsidRPr="008B55D7" w:rsidRDefault="009E2B9D">
            <w:pPr>
              <w:jc w:val="right"/>
              <w:rPr>
                <w:sz w:val="19"/>
                <w:szCs w:val="19"/>
              </w:rPr>
            </w:pPr>
            <w:r w:rsidRPr="008B55D7">
              <w:rPr>
                <w:sz w:val="19"/>
                <w:szCs w:val="19"/>
              </w:rPr>
              <w:t>1,581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E2B9D" w:rsidRPr="008B55D7" w:rsidRDefault="009E2B9D">
            <w:pPr>
              <w:jc w:val="right"/>
              <w:rPr>
                <w:sz w:val="19"/>
                <w:szCs w:val="19"/>
              </w:rPr>
            </w:pPr>
            <w:r w:rsidRPr="008B55D7">
              <w:rPr>
                <w:sz w:val="19"/>
                <w:szCs w:val="19"/>
              </w:rPr>
              <w:t>0,79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E2B9D" w:rsidRPr="008B55D7" w:rsidRDefault="009E2B9D">
            <w:pPr>
              <w:jc w:val="right"/>
              <w:rPr>
                <w:sz w:val="19"/>
                <w:szCs w:val="19"/>
              </w:rPr>
            </w:pPr>
            <w:r w:rsidRPr="008B55D7">
              <w:rPr>
                <w:sz w:val="19"/>
                <w:szCs w:val="19"/>
              </w:rPr>
              <w:t>0,791</w:t>
            </w:r>
          </w:p>
        </w:tc>
      </w:tr>
      <w:tr w:rsidR="009E2B9D" w:rsidRPr="00081C97" w:rsidTr="008B55D7">
        <w:trPr>
          <w:trHeight w:val="315"/>
        </w:trPr>
        <w:tc>
          <w:tcPr>
            <w:tcW w:w="2835" w:type="dxa"/>
            <w:shd w:val="clear" w:color="auto" w:fill="auto"/>
            <w:vAlign w:val="bottom"/>
            <w:hideMark/>
          </w:tcPr>
          <w:p w:rsidR="009E2B9D" w:rsidRPr="008B55D7" w:rsidRDefault="009E2B9D" w:rsidP="008B55D7">
            <w:pPr>
              <w:rPr>
                <w:sz w:val="19"/>
                <w:szCs w:val="19"/>
              </w:rPr>
            </w:pPr>
            <w:r w:rsidRPr="008B55D7">
              <w:rPr>
                <w:sz w:val="19"/>
                <w:szCs w:val="19"/>
              </w:rPr>
              <w:t xml:space="preserve">Технологический расход (потери) электрической энергии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E2B9D" w:rsidRPr="008B55D7" w:rsidRDefault="009E2B9D" w:rsidP="008B55D7">
            <w:pPr>
              <w:jc w:val="center"/>
              <w:rPr>
                <w:sz w:val="19"/>
                <w:szCs w:val="19"/>
              </w:rPr>
            </w:pPr>
            <w:r w:rsidRPr="008B55D7">
              <w:rPr>
                <w:sz w:val="19"/>
                <w:szCs w:val="19"/>
              </w:rPr>
              <w:t>Млн</w:t>
            </w:r>
            <w:proofErr w:type="gramStart"/>
            <w:r w:rsidRPr="008B55D7">
              <w:rPr>
                <w:sz w:val="19"/>
                <w:szCs w:val="19"/>
              </w:rPr>
              <w:t>.к</w:t>
            </w:r>
            <w:proofErr w:type="gramEnd"/>
            <w:r w:rsidRPr="008B55D7">
              <w:rPr>
                <w:sz w:val="19"/>
                <w:szCs w:val="19"/>
              </w:rPr>
              <w:t>Втч.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E2B9D" w:rsidRPr="008B55D7" w:rsidRDefault="009E2B9D" w:rsidP="008B55D7">
            <w:pPr>
              <w:jc w:val="right"/>
              <w:rPr>
                <w:sz w:val="19"/>
                <w:szCs w:val="19"/>
              </w:rPr>
            </w:pPr>
            <w:r w:rsidRPr="008B55D7">
              <w:rPr>
                <w:sz w:val="19"/>
                <w:szCs w:val="19"/>
              </w:rPr>
              <w:t>0,02710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E2B9D" w:rsidRPr="008B55D7" w:rsidRDefault="009E2B9D" w:rsidP="008B55D7">
            <w:pPr>
              <w:jc w:val="right"/>
              <w:rPr>
                <w:sz w:val="19"/>
                <w:szCs w:val="19"/>
              </w:rPr>
            </w:pPr>
            <w:r w:rsidRPr="008B55D7">
              <w:rPr>
                <w:sz w:val="19"/>
                <w:szCs w:val="19"/>
              </w:rPr>
              <w:t>0,01355</w:t>
            </w:r>
          </w:p>
        </w:tc>
        <w:tc>
          <w:tcPr>
            <w:tcW w:w="1134" w:type="dxa"/>
            <w:shd w:val="clear" w:color="auto" w:fill="FFFFFF"/>
            <w:noWrap/>
            <w:vAlign w:val="bottom"/>
            <w:hideMark/>
          </w:tcPr>
          <w:p w:rsidR="009E2B9D" w:rsidRPr="008B55D7" w:rsidRDefault="009E2B9D">
            <w:pPr>
              <w:jc w:val="right"/>
              <w:rPr>
                <w:sz w:val="19"/>
                <w:szCs w:val="19"/>
              </w:rPr>
            </w:pPr>
            <w:r w:rsidRPr="008B55D7">
              <w:rPr>
                <w:sz w:val="19"/>
                <w:szCs w:val="19"/>
              </w:rPr>
              <w:t>0,10243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E2B9D" w:rsidRPr="008B55D7" w:rsidRDefault="009E2B9D">
            <w:pPr>
              <w:jc w:val="right"/>
              <w:rPr>
                <w:sz w:val="19"/>
                <w:szCs w:val="19"/>
              </w:rPr>
            </w:pPr>
            <w:r w:rsidRPr="008B55D7">
              <w:rPr>
                <w:sz w:val="19"/>
                <w:szCs w:val="19"/>
              </w:rPr>
              <w:t>0,05120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E2B9D" w:rsidRPr="008B55D7" w:rsidRDefault="009E2B9D">
            <w:pPr>
              <w:jc w:val="right"/>
              <w:rPr>
                <w:sz w:val="19"/>
                <w:szCs w:val="19"/>
              </w:rPr>
            </w:pPr>
            <w:r w:rsidRPr="008B55D7">
              <w:rPr>
                <w:sz w:val="19"/>
                <w:szCs w:val="19"/>
              </w:rPr>
              <w:t>0,05123</w:t>
            </w:r>
          </w:p>
        </w:tc>
      </w:tr>
      <w:tr w:rsidR="009E2B9D" w:rsidRPr="00081C97" w:rsidTr="008B55D7">
        <w:trPr>
          <w:trHeight w:val="143"/>
        </w:trPr>
        <w:tc>
          <w:tcPr>
            <w:tcW w:w="2835" w:type="dxa"/>
            <w:shd w:val="clear" w:color="auto" w:fill="auto"/>
            <w:vAlign w:val="bottom"/>
            <w:hideMark/>
          </w:tcPr>
          <w:p w:rsidR="009E2B9D" w:rsidRPr="008B55D7" w:rsidRDefault="009E2B9D" w:rsidP="008B55D7">
            <w:pPr>
              <w:rPr>
                <w:sz w:val="19"/>
                <w:szCs w:val="19"/>
              </w:rPr>
            </w:pPr>
            <w:r w:rsidRPr="008B55D7">
              <w:rPr>
                <w:sz w:val="19"/>
                <w:szCs w:val="19"/>
              </w:rPr>
              <w:t>то же в процентах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E2B9D" w:rsidRPr="008B55D7" w:rsidRDefault="009E2B9D" w:rsidP="008B55D7">
            <w:pPr>
              <w:jc w:val="center"/>
              <w:rPr>
                <w:sz w:val="19"/>
                <w:szCs w:val="19"/>
              </w:rPr>
            </w:pPr>
            <w:r w:rsidRPr="008B55D7">
              <w:rPr>
                <w:sz w:val="19"/>
                <w:szCs w:val="19"/>
              </w:rPr>
              <w:t>%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E2B9D" w:rsidRPr="008B55D7" w:rsidRDefault="009E2B9D" w:rsidP="008B55D7">
            <w:pPr>
              <w:jc w:val="right"/>
              <w:rPr>
                <w:sz w:val="19"/>
                <w:szCs w:val="19"/>
              </w:rPr>
            </w:pPr>
            <w:r w:rsidRPr="008B55D7">
              <w:rPr>
                <w:sz w:val="19"/>
                <w:szCs w:val="19"/>
              </w:rPr>
              <w:t>6,53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E2B9D" w:rsidRPr="008B55D7" w:rsidRDefault="009E2B9D" w:rsidP="008B55D7">
            <w:pPr>
              <w:jc w:val="right"/>
              <w:rPr>
                <w:sz w:val="19"/>
                <w:szCs w:val="19"/>
              </w:rPr>
            </w:pPr>
            <w:r w:rsidRPr="008B55D7">
              <w:rPr>
                <w:sz w:val="19"/>
                <w:szCs w:val="19"/>
              </w:rPr>
              <w:t>6,53</w:t>
            </w:r>
          </w:p>
        </w:tc>
        <w:tc>
          <w:tcPr>
            <w:tcW w:w="1134" w:type="dxa"/>
            <w:shd w:val="clear" w:color="auto" w:fill="FFFFFF"/>
            <w:noWrap/>
            <w:vAlign w:val="bottom"/>
            <w:hideMark/>
          </w:tcPr>
          <w:p w:rsidR="009E2B9D" w:rsidRPr="008B55D7" w:rsidRDefault="009E2B9D">
            <w:pPr>
              <w:jc w:val="right"/>
              <w:rPr>
                <w:sz w:val="19"/>
                <w:szCs w:val="19"/>
              </w:rPr>
            </w:pPr>
            <w:r w:rsidRPr="008B55D7">
              <w:rPr>
                <w:sz w:val="19"/>
                <w:szCs w:val="19"/>
              </w:rPr>
              <w:t>6,48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E2B9D" w:rsidRPr="008B55D7" w:rsidRDefault="009E2B9D">
            <w:pPr>
              <w:jc w:val="right"/>
              <w:rPr>
                <w:sz w:val="19"/>
                <w:szCs w:val="19"/>
              </w:rPr>
            </w:pPr>
            <w:r w:rsidRPr="008B55D7">
              <w:rPr>
                <w:sz w:val="19"/>
                <w:szCs w:val="19"/>
              </w:rPr>
              <w:t>6,48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E2B9D" w:rsidRPr="008B55D7" w:rsidRDefault="009E2B9D">
            <w:pPr>
              <w:jc w:val="right"/>
              <w:rPr>
                <w:sz w:val="19"/>
                <w:szCs w:val="19"/>
              </w:rPr>
            </w:pPr>
            <w:r w:rsidRPr="008B55D7">
              <w:rPr>
                <w:sz w:val="19"/>
                <w:szCs w:val="19"/>
              </w:rPr>
              <w:t>6,48</w:t>
            </w:r>
          </w:p>
        </w:tc>
      </w:tr>
      <w:tr w:rsidR="009E2B9D" w:rsidRPr="00081C97" w:rsidTr="008B55D7">
        <w:trPr>
          <w:trHeight w:val="315"/>
        </w:trPr>
        <w:tc>
          <w:tcPr>
            <w:tcW w:w="2835" w:type="dxa"/>
            <w:shd w:val="clear" w:color="auto" w:fill="auto"/>
            <w:vAlign w:val="bottom"/>
            <w:hideMark/>
          </w:tcPr>
          <w:p w:rsidR="009E2B9D" w:rsidRPr="008B55D7" w:rsidRDefault="009E2B9D" w:rsidP="008B55D7">
            <w:pPr>
              <w:rPr>
                <w:sz w:val="19"/>
                <w:szCs w:val="19"/>
              </w:rPr>
            </w:pPr>
            <w:r w:rsidRPr="008B55D7">
              <w:rPr>
                <w:sz w:val="19"/>
                <w:szCs w:val="19"/>
              </w:rPr>
              <w:t xml:space="preserve">Тариф оплату технологического расхода (потерь) электрической энергии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E2B9D" w:rsidRPr="008B55D7" w:rsidRDefault="009E2B9D" w:rsidP="008B55D7">
            <w:pPr>
              <w:jc w:val="center"/>
              <w:rPr>
                <w:sz w:val="19"/>
                <w:szCs w:val="19"/>
              </w:rPr>
            </w:pPr>
            <w:proofErr w:type="spellStart"/>
            <w:r w:rsidRPr="008B55D7">
              <w:rPr>
                <w:sz w:val="19"/>
                <w:szCs w:val="19"/>
              </w:rPr>
              <w:t>руб</w:t>
            </w:r>
            <w:proofErr w:type="spellEnd"/>
            <w:r w:rsidRPr="008B55D7">
              <w:rPr>
                <w:sz w:val="19"/>
                <w:szCs w:val="19"/>
              </w:rPr>
              <w:t>/кВтч.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E2B9D" w:rsidRPr="008B55D7" w:rsidRDefault="009E2B9D" w:rsidP="008B55D7">
            <w:pPr>
              <w:jc w:val="right"/>
              <w:rPr>
                <w:sz w:val="19"/>
                <w:szCs w:val="19"/>
              </w:rPr>
            </w:pPr>
            <w:r w:rsidRPr="008B55D7">
              <w:rPr>
                <w:sz w:val="19"/>
                <w:szCs w:val="19"/>
              </w:rPr>
              <w:t>1</w:t>
            </w:r>
            <w:r w:rsidR="008B55D7" w:rsidRPr="008B55D7">
              <w:rPr>
                <w:sz w:val="19"/>
                <w:szCs w:val="19"/>
              </w:rPr>
              <w:t>,</w:t>
            </w:r>
            <w:r w:rsidRPr="008B55D7">
              <w:rPr>
                <w:sz w:val="19"/>
                <w:szCs w:val="19"/>
              </w:rPr>
              <w:t>097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E2B9D" w:rsidRPr="008B55D7" w:rsidRDefault="009E2B9D" w:rsidP="008B55D7">
            <w:pPr>
              <w:jc w:val="right"/>
              <w:rPr>
                <w:sz w:val="19"/>
                <w:szCs w:val="19"/>
              </w:rPr>
            </w:pPr>
            <w:r w:rsidRPr="008B55D7">
              <w:rPr>
                <w:sz w:val="19"/>
                <w:szCs w:val="19"/>
              </w:rPr>
              <w:t>1</w:t>
            </w:r>
            <w:r w:rsidR="008B55D7" w:rsidRPr="008B55D7">
              <w:rPr>
                <w:sz w:val="19"/>
                <w:szCs w:val="19"/>
              </w:rPr>
              <w:t>,</w:t>
            </w:r>
            <w:r w:rsidRPr="008B55D7">
              <w:rPr>
                <w:sz w:val="19"/>
                <w:szCs w:val="19"/>
              </w:rPr>
              <w:t>097</w:t>
            </w:r>
          </w:p>
        </w:tc>
        <w:tc>
          <w:tcPr>
            <w:tcW w:w="1134" w:type="dxa"/>
            <w:shd w:val="clear" w:color="auto" w:fill="FFFFFF"/>
            <w:noWrap/>
            <w:vAlign w:val="bottom"/>
            <w:hideMark/>
          </w:tcPr>
          <w:p w:rsidR="009E2B9D" w:rsidRPr="008B55D7" w:rsidRDefault="009E2B9D" w:rsidP="008B55D7">
            <w:pPr>
              <w:jc w:val="right"/>
              <w:rPr>
                <w:sz w:val="19"/>
                <w:szCs w:val="19"/>
              </w:rPr>
            </w:pPr>
            <w:r w:rsidRPr="008B55D7">
              <w:rPr>
                <w:sz w:val="19"/>
                <w:szCs w:val="19"/>
              </w:rPr>
              <w:t>1</w:t>
            </w:r>
            <w:r w:rsidR="008B55D7" w:rsidRPr="008B55D7">
              <w:rPr>
                <w:sz w:val="19"/>
                <w:szCs w:val="19"/>
              </w:rPr>
              <w:t>,</w:t>
            </w:r>
            <w:r w:rsidRPr="008B55D7">
              <w:rPr>
                <w:sz w:val="19"/>
                <w:szCs w:val="19"/>
              </w:rPr>
              <w:t>6057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E2B9D" w:rsidRPr="008B55D7" w:rsidRDefault="009E2B9D" w:rsidP="008B55D7">
            <w:pPr>
              <w:jc w:val="right"/>
              <w:rPr>
                <w:sz w:val="19"/>
                <w:szCs w:val="19"/>
              </w:rPr>
            </w:pPr>
            <w:r w:rsidRPr="008B55D7">
              <w:rPr>
                <w:sz w:val="19"/>
                <w:szCs w:val="19"/>
              </w:rPr>
              <w:t>1</w:t>
            </w:r>
            <w:r w:rsidR="008B55D7" w:rsidRPr="008B55D7">
              <w:rPr>
                <w:sz w:val="19"/>
                <w:szCs w:val="19"/>
              </w:rPr>
              <w:t>,</w:t>
            </w:r>
            <w:r w:rsidRPr="008B55D7">
              <w:rPr>
                <w:sz w:val="19"/>
                <w:szCs w:val="19"/>
              </w:rPr>
              <w:t>6057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E2B9D" w:rsidRPr="008B55D7" w:rsidRDefault="009E2B9D" w:rsidP="008B55D7">
            <w:pPr>
              <w:jc w:val="right"/>
              <w:rPr>
                <w:sz w:val="19"/>
                <w:szCs w:val="19"/>
              </w:rPr>
            </w:pPr>
            <w:r w:rsidRPr="008B55D7">
              <w:rPr>
                <w:sz w:val="19"/>
                <w:szCs w:val="19"/>
              </w:rPr>
              <w:t>1</w:t>
            </w:r>
            <w:r w:rsidR="008B55D7" w:rsidRPr="008B55D7">
              <w:rPr>
                <w:sz w:val="19"/>
                <w:szCs w:val="19"/>
              </w:rPr>
              <w:t>,</w:t>
            </w:r>
            <w:r w:rsidRPr="008B55D7">
              <w:rPr>
                <w:sz w:val="19"/>
                <w:szCs w:val="19"/>
              </w:rPr>
              <w:t>6057</w:t>
            </w:r>
          </w:p>
        </w:tc>
      </w:tr>
      <w:tr w:rsidR="009E2B9D" w:rsidRPr="00081C97" w:rsidTr="008B55D7">
        <w:trPr>
          <w:trHeight w:val="315"/>
        </w:trPr>
        <w:tc>
          <w:tcPr>
            <w:tcW w:w="2835" w:type="dxa"/>
            <w:shd w:val="clear" w:color="auto" w:fill="auto"/>
            <w:vAlign w:val="bottom"/>
            <w:hideMark/>
          </w:tcPr>
          <w:p w:rsidR="009E2B9D" w:rsidRPr="008B55D7" w:rsidRDefault="009E2B9D" w:rsidP="008B55D7">
            <w:pPr>
              <w:rPr>
                <w:sz w:val="19"/>
                <w:szCs w:val="19"/>
              </w:rPr>
            </w:pPr>
            <w:r w:rsidRPr="008B55D7">
              <w:rPr>
                <w:sz w:val="19"/>
                <w:szCs w:val="19"/>
              </w:rPr>
              <w:t xml:space="preserve">Расходы оплату технологического расхода (потерь) электрической энергии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E2B9D" w:rsidRPr="008B55D7" w:rsidRDefault="009E2B9D" w:rsidP="008B55D7">
            <w:pPr>
              <w:jc w:val="center"/>
              <w:rPr>
                <w:sz w:val="19"/>
                <w:szCs w:val="19"/>
              </w:rPr>
            </w:pPr>
            <w:r w:rsidRPr="008B55D7">
              <w:rPr>
                <w:sz w:val="19"/>
                <w:szCs w:val="19"/>
              </w:rPr>
              <w:t>тыс</w:t>
            </w:r>
            <w:proofErr w:type="gramStart"/>
            <w:r w:rsidRPr="008B55D7">
              <w:rPr>
                <w:sz w:val="19"/>
                <w:szCs w:val="19"/>
              </w:rPr>
              <w:t>.р</w:t>
            </w:r>
            <w:proofErr w:type="gramEnd"/>
            <w:r w:rsidRPr="008B55D7">
              <w:rPr>
                <w:sz w:val="19"/>
                <w:szCs w:val="19"/>
              </w:rPr>
              <w:t xml:space="preserve">уб. 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9E2B9D" w:rsidRPr="008B55D7" w:rsidRDefault="009E2B9D" w:rsidP="008B55D7">
            <w:pPr>
              <w:jc w:val="right"/>
              <w:rPr>
                <w:sz w:val="19"/>
                <w:szCs w:val="19"/>
              </w:rPr>
            </w:pPr>
            <w:r w:rsidRPr="008B55D7">
              <w:rPr>
                <w:sz w:val="19"/>
                <w:szCs w:val="19"/>
              </w:rPr>
              <w:t>29,7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E2B9D" w:rsidRPr="008B55D7" w:rsidRDefault="009E2B9D" w:rsidP="008B55D7">
            <w:pPr>
              <w:jc w:val="right"/>
              <w:rPr>
                <w:sz w:val="19"/>
                <w:szCs w:val="19"/>
              </w:rPr>
            </w:pPr>
            <w:r w:rsidRPr="008B55D7">
              <w:rPr>
                <w:sz w:val="19"/>
                <w:szCs w:val="19"/>
              </w:rPr>
              <w:t>14,9</w:t>
            </w:r>
          </w:p>
        </w:tc>
        <w:tc>
          <w:tcPr>
            <w:tcW w:w="1134" w:type="dxa"/>
            <w:shd w:val="clear" w:color="auto" w:fill="FFFFFF"/>
            <w:noWrap/>
            <w:vAlign w:val="bottom"/>
            <w:hideMark/>
          </w:tcPr>
          <w:p w:rsidR="009E2B9D" w:rsidRPr="008B55D7" w:rsidRDefault="009E2B9D">
            <w:pPr>
              <w:jc w:val="right"/>
              <w:rPr>
                <w:sz w:val="19"/>
                <w:szCs w:val="19"/>
              </w:rPr>
            </w:pPr>
            <w:r w:rsidRPr="008B55D7">
              <w:rPr>
                <w:sz w:val="19"/>
                <w:szCs w:val="19"/>
              </w:rPr>
              <w:t>164,5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E2B9D" w:rsidRPr="008B55D7" w:rsidRDefault="009E2B9D">
            <w:pPr>
              <w:jc w:val="right"/>
              <w:rPr>
                <w:sz w:val="19"/>
                <w:szCs w:val="19"/>
              </w:rPr>
            </w:pPr>
            <w:r w:rsidRPr="008B55D7">
              <w:rPr>
                <w:sz w:val="19"/>
                <w:szCs w:val="19"/>
              </w:rPr>
              <w:t>82,2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E2B9D" w:rsidRPr="008B55D7" w:rsidRDefault="009E2B9D">
            <w:pPr>
              <w:jc w:val="right"/>
              <w:rPr>
                <w:sz w:val="19"/>
                <w:szCs w:val="19"/>
              </w:rPr>
            </w:pPr>
            <w:r w:rsidRPr="008B55D7">
              <w:rPr>
                <w:sz w:val="19"/>
                <w:szCs w:val="19"/>
              </w:rPr>
              <w:t>82,3</w:t>
            </w:r>
          </w:p>
        </w:tc>
      </w:tr>
      <w:tr w:rsidR="004A543F" w:rsidRPr="00081C97" w:rsidTr="008B55D7">
        <w:trPr>
          <w:trHeight w:val="315"/>
        </w:trPr>
        <w:tc>
          <w:tcPr>
            <w:tcW w:w="2835" w:type="dxa"/>
            <w:shd w:val="clear" w:color="auto" w:fill="auto"/>
            <w:vAlign w:val="bottom"/>
            <w:hideMark/>
          </w:tcPr>
          <w:p w:rsidR="004A543F" w:rsidRPr="008B55D7" w:rsidRDefault="004A543F" w:rsidP="008B55D7">
            <w:pPr>
              <w:rPr>
                <w:sz w:val="19"/>
                <w:szCs w:val="19"/>
              </w:rPr>
            </w:pPr>
            <w:r w:rsidRPr="008B55D7">
              <w:rPr>
                <w:sz w:val="19"/>
                <w:szCs w:val="19"/>
              </w:rPr>
              <w:t xml:space="preserve">Ставка на оплату технологического расхода (потерь) электрической энергии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43F" w:rsidRPr="008B55D7" w:rsidRDefault="004A543F" w:rsidP="008B55D7">
            <w:pPr>
              <w:jc w:val="center"/>
              <w:rPr>
                <w:sz w:val="19"/>
                <w:szCs w:val="19"/>
              </w:rPr>
            </w:pPr>
            <w:proofErr w:type="spellStart"/>
            <w:r w:rsidRPr="008B55D7">
              <w:rPr>
                <w:sz w:val="19"/>
                <w:szCs w:val="19"/>
              </w:rPr>
              <w:t>руб</w:t>
            </w:r>
            <w:proofErr w:type="spellEnd"/>
            <w:r w:rsidRPr="008B55D7">
              <w:rPr>
                <w:sz w:val="19"/>
                <w:szCs w:val="19"/>
              </w:rPr>
              <w:t>/кВтч.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A543F" w:rsidRPr="008B55D7" w:rsidRDefault="004A543F" w:rsidP="008B55D7">
            <w:pPr>
              <w:jc w:val="right"/>
              <w:rPr>
                <w:sz w:val="19"/>
                <w:szCs w:val="19"/>
              </w:rPr>
            </w:pPr>
            <w:r w:rsidRPr="008B55D7">
              <w:rPr>
                <w:sz w:val="19"/>
                <w:szCs w:val="19"/>
              </w:rPr>
              <w:t>0,07167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A543F" w:rsidRPr="008B55D7" w:rsidRDefault="004A543F" w:rsidP="008B55D7">
            <w:pPr>
              <w:jc w:val="right"/>
              <w:rPr>
                <w:sz w:val="19"/>
                <w:szCs w:val="19"/>
              </w:rPr>
            </w:pPr>
            <w:r w:rsidRPr="008B55D7">
              <w:rPr>
                <w:sz w:val="19"/>
                <w:szCs w:val="19"/>
              </w:rPr>
              <w:t>0,07167</w:t>
            </w:r>
          </w:p>
        </w:tc>
        <w:tc>
          <w:tcPr>
            <w:tcW w:w="1134" w:type="dxa"/>
            <w:shd w:val="clear" w:color="auto" w:fill="FFFFFF"/>
            <w:noWrap/>
            <w:vAlign w:val="bottom"/>
            <w:hideMark/>
          </w:tcPr>
          <w:p w:rsidR="004A543F" w:rsidRPr="004A543F" w:rsidRDefault="004A543F" w:rsidP="004A543F">
            <w:pPr>
              <w:jc w:val="right"/>
            </w:pPr>
            <w:r>
              <w:t>0,</w:t>
            </w:r>
            <w:r w:rsidRPr="004A543F">
              <w:t>10403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43F" w:rsidRPr="004A543F" w:rsidRDefault="004A543F" w:rsidP="004A543F">
            <w:pPr>
              <w:jc w:val="right"/>
            </w:pPr>
            <w:r>
              <w:t>0,</w:t>
            </w:r>
            <w:r w:rsidRPr="004A543F">
              <w:t>10407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43F" w:rsidRPr="004A543F" w:rsidRDefault="004A543F" w:rsidP="004A543F">
            <w:pPr>
              <w:jc w:val="right"/>
            </w:pPr>
            <w:r>
              <w:t>0,</w:t>
            </w:r>
            <w:r w:rsidRPr="004A543F">
              <w:t>1040</w:t>
            </w:r>
          </w:p>
        </w:tc>
      </w:tr>
      <w:tr w:rsidR="004A543F" w:rsidRPr="009243AF" w:rsidTr="008B55D7">
        <w:trPr>
          <w:trHeight w:val="315"/>
        </w:trPr>
        <w:tc>
          <w:tcPr>
            <w:tcW w:w="2835" w:type="dxa"/>
            <w:shd w:val="clear" w:color="auto" w:fill="auto"/>
            <w:vAlign w:val="bottom"/>
            <w:hideMark/>
          </w:tcPr>
          <w:p w:rsidR="004A543F" w:rsidRPr="008B55D7" w:rsidRDefault="004A543F" w:rsidP="008B55D7">
            <w:pPr>
              <w:rPr>
                <w:bCs/>
                <w:sz w:val="19"/>
                <w:szCs w:val="19"/>
              </w:rPr>
            </w:pPr>
            <w:proofErr w:type="spellStart"/>
            <w:r w:rsidRPr="008B55D7">
              <w:rPr>
                <w:bCs/>
                <w:sz w:val="19"/>
                <w:szCs w:val="19"/>
              </w:rPr>
              <w:t>Одноставочный</w:t>
            </w:r>
            <w:proofErr w:type="spellEnd"/>
            <w:r w:rsidRPr="008B55D7">
              <w:rPr>
                <w:bCs/>
                <w:sz w:val="19"/>
                <w:szCs w:val="19"/>
              </w:rPr>
              <w:t xml:space="preserve"> тариф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A543F" w:rsidRPr="008B55D7" w:rsidRDefault="004A543F" w:rsidP="008B55D7">
            <w:pPr>
              <w:jc w:val="center"/>
              <w:rPr>
                <w:bCs/>
                <w:sz w:val="19"/>
                <w:szCs w:val="19"/>
              </w:rPr>
            </w:pPr>
            <w:proofErr w:type="spellStart"/>
            <w:r w:rsidRPr="008B55D7">
              <w:rPr>
                <w:bCs/>
                <w:sz w:val="19"/>
                <w:szCs w:val="19"/>
              </w:rPr>
              <w:t>руб</w:t>
            </w:r>
            <w:proofErr w:type="spellEnd"/>
            <w:r w:rsidRPr="008B55D7">
              <w:rPr>
                <w:bCs/>
                <w:sz w:val="19"/>
                <w:szCs w:val="19"/>
              </w:rPr>
              <w:t>/кВтч.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A543F" w:rsidRPr="008B55D7" w:rsidRDefault="004A543F" w:rsidP="008B55D7">
            <w:pPr>
              <w:jc w:val="right"/>
              <w:rPr>
                <w:sz w:val="19"/>
                <w:szCs w:val="19"/>
              </w:rPr>
            </w:pPr>
            <w:r w:rsidRPr="008B55D7">
              <w:rPr>
                <w:sz w:val="19"/>
                <w:szCs w:val="19"/>
              </w:rPr>
              <w:t>0,70306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A543F" w:rsidRPr="008B55D7" w:rsidRDefault="004A543F" w:rsidP="008B55D7">
            <w:pPr>
              <w:jc w:val="right"/>
              <w:rPr>
                <w:sz w:val="19"/>
                <w:szCs w:val="19"/>
              </w:rPr>
            </w:pPr>
            <w:r w:rsidRPr="008B55D7">
              <w:rPr>
                <w:sz w:val="19"/>
                <w:szCs w:val="19"/>
              </w:rPr>
              <w:t>0,70306</w:t>
            </w:r>
          </w:p>
        </w:tc>
        <w:tc>
          <w:tcPr>
            <w:tcW w:w="1134" w:type="dxa"/>
            <w:shd w:val="clear" w:color="auto" w:fill="FFFFFF"/>
            <w:noWrap/>
            <w:vAlign w:val="bottom"/>
            <w:hideMark/>
          </w:tcPr>
          <w:p w:rsidR="004A543F" w:rsidRPr="004A543F" w:rsidRDefault="004A543F" w:rsidP="004A543F">
            <w:pPr>
              <w:jc w:val="right"/>
            </w:pPr>
            <w:r>
              <w:t>0,</w:t>
            </w:r>
            <w:r w:rsidRPr="004A543F">
              <w:t>29249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A543F" w:rsidRPr="004A543F" w:rsidRDefault="004A543F" w:rsidP="004A543F">
            <w:pPr>
              <w:jc w:val="right"/>
            </w:pPr>
            <w:r>
              <w:t>0,</w:t>
            </w:r>
            <w:r w:rsidRPr="004A543F">
              <w:t>29249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43F" w:rsidRPr="004A543F" w:rsidRDefault="004A543F" w:rsidP="004A543F">
            <w:pPr>
              <w:jc w:val="right"/>
            </w:pPr>
            <w:r>
              <w:t>0,</w:t>
            </w:r>
            <w:r w:rsidRPr="004A543F">
              <w:t>29249</w:t>
            </w:r>
          </w:p>
        </w:tc>
      </w:tr>
      <w:tr w:rsidR="0037313F" w:rsidRPr="00081C97" w:rsidTr="008B55D7">
        <w:trPr>
          <w:trHeight w:val="271"/>
        </w:trPr>
        <w:tc>
          <w:tcPr>
            <w:tcW w:w="9781" w:type="dxa"/>
            <w:gridSpan w:val="7"/>
            <w:shd w:val="clear" w:color="auto" w:fill="auto"/>
            <w:vAlign w:val="bottom"/>
            <w:hideMark/>
          </w:tcPr>
          <w:p w:rsidR="0037313F" w:rsidRPr="008B55D7" w:rsidRDefault="0037313F" w:rsidP="008B55D7">
            <w:pPr>
              <w:jc w:val="right"/>
              <w:rPr>
                <w:b/>
                <w:bCs/>
                <w:sz w:val="19"/>
                <w:szCs w:val="19"/>
              </w:rPr>
            </w:pPr>
            <w:r w:rsidRPr="008B55D7">
              <w:rPr>
                <w:b/>
                <w:bCs/>
                <w:sz w:val="19"/>
                <w:szCs w:val="19"/>
              </w:rPr>
              <w:t>Отклонение в % (год к году;  1пг. послед</w:t>
            </w:r>
            <w:proofErr w:type="gramStart"/>
            <w:r w:rsidRPr="008B55D7">
              <w:rPr>
                <w:b/>
                <w:bCs/>
                <w:sz w:val="19"/>
                <w:szCs w:val="19"/>
              </w:rPr>
              <w:t>.</w:t>
            </w:r>
            <w:proofErr w:type="gramEnd"/>
            <w:r w:rsidRPr="008B55D7">
              <w:rPr>
                <w:b/>
                <w:bCs/>
                <w:sz w:val="19"/>
                <w:szCs w:val="19"/>
              </w:rPr>
              <w:t xml:space="preserve"> </w:t>
            </w:r>
            <w:proofErr w:type="gramStart"/>
            <w:r w:rsidRPr="008B55D7">
              <w:rPr>
                <w:b/>
                <w:bCs/>
                <w:sz w:val="19"/>
                <w:szCs w:val="19"/>
              </w:rPr>
              <w:t>г</w:t>
            </w:r>
            <w:proofErr w:type="gramEnd"/>
            <w:r w:rsidRPr="008B55D7">
              <w:rPr>
                <w:b/>
                <w:bCs/>
                <w:sz w:val="19"/>
                <w:szCs w:val="19"/>
              </w:rPr>
              <w:t xml:space="preserve">ода ко 2полуг. </w:t>
            </w:r>
            <w:proofErr w:type="spellStart"/>
            <w:r w:rsidRPr="008B55D7">
              <w:rPr>
                <w:b/>
                <w:bCs/>
                <w:sz w:val="19"/>
                <w:szCs w:val="19"/>
              </w:rPr>
              <w:t>предыд</w:t>
            </w:r>
            <w:proofErr w:type="spellEnd"/>
            <w:r w:rsidRPr="008B55D7">
              <w:rPr>
                <w:b/>
                <w:bCs/>
                <w:sz w:val="19"/>
                <w:szCs w:val="19"/>
              </w:rPr>
              <w:t xml:space="preserve">. года; 2 </w:t>
            </w:r>
            <w:proofErr w:type="spellStart"/>
            <w:r w:rsidRPr="008B55D7">
              <w:rPr>
                <w:b/>
                <w:bCs/>
                <w:sz w:val="19"/>
                <w:szCs w:val="19"/>
              </w:rPr>
              <w:t>пг</w:t>
            </w:r>
            <w:proofErr w:type="spellEnd"/>
            <w:r w:rsidRPr="008B55D7">
              <w:rPr>
                <w:b/>
                <w:bCs/>
                <w:sz w:val="19"/>
                <w:szCs w:val="19"/>
              </w:rPr>
              <w:t xml:space="preserve">. тек. года к 1 </w:t>
            </w:r>
            <w:proofErr w:type="spellStart"/>
            <w:r w:rsidRPr="008B55D7">
              <w:rPr>
                <w:b/>
                <w:bCs/>
                <w:sz w:val="19"/>
                <w:szCs w:val="19"/>
              </w:rPr>
              <w:t>пг</w:t>
            </w:r>
            <w:proofErr w:type="spellEnd"/>
            <w:r w:rsidRPr="008B55D7">
              <w:rPr>
                <w:b/>
                <w:bCs/>
                <w:sz w:val="19"/>
                <w:szCs w:val="19"/>
              </w:rPr>
              <w:t>. тек. г.)</w:t>
            </w:r>
          </w:p>
        </w:tc>
      </w:tr>
      <w:tr w:rsidR="004A543F" w:rsidRPr="00081C97" w:rsidTr="008B55D7">
        <w:trPr>
          <w:trHeight w:val="153"/>
        </w:trPr>
        <w:tc>
          <w:tcPr>
            <w:tcW w:w="4962" w:type="dxa"/>
            <w:gridSpan w:val="3"/>
            <w:shd w:val="clear" w:color="auto" w:fill="auto"/>
            <w:vAlign w:val="bottom"/>
            <w:hideMark/>
          </w:tcPr>
          <w:p w:rsidR="004A543F" w:rsidRPr="008B55D7" w:rsidRDefault="004A543F" w:rsidP="008B55D7">
            <w:pPr>
              <w:rPr>
                <w:sz w:val="19"/>
                <w:szCs w:val="19"/>
              </w:rPr>
            </w:pPr>
            <w:r w:rsidRPr="008B55D7">
              <w:rPr>
                <w:sz w:val="19"/>
                <w:szCs w:val="19"/>
              </w:rPr>
              <w:t>Ставка на содержание</w:t>
            </w:r>
            <w:r w:rsidRPr="008B55D7">
              <w:rPr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A543F" w:rsidRPr="008B55D7" w:rsidRDefault="004A543F" w:rsidP="008B55D7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A543F" w:rsidRPr="004A543F" w:rsidRDefault="004A543F">
            <w:pPr>
              <w:jc w:val="right"/>
            </w:pPr>
            <w:r w:rsidRPr="004A543F">
              <w:t>29,68</w:t>
            </w:r>
          </w:p>
        </w:tc>
        <w:tc>
          <w:tcPr>
            <w:tcW w:w="1275" w:type="dxa"/>
            <w:shd w:val="clear" w:color="auto" w:fill="FFFFFF"/>
            <w:noWrap/>
            <w:vAlign w:val="bottom"/>
            <w:hideMark/>
          </w:tcPr>
          <w:p w:rsidR="004A543F" w:rsidRPr="004A543F" w:rsidRDefault="004A543F">
            <w:pPr>
              <w:jc w:val="right"/>
            </w:pPr>
            <w:r w:rsidRPr="004A543F">
              <w:t>29,65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43F" w:rsidRPr="004A543F" w:rsidRDefault="004A543F">
            <w:pPr>
              <w:jc w:val="right"/>
            </w:pPr>
            <w:r w:rsidRPr="004A543F">
              <w:t>100,59</w:t>
            </w:r>
          </w:p>
        </w:tc>
      </w:tr>
      <w:tr w:rsidR="004A543F" w:rsidRPr="00081C97" w:rsidTr="008B55D7">
        <w:trPr>
          <w:trHeight w:val="315"/>
        </w:trPr>
        <w:tc>
          <w:tcPr>
            <w:tcW w:w="4962" w:type="dxa"/>
            <w:gridSpan w:val="3"/>
            <w:shd w:val="clear" w:color="auto" w:fill="auto"/>
            <w:noWrap/>
            <w:vAlign w:val="bottom"/>
            <w:hideMark/>
          </w:tcPr>
          <w:p w:rsidR="004A543F" w:rsidRPr="008B55D7" w:rsidRDefault="004A543F" w:rsidP="008B55D7">
            <w:pPr>
              <w:rPr>
                <w:color w:val="000000"/>
                <w:sz w:val="19"/>
                <w:szCs w:val="19"/>
              </w:rPr>
            </w:pPr>
            <w:r w:rsidRPr="008B55D7">
              <w:rPr>
                <w:sz w:val="19"/>
                <w:szCs w:val="19"/>
              </w:rPr>
              <w:t>Ставка на оплату технологического расхода (потерь)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A543F" w:rsidRPr="008B55D7" w:rsidRDefault="004A543F" w:rsidP="008B55D7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A543F" w:rsidRPr="004A543F" w:rsidRDefault="004A543F">
            <w:pPr>
              <w:jc w:val="right"/>
            </w:pPr>
            <w:r w:rsidRPr="004A543F">
              <w:t>145,16</w:t>
            </w:r>
          </w:p>
        </w:tc>
        <w:tc>
          <w:tcPr>
            <w:tcW w:w="1275" w:type="dxa"/>
            <w:shd w:val="clear" w:color="auto" w:fill="FFFFFF"/>
            <w:noWrap/>
            <w:vAlign w:val="bottom"/>
            <w:hideMark/>
          </w:tcPr>
          <w:p w:rsidR="004A543F" w:rsidRPr="004A543F" w:rsidRDefault="004A543F">
            <w:pPr>
              <w:jc w:val="right"/>
            </w:pPr>
            <w:r w:rsidRPr="004A543F">
              <w:t>145,21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43F" w:rsidRPr="004A543F" w:rsidRDefault="004A543F">
            <w:pPr>
              <w:jc w:val="right"/>
            </w:pPr>
            <w:r w:rsidRPr="004A543F">
              <w:t>99,93</w:t>
            </w:r>
          </w:p>
        </w:tc>
      </w:tr>
      <w:tr w:rsidR="004A543F" w:rsidRPr="00081C97" w:rsidTr="008B55D7">
        <w:trPr>
          <w:trHeight w:val="179"/>
        </w:trPr>
        <w:tc>
          <w:tcPr>
            <w:tcW w:w="4962" w:type="dxa"/>
            <w:gridSpan w:val="3"/>
            <w:shd w:val="clear" w:color="auto" w:fill="auto"/>
            <w:noWrap/>
            <w:vAlign w:val="bottom"/>
            <w:hideMark/>
          </w:tcPr>
          <w:p w:rsidR="004A543F" w:rsidRPr="008B55D7" w:rsidRDefault="004A543F" w:rsidP="008B55D7">
            <w:pPr>
              <w:rPr>
                <w:color w:val="000000"/>
                <w:sz w:val="19"/>
                <w:szCs w:val="19"/>
              </w:rPr>
            </w:pPr>
            <w:proofErr w:type="spellStart"/>
            <w:r w:rsidRPr="008B55D7">
              <w:rPr>
                <w:color w:val="000000"/>
                <w:sz w:val="19"/>
                <w:szCs w:val="19"/>
              </w:rPr>
              <w:t>Одноставочный</w:t>
            </w:r>
            <w:proofErr w:type="spellEnd"/>
            <w:r w:rsidRPr="008B55D7">
              <w:rPr>
                <w:color w:val="000000"/>
                <w:sz w:val="19"/>
                <w:szCs w:val="19"/>
              </w:rPr>
              <w:t xml:space="preserve"> тариф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A543F" w:rsidRPr="008B55D7" w:rsidRDefault="004A543F" w:rsidP="008B55D7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A543F" w:rsidRPr="004A543F" w:rsidRDefault="004A543F">
            <w:pPr>
              <w:jc w:val="right"/>
            </w:pPr>
            <w:r w:rsidRPr="004A543F">
              <w:t>41,60</w:t>
            </w:r>
          </w:p>
        </w:tc>
        <w:tc>
          <w:tcPr>
            <w:tcW w:w="1275" w:type="dxa"/>
            <w:shd w:val="clear" w:color="auto" w:fill="FFFFFF"/>
            <w:noWrap/>
            <w:vAlign w:val="bottom"/>
            <w:hideMark/>
          </w:tcPr>
          <w:p w:rsidR="004A543F" w:rsidRPr="004A543F" w:rsidRDefault="004A543F">
            <w:pPr>
              <w:jc w:val="right"/>
            </w:pPr>
            <w:r w:rsidRPr="004A543F">
              <w:t>41,60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A543F" w:rsidRPr="004A543F" w:rsidRDefault="004A543F">
            <w:pPr>
              <w:jc w:val="right"/>
            </w:pPr>
            <w:r w:rsidRPr="004A543F">
              <w:t>100,00</w:t>
            </w:r>
          </w:p>
        </w:tc>
      </w:tr>
    </w:tbl>
    <w:p w:rsidR="0037313F" w:rsidRDefault="0037313F" w:rsidP="005C5762">
      <w:pPr>
        <w:pStyle w:val="a6"/>
        <w:ind w:firstLine="0"/>
        <w:rPr>
          <w:bCs/>
        </w:rPr>
      </w:pPr>
    </w:p>
    <w:p w:rsidR="0037313F" w:rsidRDefault="0037313F" w:rsidP="0037313F">
      <w:pPr>
        <w:rPr>
          <w:sz w:val="24"/>
          <w:szCs w:val="24"/>
        </w:rPr>
      </w:pPr>
    </w:p>
    <w:p w:rsidR="0037313F" w:rsidRPr="0040773B" w:rsidRDefault="0037313F" w:rsidP="0037313F">
      <w:pPr>
        <w:rPr>
          <w:sz w:val="24"/>
          <w:szCs w:val="24"/>
        </w:rPr>
      </w:pPr>
      <w:r w:rsidRPr="0040773B">
        <w:rPr>
          <w:sz w:val="24"/>
          <w:szCs w:val="24"/>
        </w:rPr>
        <w:t xml:space="preserve">Заместитель руководителя </w:t>
      </w:r>
    </w:p>
    <w:p w:rsidR="0037313F" w:rsidRDefault="0037313F" w:rsidP="0037313F">
      <w:pPr>
        <w:rPr>
          <w:sz w:val="24"/>
          <w:szCs w:val="24"/>
        </w:rPr>
      </w:pPr>
      <w:r w:rsidRPr="0040773B">
        <w:rPr>
          <w:sz w:val="24"/>
          <w:szCs w:val="24"/>
        </w:rPr>
        <w:t xml:space="preserve">департамента </w:t>
      </w:r>
      <w:r>
        <w:rPr>
          <w:sz w:val="24"/>
          <w:szCs w:val="24"/>
        </w:rPr>
        <w:t xml:space="preserve">                                                                                                      Е.Г. </w:t>
      </w:r>
      <w:proofErr w:type="spellStart"/>
      <w:r>
        <w:rPr>
          <w:sz w:val="24"/>
          <w:szCs w:val="24"/>
        </w:rPr>
        <w:t>Марунченко</w:t>
      </w:r>
      <w:proofErr w:type="spellEnd"/>
    </w:p>
    <w:p w:rsidR="0037313F" w:rsidRDefault="0037313F" w:rsidP="0037313F">
      <w:pPr>
        <w:tabs>
          <w:tab w:val="left" w:pos="5040"/>
        </w:tabs>
        <w:jc w:val="both"/>
      </w:pPr>
    </w:p>
    <w:p w:rsidR="0037313F" w:rsidRPr="00D80F1A" w:rsidRDefault="0037313F" w:rsidP="0037313F">
      <w:pPr>
        <w:rPr>
          <w:sz w:val="24"/>
          <w:szCs w:val="24"/>
        </w:rPr>
      </w:pPr>
      <w:r w:rsidRPr="00D80F1A">
        <w:rPr>
          <w:sz w:val="24"/>
          <w:szCs w:val="24"/>
        </w:rPr>
        <w:t>СОГЛАСОВАНО:</w:t>
      </w:r>
    </w:p>
    <w:p w:rsidR="0037313F" w:rsidRPr="00D80F1A" w:rsidRDefault="0037313F" w:rsidP="0037313F">
      <w:pPr>
        <w:rPr>
          <w:sz w:val="24"/>
          <w:szCs w:val="24"/>
        </w:rPr>
      </w:pPr>
    </w:p>
    <w:p w:rsidR="0037313F" w:rsidRPr="00995BD4" w:rsidRDefault="0037313F" w:rsidP="0037313F">
      <w:pPr>
        <w:rPr>
          <w:sz w:val="24"/>
          <w:szCs w:val="24"/>
        </w:rPr>
      </w:pPr>
      <w:r>
        <w:rPr>
          <w:sz w:val="24"/>
          <w:szCs w:val="24"/>
        </w:rPr>
        <w:t>Начальник отдела регулирования                                                                     А.</w:t>
      </w:r>
      <w:r w:rsidRPr="00995BD4">
        <w:rPr>
          <w:sz w:val="24"/>
          <w:szCs w:val="24"/>
        </w:rPr>
        <w:t>И. Третьякова</w:t>
      </w:r>
    </w:p>
    <w:p w:rsidR="0037313F" w:rsidRDefault="0037313F" w:rsidP="0037313F">
      <w:pPr>
        <w:pStyle w:val="a6"/>
        <w:ind w:firstLine="0"/>
        <w:rPr>
          <w:sz w:val="24"/>
          <w:szCs w:val="24"/>
        </w:rPr>
      </w:pPr>
      <w:proofErr w:type="spellStart"/>
      <w:r>
        <w:rPr>
          <w:sz w:val="24"/>
          <w:szCs w:val="24"/>
        </w:rPr>
        <w:t>электро</w:t>
      </w:r>
      <w:proofErr w:type="spellEnd"/>
      <w:r>
        <w:rPr>
          <w:sz w:val="24"/>
          <w:szCs w:val="24"/>
        </w:rPr>
        <w:t>- и теплоэнергетики</w:t>
      </w:r>
    </w:p>
    <w:p w:rsidR="0037313F" w:rsidRDefault="0037313F" w:rsidP="0037313F">
      <w:pPr>
        <w:pStyle w:val="a6"/>
        <w:ind w:firstLine="0"/>
        <w:rPr>
          <w:sz w:val="24"/>
          <w:szCs w:val="24"/>
        </w:rPr>
      </w:pPr>
    </w:p>
    <w:p w:rsidR="0037313F" w:rsidRDefault="0037313F" w:rsidP="0037313F">
      <w:pPr>
        <w:pStyle w:val="a6"/>
        <w:ind w:firstLine="0"/>
        <w:rPr>
          <w:sz w:val="24"/>
          <w:szCs w:val="24"/>
        </w:rPr>
      </w:pPr>
      <w:r>
        <w:rPr>
          <w:sz w:val="24"/>
          <w:szCs w:val="24"/>
        </w:rPr>
        <w:t>Исполнитель</w:t>
      </w:r>
    </w:p>
    <w:p w:rsidR="008B55D7" w:rsidRPr="005C5762" w:rsidRDefault="0037313F" w:rsidP="005C5762">
      <w:pPr>
        <w:pStyle w:val="a6"/>
        <w:ind w:firstLine="0"/>
        <w:rPr>
          <w:color w:val="000000"/>
          <w:sz w:val="24"/>
        </w:rPr>
      </w:pPr>
      <w:r>
        <w:rPr>
          <w:color w:val="000000"/>
          <w:sz w:val="24"/>
        </w:rPr>
        <w:t xml:space="preserve">Д.А. </w:t>
      </w:r>
      <w:proofErr w:type="spellStart"/>
      <w:r>
        <w:rPr>
          <w:color w:val="000000"/>
          <w:sz w:val="24"/>
        </w:rPr>
        <w:t>Данильчук</w:t>
      </w:r>
      <w:proofErr w:type="spellEnd"/>
    </w:p>
    <w:sectPr w:rsidR="008B55D7" w:rsidRPr="005C5762" w:rsidSect="008B55D7">
      <w:headerReference w:type="even" r:id="rId8"/>
      <w:headerReference w:type="default" r:id="rId9"/>
      <w:footerReference w:type="default" r:id="rId10"/>
      <w:pgSz w:w="11906" w:h="16838" w:code="9"/>
      <w:pgMar w:top="709" w:right="849" w:bottom="567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3206" w:rsidRDefault="00693206" w:rsidP="00ED077D">
      <w:r>
        <w:separator/>
      </w:r>
    </w:p>
  </w:endnote>
  <w:endnote w:type="continuationSeparator" w:id="0">
    <w:p w:rsidR="00693206" w:rsidRDefault="00693206" w:rsidP="00ED0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77D" w:rsidRDefault="00ED077D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3206" w:rsidRDefault="00693206" w:rsidP="00ED077D">
      <w:r>
        <w:separator/>
      </w:r>
    </w:p>
  </w:footnote>
  <w:footnote w:type="continuationSeparator" w:id="0">
    <w:p w:rsidR="00693206" w:rsidRDefault="00693206" w:rsidP="00ED07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5D7" w:rsidRDefault="003E7F7A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8B55D7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8B55D7">
      <w:rPr>
        <w:rStyle w:val="ac"/>
        <w:noProof/>
      </w:rPr>
      <w:t>9</w:t>
    </w:r>
    <w:r>
      <w:rPr>
        <w:rStyle w:val="ac"/>
      </w:rPr>
      <w:fldChar w:fldCharType="end"/>
    </w:r>
  </w:p>
  <w:p w:rsidR="008B55D7" w:rsidRDefault="008B55D7">
    <w:pPr>
      <w:pStyle w:val="aa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5D7" w:rsidRDefault="003E7F7A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8B55D7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8F1023">
      <w:rPr>
        <w:rStyle w:val="ac"/>
        <w:noProof/>
      </w:rPr>
      <w:t>4</w:t>
    </w:r>
    <w:r>
      <w:rPr>
        <w:rStyle w:val="ac"/>
      </w:rPr>
      <w:fldChar w:fldCharType="end"/>
    </w:r>
  </w:p>
  <w:p w:rsidR="008B55D7" w:rsidRDefault="008B55D7">
    <w:pPr>
      <w:pStyle w:val="aa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9392B"/>
    <w:multiLevelType w:val="hybridMultilevel"/>
    <w:tmpl w:val="E90C1040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>
    <w:nsid w:val="57547D02"/>
    <w:multiLevelType w:val="multilevel"/>
    <w:tmpl w:val="0C7418D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hint="default"/>
      </w:rPr>
    </w:lvl>
  </w:abstractNum>
  <w:abstractNum w:abstractNumId="2">
    <w:nsid w:val="631B3EC6"/>
    <w:multiLevelType w:val="hybridMultilevel"/>
    <w:tmpl w:val="F7DEC89C"/>
    <w:lvl w:ilvl="0" w:tplc="A1BE6CF8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">
    <w:nsid w:val="6BF6089A"/>
    <w:multiLevelType w:val="hybridMultilevel"/>
    <w:tmpl w:val="35C6791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E100B08"/>
    <w:multiLevelType w:val="hybridMultilevel"/>
    <w:tmpl w:val="1AEC4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313F"/>
    <w:rsid w:val="00075116"/>
    <w:rsid w:val="000C175E"/>
    <w:rsid w:val="000E0638"/>
    <w:rsid w:val="00144BD6"/>
    <w:rsid w:val="001F0DBE"/>
    <w:rsid w:val="00314A61"/>
    <w:rsid w:val="0037313F"/>
    <w:rsid w:val="003E7F7A"/>
    <w:rsid w:val="004A543F"/>
    <w:rsid w:val="004E38CE"/>
    <w:rsid w:val="005C5762"/>
    <w:rsid w:val="00693206"/>
    <w:rsid w:val="006E76BA"/>
    <w:rsid w:val="007278DC"/>
    <w:rsid w:val="008B55D7"/>
    <w:rsid w:val="008F1023"/>
    <w:rsid w:val="00970347"/>
    <w:rsid w:val="00997AF0"/>
    <w:rsid w:val="009D72F1"/>
    <w:rsid w:val="009E2B9D"/>
    <w:rsid w:val="00A44041"/>
    <w:rsid w:val="00B27E87"/>
    <w:rsid w:val="00B61F50"/>
    <w:rsid w:val="00B6358E"/>
    <w:rsid w:val="00B7547D"/>
    <w:rsid w:val="00C84223"/>
    <w:rsid w:val="00E0558A"/>
    <w:rsid w:val="00E25330"/>
    <w:rsid w:val="00E5607B"/>
    <w:rsid w:val="00ED077D"/>
    <w:rsid w:val="00F81775"/>
    <w:rsid w:val="00F83716"/>
    <w:rsid w:val="00F955AD"/>
    <w:rsid w:val="00FC5BD0"/>
    <w:rsid w:val="00FF6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313F"/>
    <w:pPr>
      <w:keepNext/>
      <w:ind w:firstLine="709"/>
      <w:jc w:val="both"/>
      <w:outlineLvl w:val="0"/>
    </w:pPr>
    <w:rPr>
      <w:color w:val="000000"/>
      <w:sz w:val="24"/>
    </w:rPr>
  </w:style>
  <w:style w:type="paragraph" w:styleId="2">
    <w:name w:val="heading 2"/>
    <w:basedOn w:val="a"/>
    <w:next w:val="a"/>
    <w:link w:val="20"/>
    <w:qFormat/>
    <w:rsid w:val="0037313F"/>
    <w:pPr>
      <w:keepNext/>
      <w:ind w:firstLine="720"/>
      <w:jc w:val="both"/>
      <w:outlineLvl w:val="1"/>
    </w:pPr>
    <w:rPr>
      <w:color w:val="000000"/>
      <w:sz w:val="24"/>
    </w:rPr>
  </w:style>
  <w:style w:type="paragraph" w:styleId="3">
    <w:name w:val="heading 3"/>
    <w:basedOn w:val="a"/>
    <w:next w:val="a"/>
    <w:link w:val="30"/>
    <w:qFormat/>
    <w:rsid w:val="0037313F"/>
    <w:pPr>
      <w:keepNext/>
      <w:ind w:firstLine="426"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37313F"/>
    <w:pPr>
      <w:keepNext/>
      <w:ind w:left="708" w:firstLine="568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313F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7313F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7313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731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E0558A"/>
    <w:pPr>
      <w:ind w:left="720"/>
      <w:contextualSpacing/>
    </w:pPr>
  </w:style>
  <w:style w:type="paragraph" w:styleId="a4">
    <w:name w:val="Title"/>
    <w:basedOn w:val="a"/>
    <w:link w:val="a5"/>
    <w:qFormat/>
    <w:rsid w:val="0037313F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37313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37313F"/>
    <w:pPr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37313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37313F"/>
    <w:pPr>
      <w:ind w:left="720"/>
      <w:jc w:val="center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37313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37313F"/>
    <w:pPr>
      <w:jc w:val="center"/>
    </w:pPr>
    <w:rPr>
      <w:b/>
      <w:sz w:val="28"/>
    </w:rPr>
  </w:style>
  <w:style w:type="character" w:customStyle="1" w:styleId="a9">
    <w:name w:val="Основной текст Знак"/>
    <w:basedOn w:val="a0"/>
    <w:link w:val="a8"/>
    <w:rsid w:val="0037313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Indent 3"/>
    <w:basedOn w:val="a"/>
    <w:link w:val="32"/>
    <w:rsid w:val="0037313F"/>
    <w:pPr>
      <w:ind w:firstLine="720"/>
      <w:jc w:val="both"/>
    </w:pPr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3731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header"/>
    <w:basedOn w:val="a"/>
    <w:link w:val="ab"/>
    <w:uiPriority w:val="99"/>
    <w:rsid w:val="0037313F"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731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0"/>
    <w:rsid w:val="0037313F"/>
  </w:style>
  <w:style w:type="character" w:customStyle="1" w:styleId="ad">
    <w:name w:val="Схема документа Знак"/>
    <w:basedOn w:val="a0"/>
    <w:link w:val="ae"/>
    <w:semiHidden/>
    <w:rsid w:val="0037313F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ae">
    <w:name w:val="Document Map"/>
    <w:basedOn w:val="a"/>
    <w:link w:val="ad"/>
    <w:semiHidden/>
    <w:rsid w:val="0037313F"/>
    <w:pPr>
      <w:shd w:val="clear" w:color="auto" w:fill="000080"/>
      <w:ind w:firstLine="397"/>
    </w:pPr>
    <w:rPr>
      <w:rFonts w:ascii="Tahoma" w:hAnsi="Tahoma"/>
    </w:rPr>
  </w:style>
  <w:style w:type="paragraph" w:styleId="af">
    <w:name w:val="footer"/>
    <w:basedOn w:val="a"/>
    <w:link w:val="af0"/>
    <w:uiPriority w:val="99"/>
    <w:rsid w:val="0037313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731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rsid w:val="0037313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3731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rsid w:val="0037313F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37313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CB6E27-4117-4785-82A6-7DD6753CD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1506</Words>
  <Characters>8589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по тарифам НСО</Company>
  <LinksUpToDate>false</LinksUpToDate>
  <CharactersWithSpaces>10075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dda</dc:creator>
  <cp:keywords/>
  <dc:description/>
  <cp:lastModifiedBy>dda</cp:lastModifiedBy>
  <cp:revision>16</cp:revision>
  <cp:lastPrinted>2014-12-08T10:50:00Z</cp:lastPrinted>
  <dcterms:created xsi:type="dcterms:W3CDTF">2014-12-08T04:54:00Z</dcterms:created>
  <dcterms:modified xsi:type="dcterms:W3CDTF">2014-12-15T11:09:00Z</dcterms:modified>
</cp:coreProperties>
</file>