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12" w:rsidRPr="008D14C4" w:rsidRDefault="00684D12" w:rsidP="00684D12">
      <w:pPr>
        <w:pStyle w:val="ae"/>
        <w:rPr>
          <w:b/>
          <w:color w:val="000000"/>
          <w:sz w:val="24"/>
          <w:szCs w:val="24"/>
        </w:rPr>
      </w:pPr>
      <w:r w:rsidRPr="008D14C4">
        <w:rPr>
          <w:b/>
          <w:color w:val="000000"/>
          <w:sz w:val="24"/>
          <w:szCs w:val="24"/>
        </w:rPr>
        <w:t>Заключение</w:t>
      </w:r>
    </w:p>
    <w:p w:rsidR="00684D12" w:rsidRPr="00A22DED" w:rsidRDefault="00684D12" w:rsidP="00684D12">
      <w:pPr>
        <w:pStyle w:val="a3"/>
        <w:ind w:firstLine="0"/>
        <w:jc w:val="center"/>
        <w:rPr>
          <w:b/>
          <w:color w:val="000000"/>
          <w:sz w:val="24"/>
        </w:rPr>
      </w:pPr>
      <w:r w:rsidRPr="00A22DED">
        <w:rPr>
          <w:b/>
          <w:color w:val="000000"/>
          <w:sz w:val="24"/>
          <w:szCs w:val="24"/>
        </w:rPr>
        <w:t>департамента по тарифам Новосибирской области</w:t>
      </w:r>
    </w:p>
    <w:p w:rsidR="00684D12" w:rsidRPr="00A22DED" w:rsidRDefault="00684D12" w:rsidP="00684D12">
      <w:pPr>
        <w:pStyle w:val="1"/>
        <w:ind w:firstLine="708"/>
        <w:jc w:val="center"/>
        <w:rPr>
          <w:b/>
          <w:szCs w:val="24"/>
        </w:rPr>
      </w:pPr>
      <w:r w:rsidRPr="00A22DED">
        <w:rPr>
          <w:b/>
          <w:szCs w:val="24"/>
        </w:rPr>
        <w:t>по корректировке необходимой валовой выручки и индивидуальных тарифов на услуги по передаче электрической энергии на 201</w:t>
      </w:r>
      <w:r>
        <w:rPr>
          <w:b/>
          <w:szCs w:val="24"/>
        </w:rPr>
        <w:t>5</w:t>
      </w:r>
      <w:r w:rsidRPr="00A22DED">
        <w:rPr>
          <w:b/>
          <w:szCs w:val="24"/>
        </w:rPr>
        <w:t xml:space="preserve"> г. в рамках дела об установлении индивидуальных тарифов на услуги по передаче электрической энергии на долгосрочный период 2013-2015 годы для АО «Управляющая компания «</w:t>
      </w:r>
      <w:proofErr w:type="spellStart"/>
      <w:r w:rsidRPr="00A22DED">
        <w:rPr>
          <w:b/>
          <w:szCs w:val="24"/>
        </w:rPr>
        <w:t>Промышленно-логистический</w:t>
      </w:r>
      <w:proofErr w:type="spellEnd"/>
      <w:r w:rsidRPr="00A22DED">
        <w:rPr>
          <w:b/>
          <w:szCs w:val="24"/>
        </w:rPr>
        <w:t xml:space="preserve"> парк»</w:t>
      </w:r>
    </w:p>
    <w:p w:rsidR="00684D12" w:rsidRDefault="00684D12" w:rsidP="00684D12">
      <w:pPr>
        <w:pStyle w:val="a3"/>
        <w:ind w:firstLine="0"/>
        <w:jc w:val="center"/>
        <w:rPr>
          <w:b/>
          <w:color w:val="000000"/>
          <w:sz w:val="24"/>
        </w:rPr>
      </w:pPr>
    </w:p>
    <w:p w:rsidR="00684D12" w:rsidRDefault="00684D12" w:rsidP="00684D12">
      <w:pPr>
        <w:pStyle w:val="a3"/>
        <w:ind w:firstLine="709"/>
        <w:rPr>
          <w:sz w:val="24"/>
          <w:szCs w:val="24"/>
        </w:rPr>
      </w:pPr>
      <w:proofErr w:type="gramStart"/>
      <w:r w:rsidRPr="006F5A32">
        <w:rPr>
          <w:sz w:val="24"/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29.12.2011 №1178</w:t>
      </w:r>
      <w:r>
        <w:rPr>
          <w:sz w:val="24"/>
          <w:szCs w:val="24"/>
        </w:rPr>
        <w:t xml:space="preserve"> (далее – Основы ценообразования)</w:t>
      </w:r>
      <w:r w:rsidRPr="006F5A32">
        <w:rPr>
          <w:sz w:val="24"/>
          <w:szCs w:val="24"/>
        </w:rPr>
        <w:t>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утверждённых приказом Федеральной службы по тарифам от 17.02.2012 № 98-э, департаментом по тарифам Новосибирской области</w:t>
      </w:r>
      <w:proofErr w:type="gramEnd"/>
      <w:r w:rsidRPr="006F5A32">
        <w:rPr>
          <w:sz w:val="24"/>
          <w:szCs w:val="24"/>
        </w:rPr>
        <w:t xml:space="preserve"> (далее департамент)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sz w:val="24"/>
          <w:szCs w:val="24"/>
        </w:rPr>
        <w:t>3</w:t>
      </w:r>
      <w:r w:rsidRPr="006F5A32">
        <w:rPr>
          <w:sz w:val="24"/>
          <w:szCs w:val="24"/>
        </w:rPr>
        <w:t>-201</w:t>
      </w:r>
      <w:r>
        <w:rPr>
          <w:sz w:val="24"/>
          <w:szCs w:val="24"/>
        </w:rPr>
        <w:t xml:space="preserve">5 </w:t>
      </w:r>
      <w:r w:rsidRPr="006F5A32">
        <w:rPr>
          <w:sz w:val="24"/>
          <w:szCs w:val="24"/>
        </w:rPr>
        <w:t xml:space="preserve">г.г. для </w:t>
      </w:r>
      <w:r w:rsidRPr="00AF0915">
        <w:rPr>
          <w:sz w:val="24"/>
          <w:szCs w:val="24"/>
        </w:rPr>
        <w:t>АО «Управляющая компания «</w:t>
      </w:r>
      <w:proofErr w:type="spellStart"/>
      <w:r w:rsidRPr="00AF0915">
        <w:rPr>
          <w:sz w:val="24"/>
          <w:szCs w:val="24"/>
        </w:rPr>
        <w:t>Промышленно-логистический</w:t>
      </w:r>
      <w:proofErr w:type="spellEnd"/>
      <w:r w:rsidRPr="00AF0915">
        <w:rPr>
          <w:sz w:val="24"/>
          <w:szCs w:val="24"/>
        </w:rPr>
        <w:t xml:space="preserve"> парк»</w:t>
      </w:r>
      <w:r w:rsidRPr="006F5A32">
        <w:rPr>
          <w:sz w:val="24"/>
          <w:szCs w:val="24"/>
        </w:rPr>
        <w:t xml:space="preserve"> </w:t>
      </w:r>
      <w:r w:rsidRPr="00662ED9">
        <w:rPr>
          <w:sz w:val="24"/>
          <w:szCs w:val="24"/>
        </w:rPr>
        <w:t>(</w:t>
      </w:r>
      <w:r w:rsidRPr="00AF0915">
        <w:rPr>
          <w:sz w:val="24"/>
          <w:szCs w:val="24"/>
        </w:rPr>
        <w:t>ОГРН 1085475000885, ИНН 5448452150</w:t>
      </w:r>
      <w:r w:rsidRPr="00662ED9">
        <w:rPr>
          <w:sz w:val="24"/>
          <w:szCs w:val="24"/>
        </w:rPr>
        <w:t>) (</w:t>
      </w:r>
      <w:r w:rsidRPr="00662ED9">
        <w:rPr>
          <w:sz w:val="24"/>
        </w:rPr>
        <w:t xml:space="preserve">далее </w:t>
      </w:r>
      <w:r>
        <w:rPr>
          <w:sz w:val="24"/>
        </w:rPr>
        <w:t>А</w:t>
      </w:r>
      <w:r w:rsidRPr="00662ED9">
        <w:rPr>
          <w:sz w:val="24"/>
        </w:rPr>
        <w:t xml:space="preserve">О </w:t>
      </w:r>
      <w:r>
        <w:rPr>
          <w:sz w:val="24"/>
        </w:rPr>
        <w:t xml:space="preserve">«УК </w:t>
      </w:r>
      <w:r w:rsidRPr="00662ED9">
        <w:rPr>
          <w:sz w:val="24"/>
        </w:rPr>
        <w:t>«</w:t>
      </w:r>
      <w:r>
        <w:rPr>
          <w:sz w:val="24"/>
        </w:rPr>
        <w:t>ПЛП</w:t>
      </w:r>
      <w:r w:rsidRPr="00662ED9">
        <w:rPr>
          <w:sz w:val="24"/>
        </w:rPr>
        <w:t>»)</w:t>
      </w:r>
      <w:r>
        <w:rPr>
          <w:sz w:val="24"/>
        </w:rPr>
        <w:t xml:space="preserve"> </w:t>
      </w:r>
      <w:r w:rsidRPr="006F5A32">
        <w:rPr>
          <w:sz w:val="24"/>
          <w:szCs w:val="24"/>
        </w:rPr>
        <w:t xml:space="preserve">произведена корректировка </w:t>
      </w:r>
      <w:r>
        <w:rPr>
          <w:sz w:val="24"/>
          <w:szCs w:val="24"/>
        </w:rPr>
        <w:t xml:space="preserve">необходимой валовой выручки </w:t>
      </w:r>
      <w:r w:rsidRPr="006F5A32">
        <w:rPr>
          <w:sz w:val="24"/>
          <w:szCs w:val="24"/>
        </w:rPr>
        <w:t>на 201</w:t>
      </w:r>
      <w:r>
        <w:rPr>
          <w:sz w:val="24"/>
          <w:szCs w:val="24"/>
        </w:rPr>
        <w:t>5 г</w:t>
      </w:r>
      <w:r w:rsidRPr="006F5A32">
        <w:rPr>
          <w:sz w:val="24"/>
          <w:szCs w:val="24"/>
        </w:rPr>
        <w:t>.</w:t>
      </w:r>
      <w:r>
        <w:rPr>
          <w:sz w:val="24"/>
          <w:szCs w:val="24"/>
        </w:rPr>
        <w:t>, в том числе по полугодиям.</w:t>
      </w:r>
    </w:p>
    <w:p w:rsidR="00684D12" w:rsidRDefault="00684D12" w:rsidP="00AB788E">
      <w:pPr>
        <w:pStyle w:val="a3"/>
        <w:ind w:firstLine="0"/>
        <w:jc w:val="center"/>
        <w:rPr>
          <w:b/>
          <w:color w:val="000000"/>
          <w:sz w:val="24"/>
        </w:rPr>
      </w:pPr>
    </w:p>
    <w:p w:rsidR="00F90316" w:rsidRDefault="00F90316" w:rsidP="00F90316">
      <w:pPr>
        <w:pStyle w:val="ab"/>
        <w:numPr>
          <w:ilvl w:val="0"/>
          <w:numId w:val="13"/>
        </w:numPr>
        <w:tabs>
          <w:tab w:val="left" w:pos="1080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79EB">
        <w:rPr>
          <w:rFonts w:ascii="Times New Roman" w:hAnsi="Times New Roman" w:cs="Times New Roman"/>
          <w:b/>
          <w:i/>
          <w:sz w:val="24"/>
          <w:szCs w:val="24"/>
        </w:rPr>
        <w:t>Планируемые значения параметров расчёта тарифов в 201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8579EB">
        <w:rPr>
          <w:rFonts w:ascii="Times New Roman" w:hAnsi="Times New Roman" w:cs="Times New Roman"/>
          <w:b/>
          <w:i/>
          <w:sz w:val="24"/>
          <w:szCs w:val="24"/>
        </w:rPr>
        <w:t xml:space="preserve"> г.</w:t>
      </w:r>
    </w:p>
    <w:p w:rsidR="00F90316" w:rsidRPr="00084FC9" w:rsidRDefault="00F90316" w:rsidP="00F90316">
      <w:pPr>
        <w:pStyle w:val="ab"/>
        <w:tabs>
          <w:tab w:val="left" w:pos="1080"/>
        </w:tabs>
        <w:spacing w:after="0"/>
        <w:ind w:left="709"/>
        <w:jc w:val="both"/>
        <w:rPr>
          <w:rFonts w:ascii="Times New Roman" w:hAnsi="Times New Roman" w:cs="Times New Roman"/>
          <w:b/>
          <w:i/>
          <w:sz w:val="8"/>
          <w:szCs w:val="8"/>
        </w:rPr>
      </w:pPr>
    </w:p>
    <w:p w:rsidR="00F90316" w:rsidRPr="00334E1B" w:rsidRDefault="00F90316" w:rsidP="00F90316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4"/>
          <w:szCs w:val="24"/>
        </w:rPr>
      </w:pPr>
      <w:r w:rsidRPr="00334E1B">
        <w:rPr>
          <w:bCs/>
          <w:iCs/>
          <w:color w:val="000000"/>
          <w:sz w:val="24"/>
          <w:szCs w:val="24"/>
        </w:rPr>
        <w:t>Уточненный индекс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 от 2</w:t>
      </w:r>
      <w:r>
        <w:rPr>
          <w:bCs/>
          <w:iCs/>
          <w:color w:val="000000"/>
          <w:sz w:val="24"/>
          <w:szCs w:val="24"/>
        </w:rPr>
        <w:t>6</w:t>
      </w:r>
      <w:r w:rsidRPr="00334E1B">
        <w:rPr>
          <w:bCs/>
          <w:iCs/>
          <w:color w:val="000000"/>
          <w:sz w:val="24"/>
          <w:szCs w:val="24"/>
        </w:rPr>
        <w:t>.09.201</w:t>
      </w:r>
      <w:r>
        <w:rPr>
          <w:bCs/>
          <w:iCs/>
          <w:color w:val="000000"/>
          <w:sz w:val="24"/>
          <w:szCs w:val="24"/>
        </w:rPr>
        <w:t>4</w:t>
      </w:r>
      <w:r w:rsidRPr="00334E1B">
        <w:rPr>
          <w:bCs/>
          <w:iCs/>
          <w:color w:val="000000"/>
          <w:sz w:val="24"/>
          <w:szCs w:val="24"/>
        </w:rPr>
        <w:t xml:space="preserve"> г. составляет на 201</w:t>
      </w:r>
      <w:r>
        <w:rPr>
          <w:bCs/>
          <w:iCs/>
          <w:color w:val="000000"/>
          <w:sz w:val="24"/>
          <w:szCs w:val="24"/>
        </w:rPr>
        <w:t>5</w:t>
      </w:r>
      <w:r w:rsidRPr="00334E1B">
        <w:rPr>
          <w:bCs/>
          <w:iCs/>
          <w:color w:val="000000"/>
          <w:sz w:val="24"/>
          <w:szCs w:val="24"/>
        </w:rPr>
        <w:t xml:space="preserve"> г. 106</w:t>
      </w:r>
      <w:r>
        <w:rPr>
          <w:bCs/>
          <w:iCs/>
          <w:color w:val="000000"/>
          <w:sz w:val="24"/>
          <w:szCs w:val="24"/>
        </w:rPr>
        <w:t>,7</w:t>
      </w:r>
      <w:r w:rsidRPr="00334E1B">
        <w:rPr>
          <w:bCs/>
          <w:iCs/>
          <w:color w:val="000000"/>
          <w:sz w:val="24"/>
          <w:szCs w:val="24"/>
        </w:rPr>
        <w:t xml:space="preserve"> %.</w:t>
      </w:r>
    </w:p>
    <w:p w:rsidR="00F90316" w:rsidRPr="00662ED9" w:rsidRDefault="00F90316" w:rsidP="00F90316">
      <w:pPr>
        <w:ind w:firstLine="709"/>
        <w:jc w:val="both"/>
        <w:rPr>
          <w:b/>
          <w:bCs/>
          <w:color w:val="000000"/>
          <w:sz w:val="22"/>
          <w:szCs w:val="22"/>
        </w:rPr>
      </w:pPr>
      <w:r w:rsidRPr="00334E1B">
        <w:rPr>
          <w:color w:val="000000"/>
          <w:sz w:val="24"/>
          <w:szCs w:val="24"/>
        </w:rPr>
        <w:t xml:space="preserve">Размер активов принят департаментом без изменений в размере </w:t>
      </w:r>
      <w:r w:rsidRPr="00662ED9">
        <w:rPr>
          <w:bCs/>
          <w:color w:val="000000"/>
          <w:sz w:val="22"/>
          <w:szCs w:val="22"/>
        </w:rPr>
        <w:t>5</w:t>
      </w:r>
      <w:r>
        <w:rPr>
          <w:bCs/>
          <w:color w:val="000000"/>
          <w:sz w:val="22"/>
          <w:szCs w:val="22"/>
        </w:rPr>
        <w:t>0</w:t>
      </w:r>
      <w:r w:rsidRPr="00662ED9">
        <w:rPr>
          <w:bCs/>
          <w:color w:val="000000"/>
          <w:sz w:val="22"/>
          <w:szCs w:val="22"/>
        </w:rPr>
        <w:t>,</w:t>
      </w:r>
      <w:r>
        <w:rPr>
          <w:bCs/>
          <w:color w:val="000000"/>
          <w:sz w:val="22"/>
          <w:szCs w:val="22"/>
        </w:rPr>
        <w:t xml:space="preserve">05 </w:t>
      </w:r>
      <w:r w:rsidRPr="00334E1B">
        <w:rPr>
          <w:color w:val="000000"/>
          <w:sz w:val="24"/>
          <w:szCs w:val="24"/>
        </w:rPr>
        <w:t>условных единиц (</w:t>
      </w:r>
      <w:proofErr w:type="spellStart"/>
      <w:r w:rsidRPr="00334E1B">
        <w:rPr>
          <w:color w:val="000000"/>
          <w:sz w:val="24"/>
          <w:szCs w:val="24"/>
        </w:rPr>
        <w:t>у.е</w:t>
      </w:r>
      <w:proofErr w:type="spellEnd"/>
      <w:r w:rsidRPr="00334E1B">
        <w:rPr>
          <w:color w:val="000000"/>
          <w:sz w:val="24"/>
          <w:szCs w:val="24"/>
        </w:rPr>
        <w:t>.)</w:t>
      </w:r>
      <w:r>
        <w:rPr>
          <w:color w:val="000000"/>
          <w:sz w:val="24"/>
          <w:szCs w:val="24"/>
        </w:rPr>
        <w:t>,</w:t>
      </w:r>
      <w:r w:rsidRPr="00334E1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что соответствует размеру активов базового периода.</w:t>
      </w:r>
      <w:r w:rsidRPr="00334E1B">
        <w:rPr>
          <w:color w:val="000000"/>
          <w:sz w:val="24"/>
          <w:szCs w:val="24"/>
        </w:rPr>
        <w:t xml:space="preserve">  </w:t>
      </w:r>
    </w:p>
    <w:p w:rsidR="00F90316" w:rsidRPr="004F1CAB" w:rsidRDefault="00F90316" w:rsidP="00F90316">
      <w:pPr>
        <w:ind w:firstLine="709"/>
        <w:jc w:val="both"/>
        <w:rPr>
          <w:sz w:val="24"/>
          <w:szCs w:val="24"/>
        </w:rPr>
      </w:pPr>
      <w:r w:rsidRPr="00334E1B">
        <w:rPr>
          <w:color w:val="000000"/>
          <w:sz w:val="24"/>
          <w:szCs w:val="24"/>
        </w:rPr>
        <w:t xml:space="preserve">Величина подконтрольных расходов </w:t>
      </w:r>
      <w:r>
        <w:rPr>
          <w:color w:val="000000"/>
          <w:sz w:val="24"/>
          <w:szCs w:val="24"/>
        </w:rPr>
        <w:t xml:space="preserve">на 2015 год </w:t>
      </w:r>
      <w:r w:rsidRPr="00334E1B">
        <w:rPr>
          <w:color w:val="000000"/>
          <w:sz w:val="24"/>
          <w:szCs w:val="24"/>
        </w:rPr>
        <w:t xml:space="preserve">сформирована, </w:t>
      </w:r>
      <w:r w:rsidRPr="00816020">
        <w:rPr>
          <w:sz w:val="24"/>
          <w:szCs w:val="24"/>
        </w:rPr>
        <w:t xml:space="preserve">исходя из </w:t>
      </w:r>
      <w:r>
        <w:rPr>
          <w:sz w:val="24"/>
          <w:szCs w:val="24"/>
        </w:rPr>
        <w:t>баз</w:t>
      </w:r>
      <w:r w:rsidRPr="00816020">
        <w:rPr>
          <w:sz w:val="24"/>
          <w:szCs w:val="24"/>
        </w:rPr>
        <w:t>овых расходов,</w:t>
      </w:r>
      <w:r>
        <w:rPr>
          <w:color w:val="000000"/>
          <w:sz w:val="24"/>
          <w:szCs w:val="24"/>
        </w:rPr>
        <w:t xml:space="preserve"> установленных</w:t>
      </w:r>
      <w:r w:rsidRPr="00334E1B">
        <w:rPr>
          <w:color w:val="000000"/>
          <w:sz w:val="24"/>
          <w:szCs w:val="24"/>
        </w:rPr>
        <w:t xml:space="preserve"> на 201</w:t>
      </w:r>
      <w:r>
        <w:rPr>
          <w:color w:val="000000"/>
          <w:sz w:val="24"/>
          <w:szCs w:val="24"/>
        </w:rPr>
        <w:t>4</w:t>
      </w:r>
      <w:r w:rsidRPr="00334E1B">
        <w:rPr>
          <w:color w:val="000000"/>
          <w:sz w:val="24"/>
          <w:szCs w:val="24"/>
        </w:rPr>
        <w:t xml:space="preserve"> год, с учётом уточнённ</w:t>
      </w:r>
      <w:r>
        <w:rPr>
          <w:color w:val="000000"/>
          <w:sz w:val="24"/>
          <w:szCs w:val="24"/>
        </w:rPr>
        <w:t>ого</w:t>
      </w:r>
      <w:r w:rsidRPr="00334E1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индекса потребительских цен</w:t>
      </w:r>
      <w:r w:rsidRPr="00334E1B">
        <w:rPr>
          <w:color w:val="000000"/>
          <w:sz w:val="24"/>
          <w:szCs w:val="24"/>
        </w:rPr>
        <w:t xml:space="preserve"> на 201</w:t>
      </w:r>
      <w:r>
        <w:rPr>
          <w:color w:val="000000"/>
          <w:sz w:val="24"/>
          <w:szCs w:val="24"/>
        </w:rPr>
        <w:t>5</w:t>
      </w:r>
      <w:r w:rsidRPr="00334E1B">
        <w:rPr>
          <w:color w:val="000000"/>
          <w:sz w:val="24"/>
          <w:szCs w:val="24"/>
        </w:rPr>
        <w:t xml:space="preserve"> г.</w:t>
      </w:r>
      <w:r>
        <w:rPr>
          <w:color w:val="000000"/>
          <w:sz w:val="24"/>
          <w:szCs w:val="24"/>
        </w:rPr>
        <w:t xml:space="preserve"> и </w:t>
      </w:r>
      <w:r w:rsidRPr="00334E1B">
        <w:rPr>
          <w:color w:val="000000"/>
          <w:sz w:val="24"/>
          <w:szCs w:val="24"/>
        </w:rPr>
        <w:t xml:space="preserve">составит - </w:t>
      </w:r>
      <w:r w:rsidRPr="00496185">
        <w:rPr>
          <w:bCs/>
          <w:sz w:val="24"/>
          <w:szCs w:val="24"/>
        </w:rPr>
        <w:t>1 1</w:t>
      </w:r>
      <w:r>
        <w:rPr>
          <w:bCs/>
          <w:sz w:val="24"/>
          <w:szCs w:val="24"/>
        </w:rPr>
        <w:t>96</w:t>
      </w:r>
      <w:r w:rsidRPr="00496185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8</w:t>
      </w:r>
      <w:r w:rsidRPr="00334E1B">
        <w:rPr>
          <w:bCs/>
          <w:color w:val="000000"/>
          <w:sz w:val="24"/>
          <w:szCs w:val="24"/>
        </w:rPr>
        <w:t xml:space="preserve"> </w:t>
      </w:r>
      <w:r>
        <w:rPr>
          <w:bCs/>
          <w:sz w:val="22"/>
          <w:szCs w:val="22"/>
        </w:rPr>
        <w:t xml:space="preserve"> </w:t>
      </w:r>
      <w:r w:rsidRPr="00334E1B">
        <w:rPr>
          <w:bCs/>
          <w:color w:val="000000"/>
          <w:sz w:val="24"/>
          <w:szCs w:val="24"/>
        </w:rPr>
        <w:t>тыс</w:t>
      </w:r>
      <w:proofErr w:type="gramStart"/>
      <w:r w:rsidRPr="00334E1B">
        <w:rPr>
          <w:bCs/>
          <w:color w:val="000000"/>
          <w:sz w:val="24"/>
          <w:szCs w:val="24"/>
        </w:rPr>
        <w:t>.р</w:t>
      </w:r>
      <w:proofErr w:type="gramEnd"/>
      <w:r w:rsidRPr="00334E1B">
        <w:rPr>
          <w:bCs/>
          <w:color w:val="000000"/>
          <w:sz w:val="24"/>
          <w:szCs w:val="24"/>
        </w:rPr>
        <w:t xml:space="preserve">уб. </w:t>
      </w:r>
    </w:p>
    <w:p w:rsidR="00F90316" w:rsidRPr="00662ED9" w:rsidRDefault="00F90316" w:rsidP="00F90316">
      <w:pPr>
        <w:ind w:firstLine="709"/>
        <w:jc w:val="both"/>
        <w:rPr>
          <w:b/>
          <w:bCs/>
          <w:sz w:val="22"/>
          <w:szCs w:val="22"/>
        </w:rPr>
      </w:pPr>
      <w:r w:rsidRPr="00334E1B">
        <w:rPr>
          <w:bCs/>
          <w:color w:val="000000"/>
          <w:sz w:val="24"/>
          <w:szCs w:val="24"/>
        </w:rPr>
        <w:t xml:space="preserve">Величина неподконтрольных расходов </w:t>
      </w:r>
      <w:r w:rsidRPr="00334E1B">
        <w:rPr>
          <w:color w:val="000000"/>
          <w:sz w:val="24"/>
          <w:szCs w:val="24"/>
        </w:rPr>
        <w:t>на 201</w:t>
      </w:r>
      <w:r>
        <w:rPr>
          <w:color w:val="000000"/>
          <w:sz w:val="24"/>
          <w:szCs w:val="24"/>
        </w:rPr>
        <w:t>5</w:t>
      </w:r>
      <w:r w:rsidRPr="00334E1B">
        <w:rPr>
          <w:color w:val="000000"/>
          <w:sz w:val="24"/>
          <w:szCs w:val="24"/>
        </w:rPr>
        <w:t xml:space="preserve"> г. </w:t>
      </w:r>
      <w:r>
        <w:rPr>
          <w:color w:val="000000"/>
          <w:sz w:val="24"/>
          <w:szCs w:val="24"/>
        </w:rPr>
        <w:t xml:space="preserve">составит </w:t>
      </w:r>
      <w:r w:rsidR="0080421C">
        <w:rPr>
          <w:color w:val="000000"/>
          <w:sz w:val="24"/>
          <w:szCs w:val="24"/>
        </w:rPr>
        <w:t>3 924,8</w:t>
      </w:r>
      <w:r>
        <w:rPr>
          <w:bCs/>
          <w:color w:val="000000"/>
          <w:sz w:val="24"/>
          <w:szCs w:val="24"/>
        </w:rPr>
        <w:t xml:space="preserve"> тыс</w:t>
      </w:r>
      <w:proofErr w:type="gramStart"/>
      <w:r>
        <w:rPr>
          <w:bCs/>
          <w:color w:val="000000"/>
          <w:sz w:val="24"/>
          <w:szCs w:val="24"/>
        </w:rPr>
        <w:t>.р</w:t>
      </w:r>
      <w:proofErr w:type="gramEnd"/>
      <w:r>
        <w:rPr>
          <w:bCs/>
          <w:color w:val="000000"/>
          <w:sz w:val="24"/>
          <w:szCs w:val="24"/>
        </w:rPr>
        <w:t>уб.</w:t>
      </w:r>
    </w:p>
    <w:p w:rsidR="00F90316" w:rsidRPr="00334E1B" w:rsidRDefault="00F90316" w:rsidP="00F90316">
      <w:pPr>
        <w:ind w:firstLine="709"/>
        <w:jc w:val="both"/>
        <w:rPr>
          <w:bCs/>
          <w:color w:val="000000"/>
          <w:sz w:val="24"/>
          <w:szCs w:val="24"/>
        </w:rPr>
      </w:pPr>
      <w:r w:rsidRPr="00334E1B">
        <w:rPr>
          <w:bCs/>
          <w:color w:val="000000"/>
          <w:sz w:val="24"/>
          <w:szCs w:val="24"/>
        </w:rPr>
        <w:t xml:space="preserve">Расходы сформированы: </w:t>
      </w:r>
    </w:p>
    <w:p w:rsidR="00F90316" w:rsidRPr="00334E1B" w:rsidRDefault="00877E7A" w:rsidP="00F90316">
      <w:pPr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- </w:t>
      </w:r>
      <w:r w:rsidR="00F90316" w:rsidRPr="00334E1B">
        <w:rPr>
          <w:bCs/>
          <w:color w:val="000000"/>
          <w:sz w:val="24"/>
          <w:szCs w:val="24"/>
        </w:rPr>
        <w:t>в части налогов, страховых взносов и обязательных платежей расчётным способом исходя из налогооблагаемой базы и действующих ставок</w:t>
      </w:r>
      <w:r w:rsidR="0080421C">
        <w:rPr>
          <w:bCs/>
          <w:color w:val="000000"/>
          <w:sz w:val="24"/>
          <w:szCs w:val="24"/>
        </w:rPr>
        <w:t>:</w:t>
      </w:r>
      <w:r w:rsidR="00F90316" w:rsidRPr="00D8489F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ставка налога на имущество на </w:t>
      </w:r>
      <w:proofErr w:type="spellStart"/>
      <w:r>
        <w:rPr>
          <w:sz w:val="24"/>
          <w:szCs w:val="24"/>
        </w:rPr>
        <w:t>льготируемые</w:t>
      </w:r>
      <w:proofErr w:type="spellEnd"/>
      <w:r>
        <w:rPr>
          <w:sz w:val="24"/>
          <w:szCs w:val="24"/>
        </w:rPr>
        <w:t xml:space="preserve"> объекты </w:t>
      </w:r>
      <w:proofErr w:type="spellStart"/>
      <w:r>
        <w:rPr>
          <w:sz w:val="24"/>
          <w:szCs w:val="24"/>
        </w:rPr>
        <w:t>электросетевого</w:t>
      </w:r>
      <w:proofErr w:type="spellEnd"/>
      <w:r>
        <w:rPr>
          <w:sz w:val="24"/>
          <w:szCs w:val="24"/>
        </w:rPr>
        <w:t xml:space="preserve"> хозяйства в 2015 г. составит 1,0 %; </w:t>
      </w:r>
      <w:proofErr w:type="gramStart"/>
      <w:r w:rsidR="0080421C" w:rsidRPr="00D1646D">
        <w:rPr>
          <w:color w:val="000000"/>
          <w:sz w:val="24"/>
          <w:szCs w:val="24"/>
        </w:rPr>
        <w:t xml:space="preserve">тариф страховых взносов </w:t>
      </w:r>
      <w:r w:rsidR="0080421C" w:rsidRPr="00D1646D">
        <w:rPr>
          <w:bCs/>
          <w:color w:val="000000"/>
          <w:sz w:val="24"/>
          <w:szCs w:val="24"/>
        </w:rPr>
        <w:t>в размере 3</w:t>
      </w:r>
      <w:r w:rsidR="0080421C">
        <w:rPr>
          <w:bCs/>
          <w:color w:val="000000"/>
          <w:sz w:val="24"/>
          <w:szCs w:val="24"/>
        </w:rPr>
        <w:t>0</w:t>
      </w:r>
      <w:r w:rsidR="0080421C" w:rsidRPr="00D1646D">
        <w:rPr>
          <w:bCs/>
          <w:color w:val="000000"/>
          <w:sz w:val="24"/>
          <w:szCs w:val="24"/>
        </w:rPr>
        <w:t xml:space="preserve">% </w:t>
      </w:r>
      <w:r w:rsidR="0080421C">
        <w:rPr>
          <w:bCs/>
          <w:color w:val="000000"/>
          <w:sz w:val="24"/>
          <w:szCs w:val="24"/>
        </w:rPr>
        <w:t xml:space="preserve">и </w:t>
      </w:r>
      <w:r w:rsidR="00F90316">
        <w:rPr>
          <w:rFonts w:ascii="Times New Roman CYR" w:hAnsi="Times New Roman CYR" w:cs="Times New Roman CYR"/>
          <w:color w:val="000000"/>
          <w:sz w:val="24"/>
          <w:szCs w:val="24"/>
        </w:rPr>
        <w:t>тариф на обязательное социальное страхование от несчастных случаев на производстве и профессиональных заболеваний, установленн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ый</w:t>
      </w:r>
      <w:r w:rsidR="00F90316">
        <w:rPr>
          <w:rFonts w:ascii="Times New Roman CYR" w:hAnsi="Times New Roman CYR" w:cs="Times New Roman CYR"/>
          <w:color w:val="000000"/>
          <w:sz w:val="24"/>
          <w:szCs w:val="24"/>
        </w:rPr>
        <w:t xml:space="preserve"> для организаций</w:t>
      </w:r>
      <w:r w:rsidR="00A87D02">
        <w:rPr>
          <w:rFonts w:ascii="Times New Roman CYR" w:hAnsi="Times New Roman CYR" w:cs="Times New Roman CYR"/>
          <w:color w:val="000000"/>
          <w:sz w:val="24"/>
          <w:szCs w:val="24"/>
        </w:rPr>
        <w:t>, оказывающих услуги по передаче электрической энергии</w:t>
      </w:r>
      <w:r w:rsidR="00F90316">
        <w:rPr>
          <w:rFonts w:ascii="Times New Roman CYR" w:hAnsi="Times New Roman CYR" w:cs="Times New Roman CYR"/>
          <w:color w:val="000000"/>
          <w:sz w:val="24"/>
          <w:szCs w:val="24"/>
        </w:rPr>
        <w:t xml:space="preserve"> в размере 0,2 % от ФОТ ППП (</w:t>
      </w:r>
      <w:r w:rsidR="00F90316" w:rsidRPr="000A7314">
        <w:rPr>
          <w:bCs/>
          <w:sz w:val="24"/>
          <w:szCs w:val="24"/>
        </w:rPr>
        <w:t>1 класс профессионального риска</w:t>
      </w:r>
      <w:r w:rsidR="00F90316">
        <w:rPr>
          <w:bCs/>
          <w:sz w:val="24"/>
          <w:szCs w:val="24"/>
        </w:rPr>
        <w:t xml:space="preserve"> – деятельность по обеспечению работоспособности электрических сетей</w:t>
      </w:r>
      <w:r w:rsidR="00F90316">
        <w:rPr>
          <w:rFonts w:ascii="Times New Roman CYR" w:hAnsi="Times New Roman CYR" w:cs="Times New Roman CYR"/>
          <w:color w:val="000000"/>
          <w:sz w:val="24"/>
          <w:szCs w:val="24"/>
        </w:rPr>
        <w:t>);</w:t>
      </w:r>
      <w:proofErr w:type="gramEnd"/>
    </w:p>
    <w:p w:rsidR="001C036B" w:rsidRDefault="00877E7A" w:rsidP="001C036B">
      <w:pPr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- амортизационные отчисления </w:t>
      </w:r>
      <w:r w:rsidR="00FC136E">
        <w:rPr>
          <w:sz w:val="24"/>
          <w:szCs w:val="24"/>
        </w:rPr>
        <w:t xml:space="preserve">– на уровне базового периода. </w:t>
      </w:r>
      <w:proofErr w:type="gramStart"/>
      <w:r w:rsidR="00FC136E">
        <w:rPr>
          <w:sz w:val="24"/>
          <w:szCs w:val="24"/>
        </w:rPr>
        <w:t>У</w:t>
      </w:r>
      <w:r>
        <w:rPr>
          <w:sz w:val="24"/>
          <w:szCs w:val="24"/>
        </w:rPr>
        <w:t>величен</w:t>
      </w:r>
      <w:r w:rsidR="00FC136E">
        <w:rPr>
          <w:sz w:val="24"/>
          <w:szCs w:val="24"/>
        </w:rPr>
        <w:t>ие амортизационных отчислений</w:t>
      </w:r>
      <w:r w:rsidR="00FC136E" w:rsidRPr="00FC136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C136E">
        <w:rPr>
          <w:rFonts w:ascii="Times New Roman CYR" w:hAnsi="Times New Roman CYR" w:cs="Times New Roman CYR"/>
          <w:sz w:val="24"/>
          <w:szCs w:val="24"/>
        </w:rPr>
        <w:t xml:space="preserve">объекта </w:t>
      </w:r>
      <w:r w:rsidR="00FC136E" w:rsidRPr="00877E7A">
        <w:rPr>
          <w:rFonts w:ascii="Times New Roman CYR" w:hAnsi="Times New Roman CYR" w:cs="Times New Roman CYR"/>
          <w:sz w:val="24"/>
          <w:szCs w:val="24"/>
        </w:rPr>
        <w:t>«Воздушная линия электропередачи ВЛ-20 кВ</w:t>
      </w:r>
      <w:r w:rsidR="00FC136E">
        <w:rPr>
          <w:rFonts w:ascii="Times New Roman CYR" w:hAnsi="Times New Roman CYR" w:cs="Times New Roman CYR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976160">
        <w:rPr>
          <w:sz w:val="24"/>
          <w:szCs w:val="24"/>
        </w:rPr>
        <w:t>(</w:t>
      </w:r>
      <w:r>
        <w:rPr>
          <w:sz w:val="24"/>
          <w:szCs w:val="24"/>
        </w:rPr>
        <w:t>в связи</w:t>
      </w:r>
      <w:r>
        <w:rPr>
          <w:color w:val="000000"/>
          <w:sz w:val="24"/>
          <w:szCs w:val="24"/>
        </w:rPr>
        <w:t xml:space="preserve"> с </w:t>
      </w:r>
      <w:r w:rsidRPr="00877E7A">
        <w:rPr>
          <w:rFonts w:ascii="Times New Roman CYR" w:hAnsi="Times New Roman CYR" w:cs="Times New Roman CYR"/>
          <w:sz w:val="24"/>
          <w:szCs w:val="24"/>
        </w:rPr>
        <w:t>проведен</w:t>
      </w:r>
      <w:r>
        <w:rPr>
          <w:rFonts w:ascii="Times New Roman CYR" w:hAnsi="Times New Roman CYR" w:cs="Times New Roman CYR"/>
          <w:sz w:val="24"/>
          <w:szCs w:val="24"/>
        </w:rPr>
        <w:t>ной</w:t>
      </w:r>
      <w:r w:rsidRPr="00877E7A">
        <w:rPr>
          <w:rFonts w:ascii="Times New Roman CYR" w:hAnsi="Times New Roman CYR" w:cs="Times New Roman CYR"/>
          <w:sz w:val="24"/>
          <w:szCs w:val="24"/>
        </w:rPr>
        <w:t xml:space="preserve"> реконструкци</w:t>
      </w:r>
      <w:r>
        <w:rPr>
          <w:rFonts w:ascii="Times New Roman CYR" w:hAnsi="Times New Roman CYR" w:cs="Times New Roman CYR"/>
          <w:sz w:val="24"/>
          <w:szCs w:val="24"/>
        </w:rPr>
        <w:t>ей</w:t>
      </w:r>
      <w:r w:rsidR="00976160">
        <w:rPr>
          <w:rFonts w:ascii="Times New Roman CYR" w:hAnsi="Times New Roman CYR" w:cs="Times New Roman CYR"/>
          <w:sz w:val="24"/>
          <w:szCs w:val="24"/>
        </w:rPr>
        <w:t>)</w:t>
      </w:r>
      <w:r w:rsidR="00FC136E">
        <w:rPr>
          <w:rFonts w:ascii="Times New Roman CYR" w:hAnsi="Times New Roman CYR" w:cs="Times New Roman CYR"/>
          <w:sz w:val="24"/>
          <w:szCs w:val="24"/>
        </w:rPr>
        <w:t xml:space="preserve">, не приняты департаментом в состав НВВ на услуги по передаче электрической энергии на 2015 год, так как </w:t>
      </w:r>
      <w:r w:rsidR="001C036B">
        <w:rPr>
          <w:rFonts w:ascii="Times New Roman CYR" w:hAnsi="Times New Roman CYR" w:cs="Times New Roman CYR"/>
          <w:sz w:val="24"/>
          <w:szCs w:val="24"/>
        </w:rPr>
        <w:t>проведенная  реконструкция не является технологической потребностью, а предписана договором аренды земельного участка, который не учитывается департаментом при формировании НВВ на услуги по передаче электрической энергии;</w:t>
      </w:r>
      <w:proofErr w:type="gramEnd"/>
    </w:p>
    <w:p w:rsidR="00F90316" w:rsidRDefault="00877E7A" w:rsidP="00F90316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F90316">
        <w:rPr>
          <w:color w:val="000000"/>
          <w:sz w:val="24"/>
          <w:szCs w:val="24"/>
        </w:rPr>
        <w:t xml:space="preserve">плата за аренду земли – исходя из </w:t>
      </w:r>
      <w:r w:rsidR="00FC136E">
        <w:rPr>
          <w:color w:val="000000"/>
          <w:sz w:val="24"/>
          <w:szCs w:val="24"/>
        </w:rPr>
        <w:t xml:space="preserve">договоров аренды и цен, </w:t>
      </w:r>
      <w:r w:rsidR="00F90316">
        <w:rPr>
          <w:color w:val="000000"/>
          <w:sz w:val="24"/>
          <w:szCs w:val="24"/>
        </w:rPr>
        <w:t xml:space="preserve">действующих </w:t>
      </w:r>
      <w:r w:rsidR="00FC136E">
        <w:rPr>
          <w:color w:val="000000"/>
          <w:sz w:val="24"/>
          <w:szCs w:val="24"/>
        </w:rPr>
        <w:t xml:space="preserve">на 01.01.2015 г. </w:t>
      </w:r>
      <w:r>
        <w:rPr>
          <w:color w:val="000000"/>
          <w:sz w:val="24"/>
          <w:szCs w:val="24"/>
        </w:rPr>
        <w:t>(увеличение относительно базового периода)</w:t>
      </w:r>
      <w:r w:rsidR="00F90316">
        <w:rPr>
          <w:color w:val="000000"/>
          <w:sz w:val="24"/>
          <w:szCs w:val="24"/>
        </w:rPr>
        <w:t>.</w:t>
      </w:r>
    </w:p>
    <w:p w:rsidR="00F90316" w:rsidRPr="00DA57D8" w:rsidRDefault="00F90316" w:rsidP="00F9031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proofErr w:type="gramStart"/>
      <w:r w:rsidRPr="00DA57D8">
        <w:rPr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 w:rsidRPr="00DA57D8">
        <w:rPr>
          <w:bCs/>
          <w:iCs/>
          <w:color w:val="000000"/>
          <w:sz w:val="24"/>
          <w:szCs w:val="24"/>
        </w:rPr>
        <w:t>переток</w:t>
      </w:r>
      <w:proofErr w:type="spellEnd"/>
      <w:r w:rsidRPr="00DA57D8">
        <w:rPr>
          <w:bCs/>
          <w:iCs/>
          <w:color w:val="000000"/>
          <w:sz w:val="24"/>
          <w:szCs w:val="24"/>
        </w:rPr>
        <w:t xml:space="preserve"> мощности, принятый при расчёте тарифа </w:t>
      </w:r>
      <w:r w:rsidRPr="00DA57D8">
        <w:rPr>
          <w:sz w:val="24"/>
          <w:szCs w:val="24"/>
        </w:rPr>
        <w:t xml:space="preserve">на услуги по передаче электрической энергии </w:t>
      </w:r>
      <w:r w:rsidR="006D18B9">
        <w:rPr>
          <w:sz w:val="24"/>
          <w:szCs w:val="24"/>
        </w:rPr>
        <w:t>на основании предложения организации, согласованном гарантирующим поставщиком ОАО "</w:t>
      </w:r>
      <w:proofErr w:type="spellStart"/>
      <w:r w:rsidR="006D18B9">
        <w:rPr>
          <w:sz w:val="24"/>
          <w:szCs w:val="24"/>
        </w:rPr>
        <w:t>Новосибирскэнергосбыт</w:t>
      </w:r>
      <w:proofErr w:type="spellEnd"/>
      <w:r w:rsidR="006D18B9">
        <w:rPr>
          <w:sz w:val="24"/>
          <w:szCs w:val="24"/>
        </w:rPr>
        <w:t xml:space="preserve">", а также </w:t>
      </w:r>
      <w:r w:rsidR="006D18B9">
        <w:rPr>
          <w:rFonts w:eastAsiaTheme="minorHAnsi"/>
          <w:color w:val="000000"/>
          <w:sz w:val="24"/>
          <w:szCs w:val="24"/>
          <w:lang w:eastAsia="en-US"/>
        </w:rPr>
        <w:t xml:space="preserve">Нормативов потерь электрической энергии при ее передаче по электрическим сетям территориальных сетевых </w:t>
      </w:r>
      <w:r w:rsidR="006D18B9">
        <w:rPr>
          <w:rFonts w:eastAsiaTheme="minorHAnsi"/>
          <w:color w:val="000000"/>
          <w:sz w:val="24"/>
          <w:szCs w:val="24"/>
          <w:lang w:eastAsia="en-US"/>
        </w:rPr>
        <w:lastRenderedPageBreak/>
        <w:t>организаций</w:t>
      </w:r>
      <w:r w:rsidR="006D18B9">
        <w:rPr>
          <w:sz w:val="24"/>
          <w:szCs w:val="24"/>
        </w:rPr>
        <w:t xml:space="preserve">, утвержденных  </w:t>
      </w:r>
      <w:r w:rsidR="006D18B9">
        <w:rPr>
          <w:rFonts w:eastAsiaTheme="minorHAnsi"/>
          <w:color w:val="000000"/>
          <w:sz w:val="24"/>
          <w:szCs w:val="24"/>
          <w:lang w:eastAsia="en-US"/>
        </w:rPr>
        <w:t>приказом Минэнерго от 30.09.2014 № 674</w:t>
      </w:r>
      <w:r w:rsidR="006D18B9">
        <w:rPr>
          <w:sz w:val="24"/>
          <w:szCs w:val="24"/>
        </w:rPr>
        <w:t xml:space="preserve">.  </w:t>
      </w:r>
      <w:r w:rsidRPr="00DA57D8">
        <w:rPr>
          <w:bCs/>
          <w:iCs/>
          <w:color w:val="000000"/>
          <w:sz w:val="24"/>
          <w:szCs w:val="24"/>
        </w:rPr>
        <w:t>составит</w:t>
      </w:r>
      <w:r w:rsidRPr="00DA57D8">
        <w:rPr>
          <w:color w:val="000000"/>
          <w:sz w:val="24"/>
          <w:szCs w:val="24"/>
        </w:rPr>
        <w:t xml:space="preserve"> 3</w:t>
      </w:r>
      <w:r w:rsidRPr="00DA57D8">
        <w:rPr>
          <w:sz w:val="24"/>
          <w:szCs w:val="24"/>
        </w:rPr>
        <w:t>,</w:t>
      </w:r>
      <w:r w:rsidR="008F580C" w:rsidRPr="00DA57D8">
        <w:rPr>
          <w:sz w:val="24"/>
          <w:szCs w:val="24"/>
        </w:rPr>
        <w:t>3</w:t>
      </w:r>
      <w:r w:rsidR="00DA57D8" w:rsidRPr="00DA57D8">
        <w:rPr>
          <w:sz w:val="24"/>
          <w:szCs w:val="24"/>
        </w:rPr>
        <w:t>03</w:t>
      </w:r>
      <w:r w:rsidRPr="00DA57D8">
        <w:rPr>
          <w:sz w:val="24"/>
          <w:szCs w:val="24"/>
        </w:rPr>
        <w:t xml:space="preserve"> </w:t>
      </w:r>
      <w:r w:rsidRPr="00DA57D8">
        <w:rPr>
          <w:color w:val="000000"/>
          <w:sz w:val="24"/>
          <w:szCs w:val="24"/>
        </w:rPr>
        <w:t>М</w:t>
      </w:r>
      <w:r w:rsidRPr="00DA57D8">
        <w:rPr>
          <w:bCs/>
          <w:color w:val="000000"/>
          <w:sz w:val="24"/>
          <w:szCs w:val="24"/>
        </w:rPr>
        <w:t>Вт, в том числе на первое полугодие – 3</w:t>
      </w:r>
      <w:r w:rsidRPr="00DA57D8">
        <w:rPr>
          <w:color w:val="000000"/>
          <w:sz w:val="24"/>
          <w:szCs w:val="24"/>
        </w:rPr>
        <w:t>,</w:t>
      </w:r>
      <w:r w:rsidR="00DA57D8">
        <w:rPr>
          <w:color w:val="000000"/>
          <w:sz w:val="24"/>
          <w:szCs w:val="24"/>
        </w:rPr>
        <w:t>314</w:t>
      </w:r>
      <w:r w:rsidRPr="00DA57D8">
        <w:rPr>
          <w:bCs/>
          <w:color w:val="000000"/>
          <w:sz w:val="24"/>
          <w:szCs w:val="24"/>
        </w:rPr>
        <w:t xml:space="preserve"> МВт, на второе полугодие – 3,</w:t>
      </w:r>
      <w:r w:rsidR="008F580C" w:rsidRPr="00DA57D8">
        <w:rPr>
          <w:bCs/>
          <w:color w:val="000000"/>
          <w:sz w:val="24"/>
          <w:szCs w:val="24"/>
        </w:rPr>
        <w:t>2</w:t>
      </w:r>
      <w:r w:rsidR="00DA57D8">
        <w:rPr>
          <w:bCs/>
          <w:color w:val="000000"/>
          <w:sz w:val="24"/>
          <w:szCs w:val="24"/>
        </w:rPr>
        <w:t>92</w:t>
      </w:r>
      <w:r w:rsidRPr="00DA57D8">
        <w:rPr>
          <w:bCs/>
          <w:color w:val="000000"/>
          <w:sz w:val="24"/>
          <w:szCs w:val="24"/>
        </w:rPr>
        <w:t xml:space="preserve"> МВт.</w:t>
      </w:r>
      <w:proofErr w:type="gramEnd"/>
    </w:p>
    <w:p w:rsidR="00F90316" w:rsidRPr="00DA57D8" w:rsidRDefault="00F90316" w:rsidP="00F9031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A57D8">
        <w:rPr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 w:rsidRPr="00DA57D8">
        <w:rPr>
          <w:bCs/>
          <w:iCs/>
          <w:color w:val="000000"/>
          <w:sz w:val="24"/>
          <w:szCs w:val="24"/>
        </w:rPr>
        <w:t>переток</w:t>
      </w:r>
      <w:proofErr w:type="spellEnd"/>
      <w:r w:rsidRPr="00DA57D8">
        <w:rPr>
          <w:bCs/>
          <w:iCs/>
          <w:color w:val="000000"/>
          <w:sz w:val="24"/>
          <w:szCs w:val="24"/>
        </w:rPr>
        <w:t xml:space="preserve"> электрической энергии, принят при расчёте тарифа</w:t>
      </w:r>
      <w:r w:rsidRPr="00DA57D8">
        <w:rPr>
          <w:color w:val="000000"/>
          <w:sz w:val="24"/>
          <w:szCs w:val="24"/>
        </w:rPr>
        <w:t xml:space="preserve"> на услуги по передаче электрической энергии</w:t>
      </w:r>
      <w:r w:rsidRPr="00DA57D8">
        <w:rPr>
          <w:bCs/>
          <w:iCs/>
          <w:color w:val="000000"/>
          <w:sz w:val="24"/>
          <w:szCs w:val="24"/>
        </w:rPr>
        <w:t xml:space="preserve"> составит</w:t>
      </w:r>
      <w:r w:rsidRPr="00DA57D8">
        <w:rPr>
          <w:color w:val="000000"/>
          <w:sz w:val="24"/>
          <w:szCs w:val="24"/>
        </w:rPr>
        <w:t xml:space="preserve"> 2</w:t>
      </w:r>
      <w:r w:rsidR="00DA57D8">
        <w:rPr>
          <w:color w:val="000000"/>
          <w:sz w:val="24"/>
          <w:szCs w:val="24"/>
        </w:rPr>
        <w:t>2</w:t>
      </w:r>
      <w:r w:rsidRPr="00DA57D8">
        <w:rPr>
          <w:color w:val="000000"/>
          <w:sz w:val="24"/>
          <w:szCs w:val="24"/>
        </w:rPr>
        <w:t>,</w:t>
      </w:r>
      <w:r w:rsidR="00DA57D8">
        <w:rPr>
          <w:color w:val="000000"/>
          <w:sz w:val="24"/>
          <w:szCs w:val="24"/>
        </w:rPr>
        <w:t>3</w:t>
      </w:r>
      <w:r w:rsidRPr="00DA57D8">
        <w:rPr>
          <w:color w:val="000000"/>
          <w:sz w:val="24"/>
          <w:szCs w:val="24"/>
        </w:rPr>
        <w:t>5</w:t>
      </w:r>
      <w:r w:rsidR="00DA57D8">
        <w:rPr>
          <w:color w:val="000000"/>
          <w:sz w:val="24"/>
          <w:szCs w:val="24"/>
        </w:rPr>
        <w:t>6</w:t>
      </w:r>
      <w:r w:rsidRPr="00DA57D8">
        <w:rPr>
          <w:color w:val="000000"/>
          <w:sz w:val="24"/>
          <w:szCs w:val="24"/>
        </w:rPr>
        <w:t xml:space="preserve"> млн</w:t>
      </w:r>
      <w:proofErr w:type="gramStart"/>
      <w:r w:rsidRPr="00DA57D8">
        <w:rPr>
          <w:bCs/>
          <w:color w:val="000000"/>
          <w:sz w:val="24"/>
          <w:szCs w:val="24"/>
        </w:rPr>
        <w:t>.к</w:t>
      </w:r>
      <w:proofErr w:type="gramEnd"/>
      <w:r w:rsidRPr="00DA57D8">
        <w:rPr>
          <w:bCs/>
          <w:color w:val="000000"/>
          <w:sz w:val="24"/>
          <w:szCs w:val="24"/>
        </w:rPr>
        <w:t xml:space="preserve">Втч, в том числе на первое полугодие – </w:t>
      </w:r>
      <w:r w:rsidRPr="00DA57D8">
        <w:rPr>
          <w:sz w:val="24"/>
          <w:szCs w:val="24"/>
        </w:rPr>
        <w:t>11,</w:t>
      </w:r>
      <w:r w:rsidR="00DA57D8" w:rsidRPr="00DA57D8">
        <w:rPr>
          <w:sz w:val="24"/>
          <w:szCs w:val="24"/>
        </w:rPr>
        <w:t>1</w:t>
      </w:r>
      <w:r w:rsidRPr="00DA57D8">
        <w:rPr>
          <w:sz w:val="24"/>
          <w:szCs w:val="24"/>
        </w:rPr>
        <w:t>7</w:t>
      </w:r>
      <w:r w:rsidR="00DA57D8" w:rsidRPr="00DA57D8">
        <w:rPr>
          <w:sz w:val="24"/>
          <w:szCs w:val="24"/>
        </w:rPr>
        <w:t>8</w:t>
      </w:r>
      <w:r w:rsidRPr="00DA57D8">
        <w:rPr>
          <w:sz w:val="24"/>
          <w:szCs w:val="24"/>
        </w:rPr>
        <w:t xml:space="preserve"> млн.кВтч, на второе полугодие – 11,</w:t>
      </w:r>
      <w:r w:rsidR="00DA57D8" w:rsidRPr="00DA57D8">
        <w:rPr>
          <w:sz w:val="24"/>
          <w:szCs w:val="24"/>
        </w:rPr>
        <w:t>1</w:t>
      </w:r>
      <w:r w:rsidRPr="00DA57D8">
        <w:rPr>
          <w:sz w:val="24"/>
          <w:szCs w:val="24"/>
        </w:rPr>
        <w:t>7</w:t>
      </w:r>
      <w:r w:rsidR="00DA57D8" w:rsidRPr="00DA57D8">
        <w:rPr>
          <w:sz w:val="24"/>
          <w:szCs w:val="24"/>
        </w:rPr>
        <w:t>8</w:t>
      </w:r>
      <w:r w:rsidRPr="00DA57D8">
        <w:rPr>
          <w:sz w:val="24"/>
          <w:szCs w:val="24"/>
        </w:rPr>
        <w:t xml:space="preserve"> млн.кВтч.</w:t>
      </w:r>
    </w:p>
    <w:p w:rsidR="00DA57D8" w:rsidRPr="00DA57D8" w:rsidRDefault="00F967D6" w:rsidP="006D18B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Величина</w:t>
      </w:r>
      <w:r w:rsidR="00DA57D8" w:rsidRPr="00DA57D8">
        <w:rPr>
          <w:sz w:val="24"/>
          <w:szCs w:val="24"/>
        </w:rPr>
        <w:t xml:space="preserve"> потерь определен</w:t>
      </w:r>
      <w:r>
        <w:rPr>
          <w:sz w:val="24"/>
          <w:szCs w:val="24"/>
        </w:rPr>
        <w:t>а</w:t>
      </w:r>
      <w:r w:rsidR="00DA57D8" w:rsidRPr="00DA57D8">
        <w:rPr>
          <w:sz w:val="24"/>
          <w:szCs w:val="24"/>
        </w:rPr>
        <w:t xml:space="preserve"> департаментом исходя из планового отпуска электрической эне</w:t>
      </w:r>
      <w:r w:rsidR="00DA57D8">
        <w:rPr>
          <w:sz w:val="24"/>
          <w:szCs w:val="24"/>
        </w:rPr>
        <w:t>р</w:t>
      </w:r>
      <w:r w:rsidR="00DA57D8" w:rsidRPr="00DA57D8">
        <w:rPr>
          <w:sz w:val="24"/>
          <w:szCs w:val="24"/>
        </w:rPr>
        <w:t>гии в сеть и Нормативов потерь электрической эне</w:t>
      </w:r>
      <w:r w:rsidR="00DA57D8">
        <w:rPr>
          <w:sz w:val="24"/>
          <w:szCs w:val="24"/>
        </w:rPr>
        <w:t>р</w:t>
      </w:r>
      <w:r w:rsidR="00DA57D8" w:rsidRPr="00DA57D8">
        <w:rPr>
          <w:sz w:val="24"/>
          <w:szCs w:val="24"/>
        </w:rPr>
        <w:t>гии при ее передаче по электрическим сетям территориальных сетевых организаций, утвержденных приказом Минэне</w:t>
      </w:r>
      <w:r w:rsidR="00DA57D8">
        <w:rPr>
          <w:sz w:val="24"/>
          <w:szCs w:val="24"/>
        </w:rPr>
        <w:t>р</w:t>
      </w:r>
      <w:r w:rsidR="00DA57D8" w:rsidRPr="00DA57D8">
        <w:rPr>
          <w:sz w:val="24"/>
          <w:szCs w:val="24"/>
        </w:rPr>
        <w:t>го от 30.09.2014 № 674 и составил</w:t>
      </w:r>
      <w:r>
        <w:rPr>
          <w:sz w:val="24"/>
          <w:szCs w:val="24"/>
        </w:rPr>
        <w:t>а 0,456 млн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Втч, в том числе в первом полугодии – 0,228 млн.кВтч, во втором полугодии – 0,228 млн.кВтч, что в процентном отношении составит</w:t>
      </w:r>
      <w:r w:rsidR="00DA57D8" w:rsidRPr="00DA57D8">
        <w:rPr>
          <w:sz w:val="24"/>
          <w:szCs w:val="24"/>
        </w:rPr>
        <w:t xml:space="preserve"> </w:t>
      </w:r>
      <w:r w:rsidR="00DA57D8">
        <w:rPr>
          <w:sz w:val="24"/>
          <w:szCs w:val="24"/>
        </w:rPr>
        <w:t>2</w:t>
      </w:r>
      <w:r w:rsidR="00DA57D8" w:rsidRPr="00DA57D8">
        <w:rPr>
          <w:sz w:val="24"/>
          <w:szCs w:val="24"/>
        </w:rPr>
        <w:t>,</w:t>
      </w:r>
      <w:r w:rsidR="006D18B9">
        <w:rPr>
          <w:sz w:val="24"/>
          <w:szCs w:val="24"/>
        </w:rPr>
        <w:t>04 </w:t>
      </w:r>
      <w:r w:rsidR="00DA57D8" w:rsidRPr="00DA57D8">
        <w:rPr>
          <w:sz w:val="24"/>
          <w:szCs w:val="24"/>
        </w:rPr>
        <w:t>%.</w:t>
      </w:r>
    </w:p>
    <w:p w:rsidR="00A87D02" w:rsidRPr="00DA57D8" w:rsidRDefault="00F90316" w:rsidP="00F9031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Цена (тариф) покупки потерь электрической энергии, учитываемая при установлении тарифа на услуги по передаче электрической энергии, составит</w:t>
      </w:r>
      <w:r w:rsidR="00A87D02">
        <w:rPr>
          <w:sz w:val="24"/>
          <w:szCs w:val="24"/>
        </w:rPr>
        <w:t xml:space="preserve"> </w:t>
      </w:r>
      <w:r w:rsidR="009650B5">
        <w:rPr>
          <w:sz w:val="24"/>
          <w:szCs w:val="24"/>
        </w:rPr>
        <w:t>1,</w:t>
      </w:r>
      <w:r w:rsidR="00DA57D8">
        <w:rPr>
          <w:sz w:val="24"/>
          <w:szCs w:val="24"/>
        </w:rPr>
        <w:t>3608</w:t>
      </w:r>
      <w:r w:rsidR="009650B5">
        <w:rPr>
          <w:sz w:val="24"/>
          <w:szCs w:val="24"/>
        </w:rPr>
        <w:t xml:space="preserve"> </w:t>
      </w:r>
      <w:proofErr w:type="spellStart"/>
      <w:r w:rsidR="009650B5" w:rsidRPr="00AA0CF1">
        <w:rPr>
          <w:sz w:val="24"/>
          <w:szCs w:val="24"/>
        </w:rPr>
        <w:t>руб</w:t>
      </w:r>
      <w:proofErr w:type="spellEnd"/>
      <w:r w:rsidR="009650B5" w:rsidRPr="00AA0CF1">
        <w:rPr>
          <w:sz w:val="24"/>
          <w:szCs w:val="24"/>
        </w:rPr>
        <w:t>/кВтч.</w:t>
      </w:r>
      <w:r w:rsidR="002D71AA">
        <w:rPr>
          <w:sz w:val="24"/>
          <w:szCs w:val="24"/>
        </w:rPr>
        <w:t>,</w:t>
      </w:r>
      <w:r w:rsidR="00877E7A">
        <w:rPr>
          <w:sz w:val="24"/>
          <w:szCs w:val="24"/>
        </w:rPr>
        <w:t xml:space="preserve"> и </w:t>
      </w:r>
      <w:r w:rsidR="00A87D02" w:rsidRPr="00DA57D8">
        <w:rPr>
          <w:sz w:val="24"/>
          <w:szCs w:val="24"/>
        </w:rPr>
        <w:t>сформирована</w:t>
      </w:r>
      <w:r w:rsidR="00A87D02" w:rsidRPr="00DA57D8">
        <w:rPr>
          <w:rFonts w:ascii="Times New Roman CYR" w:hAnsi="Times New Roman CYR" w:cs="Times New Roman CYR"/>
          <w:sz w:val="24"/>
          <w:szCs w:val="24"/>
        </w:rPr>
        <w:t xml:space="preserve"> как средневзвешенная цена покупки </w:t>
      </w:r>
      <w:proofErr w:type="gramStart"/>
      <w:r w:rsidR="00A87D02" w:rsidRPr="00DA57D8">
        <w:rPr>
          <w:rFonts w:ascii="Times New Roman CYR" w:hAnsi="Times New Roman CYR" w:cs="Times New Roman CYR"/>
          <w:sz w:val="24"/>
          <w:szCs w:val="24"/>
        </w:rPr>
        <w:t>электроэнергии</w:t>
      </w:r>
      <w:proofErr w:type="gramEnd"/>
      <w:r w:rsidR="00A87D02" w:rsidRPr="00DA57D8">
        <w:rPr>
          <w:rFonts w:ascii="Times New Roman CYR" w:hAnsi="Times New Roman CYR" w:cs="Times New Roman CYR"/>
          <w:sz w:val="24"/>
          <w:szCs w:val="24"/>
        </w:rPr>
        <w:t xml:space="preserve"> на оптовом рынке исходя из фактических цен за </w:t>
      </w:r>
      <w:r w:rsidR="003F0DBB" w:rsidRPr="00DA57D8">
        <w:rPr>
          <w:rFonts w:ascii="Times New Roman CYR" w:hAnsi="Times New Roman CYR" w:cs="Times New Roman CYR"/>
          <w:sz w:val="24"/>
          <w:szCs w:val="24"/>
        </w:rPr>
        <w:t>январь</w:t>
      </w:r>
      <w:r w:rsidR="00A87D02" w:rsidRPr="00DA57D8">
        <w:rPr>
          <w:rFonts w:ascii="Times New Roman CYR" w:hAnsi="Times New Roman CYR" w:cs="Times New Roman CYR"/>
          <w:sz w:val="24"/>
          <w:szCs w:val="24"/>
        </w:rPr>
        <w:t>-</w:t>
      </w:r>
      <w:r w:rsidR="00DA57D8" w:rsidRPr="00DA57D8">
        <w:rPr>
          <w:rFonts w:ascii="Times New Roman CYR" w:hAnsi="Times New Roman CYR" w:cs="Times New Roman CYR"/>
          <w:sz w:val="24"/>
          <w:szCs w:val="24"/>
        </w:rPr>
        <w:t>октябрь</w:t>
      </w:r>
      <w:r w:rsidR="00A87D02" w:rsidRPr="00DA57D8">
        <w:rPr>
          <w:rFonts w:ascii="Times New Roman CYR" w:hAnsi="Times New Roman CYR" w:cs="Times New Roman CYR"/>
          <w:sz w:val="24"/>
          <w:szCs w:val="24"/>
        </w:rPr>
        <w:t xml:space="preserve"> 2014 г., с применением индекса изменения цен на электроэнергию на оптовом рынке в соответствии с </w:t>
      </w:r>
      <w:r w:rsidR="00A87D02" w:rsidRPr="00DA57D8">
        <w:rPr>
          <w:sz w:val="24"/>
          <w:szCs w:val="24"/>
        </w:rPr>
        <w:t xml:space="preserve">Прогнозом социально-экономического развития РФ </w:t>
      </w:r>
      <w:r w:rsidR="003F0DBB" w:rsidRPr="00DA57D8">
        <w:rPr>
          <w:sz w:val="24"/>
          <w:szCs w:val="24"/>
        </w:rPr>
        <w:t xml:space="preserve">на 2015 год </w:t>
      </w:r>
      <w:r w:rsidR="00A87D02" w:rsidRPr="00DA57D8">
        <w:rPr>
          <w:sz w:val="24"/>
          <w:szCs w:val="24"/>
        </w:rPr>
        <w:t xml:space="preserve">в размере </w:t>
      </w:r>
      <w:r w:rsidR="00DA57D8" w:rsidRPr="00DA57D8">
        <w:rPr>
          <w:rFonts w:ascii="Times New Roman CYR" w:hAnsi="Times New Roman CYR" w:cs="Times New Roman CYR"/>
          <w:sz w:val="24"/>
          <w:szCs w:val="24"/>
        </w:rPr>
        <w:t xml:space="preserve">110,3 </w:t>
      </w:r>
      <w:r w:rsidR="00A87D02" w:rsidRPr="00DA57D8">
        <w:rPr>
          <w:rFonts w:ascii="Times New Roman CYR" w:hAnsi="Times New Roman CYR" w:cs="Times New Roman CYR"/>
          <w:sz w:val="24"/>
          <w:szCs w:val="24"/>
        </w:rPr>
        <w:t>%.</w:t>
      </w:r>
    </w:p>
    <w:p w:rsidR="00F967D6" w:rsidRPr="00F967D6" w:rsidRDefault="00F967D6" w:rsidP="00F90316">
      <w:pPr>
        <w:pStyle w:val="21"/>
        <w:ind w:left="0" w:firstLine="709"/>
        <w:jc w:val="both"/>
        <w:rPr>
          <w:b/>
          <w:bCs/>
          <w:i/>
          <w:color w:val="000000"/>
          <w:sz w:val="16"/>
          <w:szCs w:val="16"/>
        </w:rPr>
      </w:pPr>
    </w:p>
    <w:p w:rsidR="00F90316" w:rsidRPr="00815C58" w:rsidRDefault="00F90316" w:rsidP="00F90316">
      <w:pPr>
        <w:pStyle w:val="21"/>
        <w:ind w:left="0" w:firstLine="709"/>
        <w:jc w:val="both"/>
        <w:rPr>
          <w:b/>
          <w:bCs/>
          <w:i/>
          <w:color w:val="000000"/>
          <w:sz w:val="24"/>
          <w:szCs w:val="24"/>
        </w:rPr>
      </w:pPr>
      <w:r w:rsidRPr="00815C58">
        <w:rPr>
          <w:b/>
          <w:bCs/>
          <w:i/>
          <w:color w:val="000000"/>
          <w:sz w:val="24"/>
          <w:szCs w:val="24"/>
        </w:rPr>
        <w:t>2. Корректировка НВВ с учетом исполнения показателей надежности и качества</w:t>
      </w:r>
    </w:p>
    <w:p w:rsidR="00391D42" w:rsidRPr="006B4737" w:rsidRDefault="00391D42" w:rsidP="00391D42">
      <w:pPr>
        <w:pStyle w:val="a3"/>
        <w:tabs>
          <w:tab w:val="left" w:pos="0"/>
        </w:tabs>
        <w:ind w:firstLine="709"/>
        <w:rPr>
          <w:b/>
          <w:color w:val="FF0000"/>
          <w:sz w:val="24"/>
          <w:szCs w:val="24"/>
        </w:rPr>
      </w:pPr>
      <w:r w:rsidRPr="001833F7">
        <w:rPr>
          <w:rFonts w:ascii="Times New Roman CYR" w:hAnsi="Times New Roman CYR" w:cs="Times New Roman CYR"/>
          <w:sz w:val="24"/>
          <w:szCs w:val="24"/>
        </w:rPr>
        <w:t xml:space="preserve">Исходя из представленных организацией отчетных данных по </w:t>
      </w:r>
      <w:r w:rsidRPr="001833F7">
        <w:rPr>
          <w:sz w:val="24"/>
          <w:szCs w:val="24"/>
        </w:rPr>
        <w:t>показателям уровней надежности и качества поставляемых тов</w:t>
      </w:r>
      <w:r>
        <w:rPr>
          <w:sz w:val="24"/>
          <w:szCs w:val="24"/>
        </w:rPr>
        <w:t>аров и оказываемых услуг за 201</w:t>
      </w:r>
      <w:r w:rsidRPr="00A81B55">
        <w:rPr>
          <w:sz w:val="24"/>
          <w:szCs w:val="24"/>
        </w:rPr>
        <w:t>3</w:t>
      </w:r>
      <w:r w:rsidRPr="001833F7">
        <w:rPr>
          <w:sz w:val="24"/>
          <w:szCs w:val="24"/>
        </w:rPr>
        <w:t xml:space="preserve"> год</w:t>
      </w:r>
      <w:r w:rsidRPr="001833F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повышающий </w:t>
      </w:r>
      <w:r w:rsidRPr="001833F7">
        <w:rPr>
          <w:rFonts w:ascii="Times New Roman CYR" w:hAnsi="Times New Roman CYR" w:cs="Times New Roman CYR"/>
          <w:sz w:val="24"/>
          <w:szCs w:val="24"/>
        </w:rPr>
        <w:t>коэффициент, корректирующий необходимую валовую выручку сетевой организации с учетом надежности и качества производимых</w:t>
      </w:r>
      <w:r>
        <w:rPr>
          <w:rFonts w:ascii="Times New Roman CYR" w:hAnsi="Times New Roman CYR" w:cs="Times New Roman CYR"/>
          <w:sz w:val="24"/>
          <w:szCs w:val="24"/>
        </w:rPr>
        <w:t xml:space="preserve"> (реализуемых) товаров (услуг) за</w:t>
      </w:r>
      <w:r w:rsidRPr="001833F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2013</w:t>
      </w:r>
      <w:r w:rsidR="00B70685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год</w:t>
      </w:r>
      <w:r w:rsidRPr="001833F7">
        <w:rPr>
          <w:rFonts w:ascii="Times New Roman CYR" w:hAnsi="Times New Roman CYR" w:cs="Times New Roman CYR"/>
          <w:sz w:val="24"/>
          <w:szCs w:val="24"/>
        </w:rPr>
        <w:t xml:space="preserve"> (КНК</w:t>
      </w:r>
      <w:proofErr w:type="spellStart"/>
      <w:r w:rsidRPr="001833F7">
        <w:rPr>
          <w:rFonts w:ascii="Times New Roman CYR" w:hAnsi="Times New Roman CYR" w:cs="Times New Roman CYR"/>
          <w:sz w:val="24"/>
          <w:szCs w:val="24"/>
          <w:lang w:val="en-US"/>
        </w:rPr>
        <w:t>i</w:t>
      </w:r>
      <w:proofErr w:type="spellEnd"/>
      <w:r w:rsidRPr="001833F7">
        <w:rPr>
          <w:rFonts w:ascii="Times New Roman CYR" w:hAnsi="Times New Roman CYR" w:cs="Times New Roman CYR"/>
          <w:sz w:val="24"/>
          <w:szCs w:val="24"/>
        </w:rPr>
        <w:t xml:space="preserve">) равен </w:t>
      </w:r>
      <w:r>
        <w:rPr>
          <w:rFonts w:ascii="Times New Roman CYR" w:hAnsi="Times New Roman CYR" w:cs="Times New Roman CYR"/>
          <w:sz w:val="24"/>
          <w:szCs w:val="24"/>
        </w:rPr>
        <w:t>1</w:t>
      </w:r>
      <w:r w:rsidRPr="00A81B55">
        <w:rPr>
          <w:rFonts w:ascii="Times New Roman CYR" w:hAnsi="Times New Roman CYR" w:cs="Times New Roman CYR"/>
          <w:sz w:val="24"/>
          <w:szCs w:val="24"/>
        </w:rPr>
        <w:t>,3</w:t>
      </w:r>
      <w:r w:rsidRPr="001833F7">
        <w:rPr>
          <w:rFonts w:ascii="Times New Roman CYR" w:hAnsi="Times New Roman CYR" w:cs="Times New Roman CYR"/>
          <w:sz w:val="24"/>
          <w:szCs w:val="24"/>
        </w:rPr>
        <w:t>%.</w:t>
      </w:r>
      <w:r w:rsidRPr="00F626A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Таким образом, к</w:t>
      </w:r>
      <w:r w:rsidRPr="006B4737">
        <w:rPr>
          <w:sz w:val="24"/>
          <w:szCs w:val="24"/>
        </w:rPr>
        <w:t xml:space="preserve">орректировка НВВ на 2015 год </w:t>
      </w:r>
      <w:r>
        <w:rPr>
          <w:sz w:val="24"/>
          <w:szCs w:val="24"/>
        </w:rPr>
        <w:t>составит 58,03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F90316" w:rsidRPr="007A4720" w:rsidRDefault="00F90316" w:rsidP="00F90316">
      <w:pPr>
        <w:ind w:firstLine="709"/>
        <w:jc w:val="both"/>
        <w:rPr>
          <w:sz w:val="24"/>
          <w:szCs w:val="24"/>
        </w:rPr>
      </w:pPr>
    </w:p>
    <w:p w:rsidR="00F90316" w:rsidRPr="005F45E9" w:rsidRDefault="00F90316" w:rsidP="00976160">
      <w:pPr>
        <w:pStyle w:val="a3"/>
        <w:numPr>
          <w:ilvl w:val="0"/>
          <w:numId w:val="21"/>
        </w:numPr>
        <w:tabs>
          <w:tab w:val="left" w:pos="0"/>
          <w:tab w:val="left" w:pos="993"/>
        </w:tabs>
        <w:ind w:left="0" w:firstLine="709"/>
        <w:rPr>
          <w:b/>
          <w:i/>
          <w:sz w:val="24"/>
          <w:szCs w:val="24"/>
        </w:rPr>
      </w:pPr>
      <w:r w:rsidRPr="005F45E9">
        <w:rPr>
          <w:b/>
          <w:i/>
          <w:sz w:val="24"/>
          <w:szCs w:val="24"/>
        </w:rPr>
        <w:t>Скорректированный расчёт необходимой валовой выручки на 201</w:t>
      </w:r>
      <w:r w:rsidR="00877E7A">
        <w:rPr>
          <w:b/>
          <w:i/>
          <w:sz w:val="24"/>
          <w:szCs w:val="24"/>
        </w:rPr>
        <w:t>5</w:t>
      </w:r>
      <w:r w:rsidRPr="005F45E9">
        <w:rPr>
          <w:b/>
          <w:i/>
          <w:sz w:val="24"/>
          <w:szCs w:val="24"/>
        </w:rPr>
        <w:t xml:space="preserve"> г. приведён в таблице </w:t>
      </w:r>
      <w:r w:rsidR="006521C6">
        <w:rPr>
          <w:b/>
          <w:i/>
          <w:sz w:val="24"/>
          <w:szCs w:val="24"/>
        </w:rPr>
        <w:t>1</w:t>
      </w:r>
      <w:r w:rsidRPr="005F45E9">
        <w:rPr>
          <w:b/>
          <w:i/>
          <w:sz w:val="24"/>
          <w:szCs w:val="24"/>
        </w:rPr>
        <w:t>.</w:t>
      </w:r>
    </w:p>
    <w:p w:rsidR="00F90316" w:rsidRPr="006F5A32" w:rsidRDefault="00F90316" w:rsidP="00F90316">
      <w:pPr>
        <w:tabs>
          <w:tab w:val="left" w:pos="720"/>
        </w:tabs>
        <w:ind w:left="720"/>
        <w:jc w:val="right"/>
      </w:pPr>
      <w:r w:rsidRPr="006F5A32">
        <w:t xml:space="preserve">Таблица </w:t>
      </w:r>
      <w:r w:rsidR="006521C6">
        <w:t>1</w:t>
      </w:r>
    </w:p>
    <w:tbl>
      <w:tblPr>
        <w:tblW w:w="9796" w:type="dxa"/>
        <w:tblInd w:w="93" w:type="dxa"/>
        <w:tblLayout w:type="fixed"/>
        <w:tblLook w:val="04A0"/>
      </w:tblPr>
      <w:tblGrid>
        <w:gridCol w:w="880"/>
        <w:gridCol w:w="5656"/>
        <w:gridCol w:w="1134"/>
        <w:gridCol w:w="1134"/>
        <w:gridCol w:w="992"/>
      </w:tblGrid>
      <w:tr w:rsidR="00F90316" w:rsidRPr="00334E1B" w:rsidTr="00F90316">
        <w:trPr>
          <w:trHeight w:val="9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334E1B">
              <w:rPr>
                <w:b/>
                <w:bCs/>
                <w:color w:val="000000"/>
                <w:sz w:val="22"/>
                <w:szCs w:val="22"/>
              </w:rPr>
              <w:t xml:space="preserve"> (базовый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F90316" w:rsidRPr="00334E1B" w:rsidTr="00F90316">
        <w:trPr>
          <w:trHeight w:val="360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F90316" w:rsidRPr="00334E1B" w:rsidTr="00F90316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Индекс эффективности подконтрольных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1%</w:t>
            </w:r>
          </w:p>
        </w:tc>
      </w:tr>
      <w:tr w:rsidR="00F90316" w:rsidRPr="00334E1B" w:rsidTr="00F90316">
        <w:trPr>
          <w:trHeight w:val="54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0,75</w:t>
            </w:r>
          </w:p>
        </w:tc>
      </w:tr>
      <w:tr w:rsidR="00F90316" w:rsidRPr="00334E1B" w:rsidTr="00F90316">
        <w:trPr>
          <w:trHeight w:val="70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334E1B">
              <w:rPr>
                <w:sz w:val="22"/>
                <w:szCs w:val="22"/>
              </w:rPr>
              <w:t>%</w:t>
            </w:r>
          </w:p>
        </w:tc>
      </w:tr>
      <w:tr w:rsidR="00F90316" w:rsidRPr="00334E1B" w:rsidTr="00F90316">
        <w:trPr>
          <w:trHeight w:val="55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F90316" w:rsidRPr="00334E1B" w:rsidTr="00F9031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E72FDB" w:rsidRDefault="00F90316" w:rsidP="003F0DBB">
            <w:pPr>
              <w:jc w:val="center"/>
              <w:rPr>
                <w:sz w:val="22"/>
                <w:szCs w:val="22"/>
              </w:rPr>
            </w:pPr>
            <w:r w:rsidRPr="00E72FDB">
              <w:rPr>
                <w:sz w:val="22"/>
                <w:szCs w:val="22"/>
              </w:rPr>
              <w:t>1,0</w:t>
            </w:r>
            <w:r w:rsidR="003F0DBB">
              <w:rPr>
                <w:sz w:val="22"/>
                <w:szCs w:val="22"/>
              </w:rPr>
              <w:t>67</w:t>
            </w:r>
          </w:p>
        </w:tc>
      </w:tr>
      <w:tr w:rsidR="00F90316" w:rsidRPr="00334E1B" w:rsidTr="00F9031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Количество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Default="00F90316" w:rsidP="00F903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Default="00F90316" w:rsidP="00F9031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E72FDB" w:rsidRDefault="00F90316" w:rsidP="00F90316">
            <w:pPr>
              <w:jc w:val="center"/>
              <w:rPr>
                <w:b/>
                <w:bCs/>
                <w:sz w:val="22"/>
                <w:szCs w:val="22"/>
              </w:rPr>
            </w:pPr>
            <w:r w:rsidRPr="00E72FDB">
              <w:rPr>
                <w:b/>
                <w:bCs/>
                <w:sz w:val="22"/>
                <w:szCs w:val="22"/>
              </w:rPr>
              <w:t>50,05</w:t>
            </w:r>
          </w:p>
        </w:tc>
      </w:tr>
      <w:tr w:rsidR="00F90316" w:rsidRPr="00334E1B" w:rsidTr="00F9031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Индекс изменения количества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right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E72FDB" w:rsidRDefault="00F90316" w:rsidP="00F90316">
            <w:pPr>
              <w:jc w:val="right"/>
              <w:rPr>
                <w:sz w:val="22"/>
                <w:szCs w:val="22"/>
              </w:rPr>
            </w:pPr>
            <w:r w:rsidRPr="00E72FDB">
              <w:rPr>
                <w:sz w:val="22"/>
                <w:szCs w:val="22"/>
              </w:rPr>
              <w:t>0,00</w:t>
            </w:r>
          </w:p>
        </w:tc>
      </w:tr>
      <w:tr w:rsidR="00F90316" w:rsidRPr="00334E1B" w:rsidTr="00F90316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4.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Итого коэффициент индексации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right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F8327A" w:rsidRDefault="00F90316" w:rsidP="003F0DBB">
            <w:pPr>
              <w:jc w:val="right"/>
            </w:pPr>
            <w:r w:rsidRPr="00F8327A">
              <w:t>1,0</w:t>
            </w:r>
            <w:r w:rsidR="003F0DBB">
              <w:t>56</w:t>
            </w:r>
          </w:p>
        </w:tc>
      </w:tr>
      <w:tr w:rsidR="00F90316" w:rsidRPr="00334E1B" w:rsidTr="00F90316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Расчет подконтрольных расходов</w:t>
            </w:r>
          </w:p>
        </w:tc>
      </w:tr>
      <w:tr w:rsidR="00F90316" w:rsidRPr="00334E1B" w:rsidTr="00F90316">
        <w:trPr>
          <w:trHeight w:val="59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334E1B">
              <w:rPr>
                <w:b/>
                <w:bCs/>
                <w:color w:val="000000"/>
                <w:sz w:val="22"/>
                <w:szCs w:val="22"/>
              </w:rPr>
              <w:t xml:space="preserve"> (базовый уровень)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3F0DBB" w:rsidRPr="00334E1B" w:rsidTr="00F90316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Материальные затраты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528,0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552,0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583,1</w:t>
            </w:r>
          </w:p>
        </w:tc>
      </w:tr>
      <w:tr w:rsidR="003F0DBB" w:rsidRPr="00334E1B" w:rsidTr="00F90316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1.1.1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Сырье, материалы, запасные части, инструмент,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8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lastRenderedPageBreak/>
              <w:t>1.1.2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528,0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552,0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583,1</w:t>
            </w:r>
          </w:p>
        </w:tc>
      </w:tr>
      <w:tr w:rsidR="003F0DBB" w:rsidRPr="00334E1B" w:rsidTr="00F9031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оплату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463,6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484,7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512,0</w:t>
            </w:r>
          </w:p>
        </w:tc>
      </w:tr>
      <w:tr w:rsidR="003F0DBB" w:rsidRPr="00334E1B" w:rsidTr="00F90316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Прочие расходы,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2D71AA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101,7</w:t>
            </w:r>
          </w:p>
        </w:tc>
      </w:tr>
      <w:tr w:rsidR="003F0DBB" w:rsidRPr="00334E1B" w:rsidTr="00F90316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Ремонт основных фондов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2D71AA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100" w:firstLine="220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Оплата работ и услуг сторонних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 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52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BB" w:rsidRPr="006152AA" w:rsidRDefault="003F0DBB" w:rsidP="00F90316">
            <w:pPr>
              <w:jc w:val="center"/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2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Расходы на юридические и информационные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BB" w:rsidRPr="006152AA" w:rsidRDefault="003F0DBB" w:rsidP="00F90316">
            <w:pPr>
              <w:jc w:val="center"/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Расходы на аудиторские и консультационные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BB" w:rsidRPr="006152AA" w:rsidRDefault="003F0DBB" w:rsidP="00F90316">
            <w:pPr>
              <w:jc w:val="center"/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Транспортные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BB" w:rsidRPr="006152AA" w:rsidRDefault="003F0DBB" w:rsidP="00F90316">
            <w:pPr>
              <w:jc w:val="center"/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1.3.2.6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Прочие услуги сторонних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BB" w:rsidRPr="006152AA" w:rsidRDefault="003F0DBB" w:rsidP="00F90316">
            <w:pPr>
              <w:jc w:val="center"/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командировки и представительские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BB" w:rsidRPr="006152AA" w:rsidRDefault="003F0DBB" w:rsidP="00F90316">
            <w:pPr>
              <w:jc w:val="center"/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подготовку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BB" w:rsidRPr="006152AA" w:rsidRDefault="003F0DBB" w:rsidP="00F90316">
            <w:pPr>
              <w:jc w:val="center"/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50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BB" w:rsidRPr="006152AA" w:rsidRDefault="003F0DBB" w:rsidP="00F90316">
            <w:pPr>
              <w:jc w:val="center"/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29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1.3.6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страхование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DBB" w:rsidRPr="006152AA" w:rsidRDefault="003F0DBB" w:rsidP="00F90316">
            <w:pPr>
              <w:jc w:val="center"/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1.3.7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Другие прочие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101,7</w:t>
            </w:r>
          </w:p>
        </w:tc>
      </w:tr>
      <w:tr w:rsidR="003F0DBB" w:rsidRPr="00334E1B" w:rsidTr="00F9031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 xml:space="preserve">Электроэнергия на </w:t>
            </w:r>
            <w:proofErr w:type="spellStart"/>
            <w:r w:rsidRPr="00334E1B">
              <w:rPr>
                <w:color w:val="000000"/>
                <w:sz w:val="22"/>
                <w:szCs w:val="22"/>
              </w:rPr>
              <w:t>хоз</w:t>
            </w:r>
            <w:proofErr w:type="spellEnd"/>
            <w:r w:rsidRPr="00334E1B">
              <w:rPr>
                <w:color w:val="000000"/>
                <w:sz w:val="22"/>
                <w:szCs w:val="22"/>
              </w:rPr>
              <w:t>.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Подконтрольные расходы из прибыли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</w:tr>
      <w:tr w:rsidR="003F0DBB" w:rsidRPr="00334E1B" w:rsidTr="00F9031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334E1B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ИТОГО подконтрольные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b/>
                <w:bCs/>
              </w:rPr>
            </w:pPr>
            <w:r w:rsidRPr="006152AA">
              <w:rPr>
                <w:b/>
                <w:bCs/>
              </w:rPr>
              <w:t>1 083,7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b/>
                <w:bCs/>
              </w:rPr>
            </w:pPr>
            <w:r w:rsidRPr="006152AA">
              <w:rPr>
                <w:b/>
                <w:bCs/>
              </w:rPr>
              <w:t>1 133,0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0DBB" w:rsidRPr="006152AA" w:rsidRDefault="003F0DBB">
            <w:pPr>
              <w:jc w:val="center"/>
              <w:rPr>
                <w:b/>
                <w:bCs/>
              </w:rPr>
            </w:pPr>
            <w:r w:rsidRPr="006152AA">
              <w:rPr>
                <w:b/>
                <w:bCs/>
              </w:rPr>
              <w:t>1 196,8</w:t>
            </w:r>
          </w:p>
        </w:tc>
      </w:tr>
      <w:tr w:rsidR="00F90316" w:rsidRPr="00334E1B" w:rsidTr="00F90316">
        <w:trPr>
          <w:trHeight w:val="330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Расчет неподконтрольных расходов</w:t>
            </w:r>
          </w:p>
        </w:tc>
      </w:tr>
      <w:tr w:rsidR="00F90316" w:rsidRPr="00334E1B" w:rsidTr="00F90316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334E1B">
              <w:rPr>
                <w:b/>
                <w:bCs/>
                <w:color w:val="000000"/>
                <w:sz w:val="22"/>
                <w:szCs w:val="22"/>
              </w:rPr>
              <w:t xml:space="preserve"> (базовый уровень)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3F0DBB" w:rsidRPr="00334E1B" w:rsidTr="00F9031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Оплата услуг ОАО "ФСК ЕЭС"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0,00</w:t>
            </w:r>
          </w:p>
        </w:tc>
      </w:tr>
      <w:tr w:rsidR="003F0DBB" w:rsidRPr="00334E1B" w:rsidTr="00F90316">
        <w:trPr>
          <w:trHeight w:val="2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334E1B" w:rsidRDefault="003F0DBB" w:rsidP="00F903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4E1B">
              <w:rPr>
                <w:color w:val="000000"/>
                <w:sz w:val="22"/>
                <w:szCs w:val="22"/>
              </w:rPr>
              <w:t>Теплоэнергия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 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0DBB" w:rsidRPr="006152AA" w:rsidRDefault="003F0DBB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0,00</w:t>
            </w:r>
          </w:p>
        </w:tc>
      </w:tr>
      <w:tr w:rsidR="00707B0A" w:rsidRPr="00334E1B" w:rsidTr="00F90316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 xml:space="preserve">Плата за аренду </w:t>
            </w:r>
            <w:r>
              <w:rPr>
                <w:color w:val="000000"/>
                <w:sz w:val="22"/>
                <w:szCs w:val="22"/>
              </w:rPr>
              <w:t>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211,1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226,0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543,7</w:t>
            </w:r>
          </w:p>
        </w:tc>
      </w:tr>
      <w:tr w:rsidR="00707B0A" w:rsidRPr="00334E1B" w:rsidTr="002D71AA">
        <w:trPr>
          <w:trHeight w:val="33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Налоги,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34E1B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</w:pPr>
            <w:r w:rsidRPr="006152AA">
              <w:t>204,1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</w:pPr>
            <w:r w:rsidRPr="006152AA">
              <w:t>312,6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399,2</w:t>
            </w:r>
          </w:p>
        </w:tc>
      </w:tr>
      <w:tr w:rsidR="00707B0A" w:rsidRPr="00334E1B" w:rsidTr="00F90316">
        <w:trPr>
          <w:trHeight w:val="23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плата за землю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4,2</w:t>
            </w:r>
          </w:p>
        </w:tc>
      </w:tr>
      <w:tr w:rsidR="00707B0A" w:rsidRPr="00334E1B" w:rsidTr="00F90316">
        <w:trPr>
          <w:trHeight w:val="16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i/>
                <w:iCs/>
              </w:rPr>
            </w:pPr>
            <w:r w:rsidRPr="006152AA">
              <w:rPr>
                <w:i/>
                <w:iCs/>
              </w:rPr>
              <w:t>199,9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308,4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395,0</w:t>
            </w:r>
          </w:p>
        </w:tc>
      </w:tr>
      <w:tr w:rsidR="00707B0A" w:rsidRPr="00334E1B" w:rsidTr="00F90316">
        <w:trPr>
          <w:trHeight w:val="32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Прочие налоги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i/>
                <w:iCs/>
              </w:rPr>
            </w:pPr>
            <w:r w:rsidRPr="006152AA">
              <w:rPr>
                <w:color w:val="000000"/>
              </w:rPr>
              <w:t>0,00</w:t>
            </w:r>
            <w:r w:rsidRPr="006152AA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0,0</w:t>
            </w:r>
          </w:p>
        </w:tc>
      </w:tr>
      <w:tr w:rsidR="00707B0A" w:rsidRPr="00334E1B" w:rsidTr="00F90316">
        <w:trPr>
          <w:trHeight w:val="34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334E1B" w:rsidRDefault="00707B0A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Отчисления на социальные нужды (ЕСН)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i/>
                <w:iCs/>
              </w:rPr>
            </w:pPr>
            <w:r w:rsidRPr="006152AA">
              <w:rPr>
                <w:i/>
                <w:iCs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154,6</w:t>
            </w:r>
          </w:p>
        </w:tc>
      </w:tr>
      <w:tr w:rsidR="00707B0A" w:rsidRPr="00334E1B" w:rsidTr="00F90316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2.6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Прочие неподконтрольные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i/>
                <w:iCs/>
              </w:rPr>
            </w:pPr>
            <w:r w:rsidRPr="006152AA">
              <w:rPr>
                <w:i/>
                <w:iCs/>
              </w:rPr>
              <w:t> </w:t>
            </w:r>
            <w:r w:rsidRPr="006152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0,0</w:t>
            </w:r>
          </w:p>
        </w:tc>
      </w:tr>
      <w:tr w:rsidR="00707B0A" w:rsidRPr="00334E1B" w:rsidTr="00F90316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2.7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Налог на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i/>
                <w:iCs/>
              </w:rPr>
            </w:pPr>
            <w:r w:rsidRPr="006152AA">
              <w:rPr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0,0</w:t>
            </w:r>
          </w:p>
        </w:tc>
      </w:tr>
      <w:tr w:rsidR="00707B0A" w:rsidRPr="00334E1B" w:rsidTr="00F90316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2.8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Выпадающие доходы по п.87 Основ ценообразования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i/>
                <w:iCs/>
              </w:rPr>
            </w:pPr>
            <w:r w:rsidRPr="006152AA">
              <w:rPr>
                <w:color w:val="000000"/>
              </w:rPr>
              <w:t>0,00</w:t>
            </w:r>
            <w:r w:rsidRPr="006152AA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0,0</w:t>
            </w:r>
          </w:p>
        </w:tc>
      </w:tr>
      <w:tr w:rsidR="00707B0A" w:rsidRPr="00334E1B" w:rsidTr="00F90316">
        <w:trPr>
          <w:trHeight w:val="17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2.9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Амортизация 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i/>
                <w:iCs/>
              </w:rPr>
            </w:pPr>
            <w:r w:rsidRPr="006152AA">
              <w:rPr>
                <w:i/>
                <w:iCs/>
              </w:rPr>
              <w:t>2 827,2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2 827,2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2 827,2</w:t>
            </w:r>
          </w:p>
        </w:tc>
      </w:tr>
      <w:tr w:rsidR="00707B0A" w:rsidRPr="00334E1B" w:rsidTr="00F9031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B0A" w:rsidRPr="00334E1B" w:rsidRDefault="00707B0A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2.10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7B0A" w:rsidRPr="00334E1B" w:rsidRDefault="00707B0A" w:rsidP="00F9031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Прибыль на капитальные вложения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i/>
                <w:iCs/>
              </w:rPr>
            </w:pPr>
            <w:r w:rsidRPr="006152AA">
              <w:rPr>
                <w:i/>
                <w:iCs/>
              </w:rPr>
              <w:t> </w:t>
            </w:r>
            <w:r w:rsidRPr="006152AA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color w:val="000000"/>
              </w:rPr>
            </w:pPr>
            <w:r w:rsidRPr="006152AA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707B0A" w:rsidRDefault="00707B0A">
            <w:pPr>
              <w:jc w:val="center"/>
              <w:rPr>
                <w:color w:val="000000"/>
              </w:rPr>
            </w:pPr>
            <w:r w:rsidRPr="00707B0A">
              <w:rPr>
                <w:color w:val="000000"/>
              </w:rPr>
              <w:t>0,00</w:t>
            </w:r>
          </w:p>
        </w:tc>
      </w:tr>
      <w:tr w:rsidR="00707B0A" w:rsidRPr="00334E1B" w:rsidTr="00F9031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334E1B" w:rsidRDefault="00707B0A" w:rsidP="00F903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B0A" w:rsidRPr="00334E1B" w:rsidRDefault="00707B0A" w:rsidP="00F9031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ИТОГО неподконтрольных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b/>
                <w:bCs/>
              </w:rPr>
            </w:pPr>
            <w:r w:rsidRPr="006152AA">
              <w:rPr>
                <w:b/>
                <w:bCs/>
              </w:rPr>
              <w:t>3 382,5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6152AA" w:rsidRDefault="00707B0A" w:rsidP="00F90316">
            <w:pPr>
              <w:jc w:val="center"/>
              <w:rPr>
                <w:b/>
                <w:bCs/>
              </w:rPr>
            </w:pPr>
            <w:r w:rsidRPr="006152AA">
              <w:rPr>
                <w:b/>
                <w:bCs/>
              </w:rPr>
              <w:t>3 514,1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B0A" w:rsidRPr="00707B0A" w:rsidRDefault="00707B0A">
            <w:pPr>
              <w:jc w:val="center"/>
              <w:rPr>
                <w:b/>
                <w:bCs/>
              </w:rPr>
            </w:pPr>
            <w:r w:rsidRPr="00707B0A">
              <w:rPr>
                <w:b/>
                <w:bCs/>
              </w:rPr>
              <w:t>3 924,8</w:t>
            </w:r>
          </w:p>
        </w:tc>
      </w:tr>
      <w:tr w:rsidR="00911B42" w:rsidRPr="00334E1B" w:rsidTr="00F9031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B42" w:rsidRPr="00334E1B" w:rsidRDefault="00911B42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42" w:rsidRPr="00334E1B" w:rsidRDefault="00911B42" w:rsidP="00F9031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Выпадающие доходы (избыток средств)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B42" w:rsidRPr="006152AA" w:rsidRDefault="00911B42" w:rsidP="00F90316">
            <w:pPr>
              <w:jc w:val="center"/>
            </w:pPr>
            <w:r w:rsidRPr="006152A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B42" w:rsidRPr="006152AA" w:rsidRDefault="00911B42" w:rsidP="00F90316">
            <w:pPr>
              <w:jc w:val="center"/>
            </w:pPr>
            <w:r w:rsidRPr="006152A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B42" w:rsidRPr="006152AA" w:rsidRDefault="00707B0A">
            <w:pPr>
              <w:jc w:val="center"/>
              <w:rPr>
                <w:b/>
              </w:rPr>
            </w:pPr>
            <w:r>
              <w:rPr>
                <w:b/>
              </w:rPr>
              <w:t>58,06</w:t>
            </w:r>
          </w:p>
        </w:tc>
      </w:tr>
      <w:tr w:rsidR="00911B42" w:rsidRPr="00334E1B" w:rsidTr="003F0DBB">
        <w:trPr>
          <w:trHeight w:val="3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B42" w:rsidRDefault="00911B42" w:rsidP="00707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707B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B42" w:rsidRDefault="00911B4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Корректировка с учетом достижения показателей надежности и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B42" w:rsidRPr="006152AA" w:rsidRDefault="00911B42" w:rsidP="00F9031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B42" w:rsidRPr="006152AA" w:rsidRDefault="00911B42" w:rsidP="00F9031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1B42" w:rsidRPr="006152AA" w:rsidRDefault="00911B42">
            <w:pPr>
              <w:jc w:val="center"/>
            </w:pPr>
            <w:r w:rsidRPr="006152AA">
              <w:t>58,06</w:t>
            </w:r>
          </w:p>
        </w:tc>
      </w:tr>
      <w:tr w:rsidR="00F90316" w:rsidRPr="00334E1B" w:rsidTr="00F90316">
        <w:trPr>
          <w:trHeight w:val="3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316" w:rsidRPr="00334E1B" w:rsidRDefault="00F90316" w:rsidP="00F90316">
            <w:pPr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 xml:space="preserve">НВВ </w:t>
            </w: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0316" w:rsidRPr="006152AA" w:rsidRDefault="00F90316" w:rsidP="00F90316">
            <w:pPr>
              <w:jc w:val="center"/>
              <w:rPr>
                <w:b/>
                <w:bCs/>
              </w:rPr>
            </w:pPr>
            <w:r w:rsidRPr="006152AA">
              <w:rPr>
                <w:b/>
                <w:bCs/>
              </w:rPr>
              <w:t>4 466,2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0316" w:rsidRPr="006152AA" w:rsidRDefault="00F90316" w:rsidP="00F90316">
            <w:pPr>
              <w:jc w:val="center"/>
              <w:rPr>
                <w:b/>
                <w:bCs/>
              </w:rPr>
            </w:pPr>
            <w:r w:rsidRPr="006152AA">
              <w:rPr>
                <w:b/>
                <w:bCs/>
              </w:rPr>
              <w:t>4 647,1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0316" w:rsidRPr="00707B0A" w:rsidRDefault="00707B0A" w:rsidP="00707B0A">
            <w:pPr>
              <w:jc w:val="right"/>
              <w:rPr>
                <w:b/>
                <w:bCs/>
              </w:rPr>
            </w:pPr>
            <w:r w:rsidRPr="00707B0A">
              <w:rPr>
                <w:b/>
                <w:bCs/>
              </w:rPr>
              <w:t>5 179,7</w:t>
            </w:r>
          </w:p>
        </w:tc>
      </w:tr>
      <w:tr w:rsidR="00F90316" w:rsidRPr="00334E1B" w:rsidTr="00F90316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334E1B" w:rsidRDefault="00F90316" w:rsidP="00F90316">
            <w:pPr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6152AA" w:rsidRDefault="00F90316" w:rsidP="00F90316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0316" w:rsidRPr="006152AA" w:rsidRDefault="00F90316" w:rsidP="00F90316">
            <w:pPr>
              <w:jc w:val="right"/>
              <w:rPr>
                <w:b/>
                <w:bCs/>
              </w:rPr>
            </w:pPr>
            <w:r w:rsidRPr="006152AA">
              <w:rPr>
                <w:b/>
                <w:bCs/>
              </w:rPr>
              <w:t>2331,1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707B0A" w:rsidRDefault="00707B0A" w:rsidP="00707B0A">
            <w:pPr>
              <w:jc w:val="right"/>
              <w:rPr>
                <w:b/>
              </w:rPr>
            </w:pPr>
            <w:r w:rsidRPr="00707B0A">
              <w:rPr>
                <w:b/>
              </w:rPr>
              <w:t>2589,8</w:t>
            </w:r>
          </w:p>
        </w:tc>
      </w:tr>
      <w:tr w:rsidR="00F90316" w:rsidRPr="00334E1B" w:rsidTr="00F9031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334E1B" w:rsidRDefault="00F90316" w:rsidP="00F90316">
            <w:pPr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2 полугодие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6152AA" w:rsidRDefault="00F90316" w:rsidP="00F90316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0316" w:rsidRPr="006152AA" w:rsidRDefault="00F90316" w:rsidP="00F90316">
            <w:pPr>
              <w:jc w:val="right"/>
              <w:rPr>
                <w:b/>
                <w:bCs/>
              </w:rPr>
            </w:pPr>
            <w:r w:rsidRPr="006152AA">
              <w:rPr>
                <w:b/>
                <w:bCs/>
              </w:rPr>
              <w:t>2316,0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0316" w:rsidRPr="00707B0A" w:rsidRDefault="00707B0A" w:rsidP="00707B0A">
            <w:pPr>
              <w:jc w:val="right"/>
              <w:rPr>
                <w:b/>
              </w:rPr>
            </w:pPr>
            <w:r w:rsidRPr="00707B0A">
              <w:rPr>
                <w:b/>
              </w:rPr>
              <w:t>2589,8</w:t>
            </w:r>
          </w:p>
        </w:tc>
      </w:tr>
      <w:tr w:rsidR="00F90316" w:rsidRPr="00334E1B" w:rsidTr="00F9031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16" w:rsidRPr="00334E1B" w:rsidRDefault="00F90316" w:rsidP="00F9031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16" w:rsidRPr="00334E1B" w:rsidRDefault="00F90316" w:rsidP="00F90316">
            <w:pPr>
              <w:rPr>
                <w:sz w:val="22"/>
                <w:szCs w:val="22"/>
              </w:rPr>
            </w:pPr>
            <w:proofErr w:type="gramStart"/>
            <w:r w:rsidRPr="00334E1B">
              <w:rPr>
                <w:sz w:val="22"/>
                <w:szCs w:val="22"/>
              </w:rPr>
              <w:t>В</w:t>
            </w:r>
            <w:proofErr w:type="gramEnd"/>
            <w:r w:rsidRPr="00334E1B">
              <w:rPr>
                <w:sz w:val="22"/>
                <w:szCs w:val="22"/>
              </w:rPr>
              <w:t xml:space="preserve"> % </w:t>
            </w:r>
            <w:proofErr w:type="gramStart"/>
            <w:r w:rsidRPr="00334E1B">
              <w:rPr>
                <w:sz w:val="22"/>
                <w:szCs w:val="22"/>
              </w:rPr>
              <w:t>к</w:t>
            </w:r>
            <w:proofErr w:type="gramEnd"/>
            <w:r w:rsidRPr="00334E1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16" w:rsidRPr="00334E1B" w:rsidRDefault="00F90316" w:rsidP="00F9031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16" w:rsidRPr="00CA5FB6" w:rsidRDefault="00F90316" w:rsidP="00F90316">
            <w:pPr>
              <w:jc w:val="right"/>
              <w:rPr>
                <w:bCs/>
              </w:rPr>
            </w:pPr>
            <w:r>
              <w:rPr>
                <w:bCs/>
              </w:rPr>
              <w:t>104,05%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16" w:rsidRPr="00E72FDB" w:rsidRDefault="00707B0A" w:rsidP="00707B0A">
            <w:pPr>
              <w:jc w:val="right"/>
            </w:pPr>
            <w:r>
              <w:t>111,46</w:t>
            </w:r>
            <w:r w:rsidR="00911B42">
              <w:t>%</w:t>
            </w:r>
          </w:p>
        </w:tc>
      </w:tr>
    </w:tbl>
    <w:p w:rsidR="00F90316" w:rsidRPr="00F967D6" w:rsidRDefault="00F90316" w:rsidP="00F90316">
      <w:pPr>
        <w:ind w:firstLine="708"/>
        <w:jc w:val="both"/>
        <w:rPr>
          <w:sz w:val="16"/>
          <w:szCs w:val="16"/>
        </w:rPr>
      </w:pPr>
    </w:p>
    <w:p w:rsidR="00F967D6" w:rsidRDefault="00F967D6" w:rsidP="00F90316">
      <w:pPr>
        <w:pStyle w:val="a3"/>
        <w:tabs>
          <w:tab w:val="left" w:pos="1080"/>
        </w:tabs>
        <w:ind w:firstLine="709"/>
        <w:rPr>
          <w:sz w:val="24"/>
        </w:rPr>
      </w:pPr>
      <w:r w:rsidRPr="00F967D6">
        <w:rPr>
          <w:sz w:val="24"/>
        </w:rPr>
        <w:t>Распределение выручки по полугодие произведено пропорционально полезному отпуску.</w:t>
      </w:r>
    </w:p>
    <w:p w:rsidR="00F967D6" w:rsidRPr="00F967D6" w:rsidRDefault="00F967D6" w:rsidP="00F90316">
      <w:pPr>
        <w:pStyle w:val="a3"/>
        <w:tabs>
          <w:tab w:val="left" w:pos="1080"/>
        </w:tabs>
        <w:ind w:firstLine="709"/>
        <w:rPr>
          <w:sz w:val="24"/>
        </w:rPr>
      </w:pPr>
    </w:p>
    <w:p w:rsidR="00F90316" w:rsidRDefault="00976160" w:rsidP="00F90316">
      <w:pPr>
        <w:pStyle w:val="a3"/>
        <w:tabs>
          <w:tab w:val="left" w:pos="1080"/>
        </w:tabs>
        <w:ind w:firstLine="709"/>
        <w:rPr>
          <w:i/>
          <w:sz w:val="24"/>
          <w:szCs w:val="24"/>
        </w:rPr>
      </w:pPr>
      <w:r>
        <w:rPr>
          <w:i/>
          <w:sz w:val="24"/>
        </w:rPr>
        <w:t>4.</w:t>
      </w:r>
      <w:r w:rsidR="00F90316">
        <w:rPr>
          <w:i/>
          <w:sz w:val="24"/>
        </w:rPr>
        <w:t>Скорректированный расчет</w:t>
      </w:r>
      <w:r w:rsidR="00F90316" w:rsidRPr="006F5A32">
        <w:rPr>
          <w:i/>
          <w:sz w:val="24"/>
        </w:rPr>
        <w:t xml:space="preserve"> индивидуальных тарифов на услуги по передаче электрической энерг</w:t>
      </w:r>
      <w:proofErr w:type="gramStart"/>
      <w:r w:rsidR="00F90316" w:rsidRPr="006F5A32">
        <w:rPr>
          <w:i/>
          <w:sz w:val="24"/>
        </w:rPr>
        <w:t xml:space="preserve">ии </w:t>
      </w:r>
      <w:r w:rsidR="00F90316" w:rsidRPr="00C36B37">
        <w:rPr>
          <w:sz w:val="24"/>
        </w:rPr>
        <w:t>АО</w:t>
      </w:r>
      <w:proofErr w:type="gramEnd"/>
      <w:r w:rsidR="00F90316" w:rsidRPr="00C36B37">
        <w:rPr>
          <w:sz w:val="24"/>
        </w:rPr>
        <w:t xml:space="preserve"> «УК «ПЛП» </w:t>
      </w:r>
      <w:r w:rsidR="00F90316" w:rsidRPr="006F5A32">
        <w:rPr>
          <w:i/>
          <w:sz w:val="24"/>
        </w:rPr>
        <w:t>на 201</w:t>
      </w:r>
      <w:r w:rsidR="00911B42">
        <w:rPr>
          <w:i/>
          <w:sz w:val="24"/>
        </w:rPr>
        <w:t>5</w:t>
      </w:r>
      <w:r w:rsidR="00F90316" w:rsidRPr="006F5A32">
        <w:rPr>
          <w:i/>
          <w:sz w:val="24"/>
        </w:rPr>
        <w:t xml:space="preserve"> го</w:t>
      </w:r>
      <w:r w:rsidR="00F90316">
        <w:rPr>
          <w:i/>
          <w:sz w:val="24"/>
        </w:rPr>
        <w:t>д, в том числе по полугодиям</w:t>
      </w:r>
      <w:r w:rsidR="00F90316" w:rsidRPr="006F5A32">
        <w:rPr>
          <w:i/>
          <w:sz w:val="24"/>
        </w:rPr>
        <w:t xml:space="preserve"> </w:t>
      </w:r>
      <w:r w:rsidR="00F90316" w:rsidRPr="006F5A32">
        <w:rPr>
          <w:i/>
          <w:sz w:val="24"/>
          <w:szCs w:val="24"/>
        </w:rPr>
        <w:t xml:space="preserve">приведён в таблице </w:t>
      </w:r>
      <w:r w:rsidR="006521C6">
        <w:rPr>
          <w:i/>
          <w:sz w:val="24"/>
          <w:szCs w:val="24"/>
        </w:rPr>
        <w:t>2</w:t>
      </w:r>
      <w:r w:rsidR="00F90316" w:rsidRPr="006F5A32">
        <w:rPr>
          <w:i/>
          <w:sz w:val="24"/>
          <w:szCs w:val="24"/>
        </w:rPr>
        <w:t>.</w:t>
      </w:r>
    </w:p>
    <w:p w:rsidR="00F90316" w:rsidRPr="008579EB" w:rsidRDefault="00F90316" w:rsidP="00F90316">
      <w:pPr>
        <w:pStyle w:val="a3"/>
        <w:ind w:left="720"/>
        <w:jc w:val="right"/>
        <w:rPr>
          <w:sz w:val="20"/>
        </w:rPr>
      </w:pPr>
      <w:r w:rsidRPr="008579EB">
        <w:rPr>
          <w:sz w:val="20"/>
        </w:rPr>
        <w:t xml:space="preserve">Таблица </w:t>
      </w:r>
      <w:r w:rsidR="006521C6">
        <w:rPr>
          <w:sz w:val="20"/>
        </w:rPr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134"/>
        <w:gridCol w:w="992"/>
        <w:gridCol w:w="1134"/>
        <w:gridCol w:w="1134"/>
        <w:gridCol w:w="1134"/>
        <w:gridCol w:w="1134"/>
        <w:gridCol w:w="992"/>
      </w:tblGrid>
      <w:tr w:rsidR="00911B42" w:rsidRPr="00081C97" w:rsidTr="00911B42">
        <w:trPr>
          <w:trHeight w:val="300"/>
        </w:trPr>
        <w:tc>
          <w:tcPr>
            <w:tcW w:w="2127" w:type="dxa"/>
            <w:vMerge w:val="restart"/>
            <w:shd w:val="clear" w:color="auto" w:fill="auto"/>
            <w:noWrap/>
            <w:vAlign w:val="center"/>
            <w:hideMark/>
          </w:tcPr>
          <w:p w:rsidR="00911B42" w:rsidRPr="00081C97" w:rsidRDefault="00911B42" w:rsidP="00F9031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911B42" w:rsidRPr="00081C97" w:rsidRDefault="00911B42" w:rsidP="00F903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Единица </w:t>
            </w:r>
            <w:proofErr w:type="spellStart"/>
            <w:r>
              <w:rPr>
                <w:color w:val="000000"/>
                <w:sz w:val="18"/>
                <w:szCs w:val="18"/>
              </w:rPr>
              <w:t>изм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911B42" w:rsidRPr="00081C97" w:rsidRDefault="00911B42" w:rsidP="00D72E58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911B42" w:rsidRPr="00081C97" w:rsidRDefault="00911B42" w:rsidP="00D72E58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  <w:hideMark/>
          </w:tcPr>
          <w:p w:rsidR="00911B42" w:rsidRPr="00081C97" w:rsidRDefault="00911B42" w:rsidP="00F90316">
            <w:pPr>
              <w:jc w:val="center"/>
              <w:rPr>
                <w:color w:val="000000"/>
                <w:sz w:val="18"/>
                <w:szCs w:val="18"/>
              </w:rPr>
            </w:pPr>
            <w:r w:rsidRPr="00647306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911B42" w:rsidRPr="00081C97" w:rsidRDefault="00911B42" w:rsidP="00F90316">
            <w:pPr>
              <w:jc w:val="center"/>
              <w:rPr>
                <w:color w:val="000000"/>
                <w:sz w:val="18"/>
                <w:szCs w:val="18"/>
              </w:rPr>
            </w:pPr>
            <w:r w:rsidRPr="00647306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911B42" w:rsidRPr="00081C97" w:rsidTr="00911B42">
        <w:trPr>
          <w:trHeight w:val="223"/>
        </w:trPr>
        <w:tc>
          <w:tcPr>
            <w:tcW w:w="2127" w:type="dxa"/>
            <w:vMerge/>
            <w:vAlign w:val="center"/>
            <w:hideMark/>
          </w:tcPr>
          <w:p w:rsidR="00911B42" w:rsidRPr="00081C97" w:rsidRDefault="00911B42" w:rsidP="00F903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1B42" w:rsidRPr="00081C97" w:rsidRDefault="00911B42" w:rsidP="00F903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11B42" w:rsidRPr="00081C97" w:rsidRDefault="00911B42" w:rsidP="00F903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11B42" w:rsidRPr="00081C97" w:rsidRDefault="00911B42" w:rsidP="00F90316">
            <w:pPr>
              <w:jc w:val="center"/>
              <w:rPr>
                <w:color w:val="000000"/>
                <w:sz w:val="18"/>
                <w:szCs w:val="18"/>
              </w:rPr>
            </w:pPr>
            <w:r>
              <w:t>1 пол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B42" w:rsidRPr="00081C97" w:rsidRDefault="00911B42" w:rsidP="00F9031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 пол</w:t>
            </w:r>
          </w:p>
        </w:tc>
        <w:tc>
          <w:tcPr>
            <w:tcW w:w="1134" w:type="dxa"/>
            <w:vMerge/>
            <w:shd w:val="clear" w:color="auto" w:fill="FFFFFF"/>
            <w:vAlign w:val="center"/>
            <w:hideMark/>
          </w:tcPr>
          <w:p w:rsidR="00911B42" w:rsidRPr="00081C97" w:rsidRDefault="00911B42" w:rsidP="00F903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11B42" w:rsidRPr="00081C97" w:rsidRDefault="00911B42" w:rsidP="00D72E58">
            <w:pPr>
              <w:jc w:val="center"/>
              <w:rPr>
                <w:color w:val="000000"/>
                <w:sz w:val="18"/>
                <w:szCs w:val="18"/>
              </w:rPr>
            </w:pPr>
            <w:r>
              <w:t>1 пол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11B42" w:rsidRPr="00081C97" w:rsidRDefault="00911B42" w:rsidP="00D72E58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 пол</w:t>
            </w:r>
          </w:p>
        </w:tc>
      </w:tr>
      <w:tr w:rsidR="00DA57D8" w:rsidRPr="00081C97" w:rsidTr="00911B42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DA57D8" w:rsidRPr="00081C97" w:rsidRDefault="00DA57D8" w:rsidP="00F9031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81C97">
              <w:rPr>
                <w:color w:val="000000"/>
                <w:sz w:val="18"/>
                <w:szCs w:val="18"/>
              </w:rPr>
              <w:t>Сальдо-переток</w:t>
            </w:r>
            <w:proofErr w:type="spellEnd"/>
            <w:r w:rsidRPr="00081C97">
              <w:rPr>
                <w:color w:val="000000"/>
                <w:sz w:val="18"/>
                <w:szCs w:val="18"/>
              </w:rPr>
              <w:t xml:space="preserve"> мощности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A57D8" w:rsidRPr="00081C97" w:rsidRDefault="00DA57D8" w:rsidP="00F9031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МВт.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A57D8" w:rsidRDefault="00DA57D8" w:rsidP="00D72E58">
            <w:pPr>
              <w:jc w:val="center"/>
            </w:pPr>
            <w:r>
              <w:t>3,466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57D8" w:rsidRDefault="00DA57D8" w:rsidP="00D72E58">
            <w:pPr>
              <w:jc w:val="center"/>
            </w:pPr>
            <w:r>
              <w:t>3,477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57D8" w:rsidRDefault="00DA57D8" w:rsidP="00D72E58">
            <w:pPr>
              <w:jc w:val="center"/>
            </w:pPr>
            <w:r>
              <w:t>3,455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DA57D8" w:rsidRDefault="00DA57D8">
            <w:pPr>
              <w:jc w:val="center"/>
            </w:pPr>
            <w:r>
              <w:t>3,303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57D8" w:rsidRDefault="00DA57D8">
            <w:pPr>
              <w:jc w:val="center"/>
            </w:pPr>
            <w:r>
              <w:t>3,314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A57D8" w:rsidRDefault="00DA57D8">
            <w:pPr>
              <w:jc w:val="center"/>
            </w:pPr>
            <w:r>
              <w:t>3,292</w:t>
            </w:r>
          </w:p>
        </w:tc>
      </w:tr>
      <w:tr w:rsidR="00707B0A" w:rsidRPr="00081C97" w:rsidTr="00911B42">
        <w:trPr>
          <w:trHeight w:val="300"/>
        </w:trPr>
        <w:tc>
          <w:tcPr>
            <w:tcW w:w="2127" w:type="dxa"/>
            <w:shd w:val="clear" w:color="auto" w:fill="auto"/>
            <w:vAlign w:val="bottom"/>
            <w:hideMark/>
          </w:tcPr>
          <w:p w:rsidR="00707B0A" w:rsidRPr="00081C97" w:rsidRDefault="00707B0A" w:rsidP="00F90316">
            <w:pPr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НВВ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07B0A" w:rsidRPr="00081C97" w:rsidRDefault="00707B0A" w:rsidP="00F9031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081C97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081C97">
              <w:rPr>
                <w:color w:val="000000"/>
                <w:sz w:val="18"/>
                <w:szCs w:val="18"/>
              </w:rPr>
              <w:t xml:space="preserve">уб.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7B0A" w:rsidRDefault="00707B0A" w:rsidP="00D72E58">
            <w:pPr>
              <w:jc w:val="center"/>
            </w:pPr>
            <w:r>
              <w:t>4 647,1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7B0A" w:rsidRDefault="00707B0A" w:rsidP="00D72E58">
            <w:pPr>
              <w:jc w:val="center"/>
            </w:pPr>
            <w:r>
              <w:t>2 331,1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7B0A" w:rsidRDefault="00707B0A" w:rsidP="00D72E58">
            <w:pPr>
              <w:jc w:val="center"/>
            </w:pPr>
            <w:r>
              <w:t>2 316,0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707B0A" w:rsidRDefault="00707B0A">
            <w:pPr>
              <w:jc w:val="center"/>
            </w:pPr>
            <w:r>
              <w:t>5179,7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7B0A" w:rsidRDefault="00707B0A">
            <w:pPr>
              <w:jc w:val="center"/>
            </w:pPr>
            <w:r>
              <w:t>2589,8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7B0A" w:rsidRDefault="00707B0A">
            <w:pPr>
              <w:jc w:val="center"/>
            </w:pPr>
            <w:r>
              <w:t>2589,8</w:t>
            </w:r>
          </w:p>
        </w:tc>
      </w:tr>
      <w:tr w:rsidR="00DA57D8" w:rsidRPr="00081C97" w:rsidTr="00911B42">
        <w:trPr>
          <w:trHeight w:val="417"/>
        </w:trPr>
        <w:tc>
          <w:tcPr>
            <w:tcW w:w="2127" w:type="dxa"/>
            <w:shd w:val="clear" w:color="auto" w:fill="auto"/>
            <w:vAlign w:val="bottom"/>
            <w:hideMark/>
          </w:tcPr>
          <w:p w:rsidR="00DA57D8" w:rsidRPr="001C610E" w:rsidRDefault="00DA57D8" w:rsidP="00F90316">
            <w:pPr>
              <w:rPr>
                <w:b/>
                <w:sz w:val="18"/>
                <w:szCs w:val="18"/>
              </w:rPr>
            </w:pPr>
            <w:r w:rsidRPr="001C610E">
              <w:rPr>
                <w:b/>
                <w:sz w:val="18"/>
                <w:szCs w:val="18"/>
              </w:rPr>
              <w:t>Ставка на содержание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57D8" w:rsidRPr="00081C97" w:rsidRDefault="00DA57D8" w:rsidP="00F90316">
            <w:pPr>
              <w:jc w:val="center"/>
              <w:rPr>
                <w:sz w:val="18"/>
                <w:szCs w:val="18"/>
              </w:rPr>
            </w:pPr>
            <w:proofErr w:type="spellStart"/>
            <w:r w:rsidRPr="00081C97">
              <w:rPr>
                <w:sz w:val="18"/>
                <w:szCs w:val="18"/>
              </w:rPr>
              <w:t>руб</w:t>
            </w:r>
            <w:proofErr w:type="spellEnd"/>
            <w:r w:rsidRPr="00081C9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кВ</w:t>
            </w:r>
            <w:r w:rsidRPr="00081C97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 </w:t>
            </w:r>
            <w:r w:rsidRPr="00081C97">
              <w:rPr>
                <w:sz w:val="18"/>
                <w:szCs w:val="18"/>
              </w:rPr>
              <w:t>в мес.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A57D8" w:rsidRPr="001C610E" w:rsidRDefault="00DA57D8" w:rsidP="00D72E58">
            <w:pPr>
              <w:jc w:val="center"/>
              <w:rPr>
                <w:b/>
              </w:rPr>
            </w:pPr>
            <w:r w:rsidRPr="001C610E">
              <w:rPr>
                <w:b/>
              </w:rPr>
              <w:t>111,7324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57D8" w:rsidRPr="001C610E" w:rsidRDefault="00DA57D8" w:rsidP="00D72E58">
            <w:pPr>
              <w:jc w:val="center"/>
              <w:rPr>
                <w:b/>
              </w:rPr>
            </w:pPr>
            <w:r w:rsidRPr="001C610E">
              <w:rPr>
                <w:b/>
              </w:rPr>
              <w:t>111,7276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57D8" w:rsidRPr="001C610E" w:rsidRDefault="00DA57D8" w:rsidP="00D72E58">
            <w:pPr>
              <w:jc w:val="center"/>
              <w:rPr>
                <w:b/>
              </w:rPr>
            </w:pPr>
            <w:r w:rsidRPr="001C610E">
              <w:rPr>
                <w:b/>
              </w:rPr>
              <w:t>111,7374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DA57D8" w:rsidRPr="001C610E" w:rsidRDefault="00DA57D8" w:rsidP="00DA57D8">
            <w:pPr>
              <w:jc w:val="center"/>
              <w:rPr>
                <w:b/>
              </w:rPr>
            </w:pPr>
            <w:r w:rsidRPr="001C610E">
              <w:rPr>
                <w:b/>
              </w:rPr>
              <w:t>130,6854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57D8" w:rsidRPr="001C610E" w:rsidRDefault="00DA57D8" w:rsidP="00DA57D8">
            <w:pPr>
              <w:jc w:val="center"/>
              <w:rPr>
                <w:b/>
              </w:rPr>
            </w:pPr>
            <w:r w:rsidRPr="001C610E">
              <w:rPr>
                <w:b/>
              </w:rPr>
              <w:t>130,2377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A57D8" w:rsidRPr="001C610E" w:rsidRDefault="00DA57D8" w:rsidP="00DA57D8">
            <w:pPr>
              <w:jc w:val="center"/>
              <w:rPr>
                <w:b/>
              </w:rPr>
            </w:pPr>
            <w:r w:rsidRPr="001C610E">
              <w:rPr>
                <w:b/>
              </w:rPr>
              <w:t>131,1362</w:t>
            </w:r>
          </w:p>
        </w:tc>
      </w:tr>
      <w:tr w:rsidR="00DA57D8" w:rsidRPr="00081C97" w:rsidTr="00BD69AC">
        <w:trPr>
          <w:trHeight w:val="245"/>
        </w:trPr>
        <w:tc>
          <w:tcPr>
            <w:tcW w:w="2127" w:type="dxa"/>
            <w:shd w:val="clear" w:color="auto" w:fill="auto"/>
            <w:vAlign w:val="bottom"/>
            <w:hideMark/>
          </w:tcPr>
          <w:p w:rsidR="00DA57D8" w:rsidRPr="00081C97" w:rsidRDefault="00DA57D8" w:rsidP="00F90316">
            <w:pPr>
              <w:rPr>
                <w:color w:val="000000"/>
                <w:sz w:val="18"/>
                <w:szCs w:val="18"/>
              </w:rPr>
            </w:pPr>
            <w:proofErr w:type="gramStart"/>
            <w:r w:rsidRPr="00081C97">
              <w:rPr>
                <w:color w:val="000000"/>
                <w:sz w:val="18"/>
                <w:szCs w:val="18"/>
              </w:rPr>
              <w:t>Суммарный</w:t>
            </w:r>
            <w:proofErr w:type="gramEnd"/>
            <w:r w:rsidRPr="00081C97">
              <w:rPr>
                <w:color w:val="000000"/>
                <w:sz w:val="18"/>
                <w:szCs w:val="18"/>
              </w:rPr>
              <w:t xml:space="preserve"> сальдированный </w:t>
            </w:r>
            <w:proofErr w:type="spellStart"/>
            <w:r w:rsidRPr="00081C97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081C97">
              <w:rPr>
                <w:color w:val="000000"/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A57D8" w:rsidRPr="00081C97" w:rsidRDefault="00DA57D8" w:rsidP="00F9031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млн</w:t>
            </w:r>
            <w:proofErr w:type="gramStart"/>
            <w:r w:rsidRPr="00081C97">
              <w:rPr>
                <w:color w:val="000000"/>
                <w:sz w:val="18"/>
                <w:szCs w:val="18"/>
              </w:rPr>
              <w:t>.к</w:t>
            </w:r>
            <w:proofErr w:type="gramEnd"/>
            <w:r w:rsidRPr="00081C97">
              <w:rPr>
                <w:color w:val="000000"/>
                <w:sz w:val="18"/>
                <w:szCs w:val="18"/>
              </w:rPr>
              <w:t>Втч.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A57D8" w:rsidRDefault="00DA57D8" w:rsidP="00D72E58">
            <w:pPr>
              <w:jc w:val="center"/>
            </w:pPr>
            <w:r>
              <w:t>23,592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57D8" w:rsidRDefault="00DA57D8" w:rsidP="00D72E58">
            <w:pPr>
              <w:jc w:val="center"/>
            </w:pPr>
            <w:r>
              <w:t>11,796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57D8" w:rsidRDefault="00DA57D8" w:rsidP="00D72E58">
            <w:pPr>
              <w:jc w:val="center"/>
            </w:pPr>
            <w:r>
              <w:t>11,796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DA57D8" w:rsidRDefault="00DA57D8">
            <w:pPr>
              <w:jc w:val="center"/>
            </w:pPr>
            <w:r>
              <w:t>22,356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57D8" w:rsidRDefault="00DA57D8">
            <w:pPr>
              <w:jc w:val="center"/>
            </w:pPr>
            <w:r>
              <w:t>11,178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A57D8" w:rsidRDefault="00DA57D8">
            <w:pPr>
              <w:jc w:val="center"/>
            </w:pPr>
            <w:r>
              <w:t>11,178</w:t>
            </w:r>
          </w:p>
        </w:tc>
      </w:tr>
      <w:tr w:rsidR="00BD69AC" w:rsidRPr="00081C97" w:rsidTr="00911B42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BD69AC" w:rsidRPr="000A25D0" w:rsidRDefault="00BD69AC" w:rsidP="00F90316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69AC" w:rsidRDefault="00BD69AC" w:rsidP="00F90316">
            <w:pPr>
              <w:jc w:val="center"/>
              <w:rPr>
                <w:sz w:val="24"/>
                <w:szCs w:val="24"/>
              </w:rPr>
            </w:pPr>
            <w:r>
              <w:t>Млн</w:t>
            </w:r>
            <w:proofErr w:type="gramStart"/>
            <w:r>
              <w:t>.к</w:t>
            </w:r>
            <w:proofErr w:type="gramEnd"/>
            <w:r>
              <w:t>Втч.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1,692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0,846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0,846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BD69AC" w:rsidRDefault="00BD69AC">
            <w:pPr>
              <w:jc w:val="center"/>
            </w:pPr>
            <w:r>
              <w:t>0,456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>
            <w:pPr>
              <w:jc w:val="center"/>
            </w:pPr>
            <w:r>
              <w:t>0,228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>
            <w:pPr>
              <w:jc w:val="center"/>
            </w:pPr>
            <w:r>
              <w:t>0,228</w:t>
            </w:r>
          </w:p>
        </w:tc>
      </w:tr>
      <w:tr w:rsidR="00BD69AC" w:rsidRPr="00081C97" w:rsidTr="00911B42">
        <w:trPr>
          <w:trHeight w:val="143"/>
        </w:trPr>
        <w:tc>
          <w:tcPr>
            <w:tcW w:w="2127" w:type="dxa"/>
            <w:shd w:val="clear" w:color="auto" w:fill="auto"/>
            <w:vAlign w:val="bottom"/>
            <w:hideMark/>
          </w:tcPr>
          <w:p w:rsidR="00BD69AC" w:rsidRPr="000A25D0" w:rsidRDefault="00BD69AC" w:rsidP="00F90316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69AC" w:rsidRDefault="00BD69AC" w:rsidP="00F90316">
            <w:pPr>
              <w:jc w:val="center"/>
              <w:rPr>
                <w:sz w:val="24"/>
                <w:szCs w:val="24"/>
              </w:rPr>
            </w:pPr>
            <w:r>
              <w:t>%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7,17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7,17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7,17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BD69AC" w:rsidRDefault="00BD69AC" w:rsidP="006D18B9">
            <w:pPr>
              <w:jc w:val="center"/>
            </w:pPr>
            <w:r>
              <w:t>2,04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>
            <w:pPr>
              <w:jc w:val="center"/>
            </w:pPr>
            <w:r>
              <w:t>2,04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>
            <w:pPr>
              <w:jc w:val="center"/>
            </w:pPr>
            <w:r>
              <w:t>2,04</w:t>
            </w:r>
          </w:p>
        </w:tc>
      </w:tr>
      <w:tr w:rsidR="00BD69AC" w:rsidRPr="00081C97" w:rsidTr="00911B42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BD69AC" w:rsidRPr="000A25D0" w:rsidRDefault="00BD69AC" w:rsidP="00F90316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Тариф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69AC" w:rsidRDefault="00BD69AC" w:rsidP="00F9031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руб</w:t>
            </w:r>
            <w:proofErr w:type="spellEnd"/>
            <w:r>
              <w:t>/кВтч.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1,06854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1,02498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1,11210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BD69AC" w:rsidRDefault="00BD69AC" w:rsidP="00BD69AC">
            <w:pPr>
              <w:jc w:val="center"/>
            </w:pPr>
            <w:r>
              <w:t>1,3608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BD69AC">
            <w:pPr>
              <w:jc w:val="center"/>
            </w:pPr>
            <w:r>
              <w:t>1,3608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 w:rsidP="00BD69AC">
            <w:pPr>
              <w:jc w:val="center"/>
            </w:pPr>
            <w:r>
              <w:t>1,3608</w:t>
            </w:r>
          </w:p>
        </w:tc>
      </w:tr>
      <w:tr w:rsidR="00BD69AC" w:rsidRPr="00081C97" w:rsidTr="00911B42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BD69AC" w:rsidRPr="000A25D0" w:rsidRDefault="00BD69AC" w:rsidP="00F90316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Расходы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69AC" w:rsidRDefault="00BD69AC" w:rsidP="00F90316">
            <w:pPr>
              <w:jc w:val="center"/>
              <w:rPr>
                <w:sz w:val="24"/>
                <w:szCs w:val="24"/>
              </w:rPr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 xml:space="preserve">уб.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1808,0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867,1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</w:pPr>
            <w:r>
              <w:t>940,8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BD69AC" w:rsidRDefault="00BD69AC">
            <w:pPr>
              <w:jc w:val="center"/>
            </w:pPr>
            <w:r>
              <w:t>620,5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>
            <w:pPr>
              <w:jc w:val="center"/>
            </w:pPr>
            <w:r>
              <w:t>310,3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>
            <w:pPr>
              <w:jc w:val="center"/>
            </w:pPr>
            <w:r>
              <w:t>310,3</w:t>
            </w:r>
          </w:p>
        </w:tc>
      </w:tr>
      <w:tr w:rsidR="00BD69AC" w:rsidRPr="00081C97" w:rsidTr="00911B42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BD69AC" w:rsidRPr="001C610E" w:rsidRDefault="00BD69AC" w:rsidP="00F90316">
            <w:pPr>
              <w:rPr>
                <w:b/>
                <w:sz w:val="18"/>
                <w:szCs w:val="18"/>
              </w:rPr>
            </w:pPr>
            <w:r w:rsidRPr="001C610E">
              <w:rPr>
                <w:b/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69AC" w:rsidRDefault="00BD69AC" w:rsidP="00F9031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руб</w:t>
            </w:r>
            <w:proofErr w:type="spellEnd"/>
            <w:r>
              <w:t>/кВтч.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0,07663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0,07351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0,07976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BD69AC" w:rsidRDefault="00BD69AC" w:rsidP="00BD69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0,02776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BD69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0,02776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 w:rsidP="00BD69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0,02776</w:t>
            </w:r>
          </w:p>
        </w:tc>
      </w:tr>
      <w:tr w:rsidR="00BD69AC" w:rsidRPr="00081C97" w:rsidTr="00911B42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BD69AC" w:rsidRPr="00081C97" w:rsidRDefault="00BD69AC" w:rsidP="00F90316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81C97">
              <w:rPr>
                <w:b/>
                <w:bCs/>
                <w:sz w:val="18"/>
                <w:szCs w:val="18"/>
              </w:rPr>
              <w:t>Одноставочный</w:t>
            </w:r>
            <w:proofErr w:type="spellEnd"/>
            <w:r w:rsidRPr="00081C97">
              <w:rPr>
                <w:b/>
                <w:bCs/>
                <w:sz w:val="18"/>
                <w:szCs w:val="18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D69AC" w:rsidRPr="00081C97" w:rsidRDefault="00BD69AC" w:rsidP="00F9031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81C97">
              <w:rPr>
                <w:b/>
                <w:bCs/>
                <w:sz w:val="18"/>
                <w:szCs w:val="18"/>
              </w:rPr>
              <w:t>руб</w:t>
            </w:r>
            <w:proofErr w:type="spellEnd"/>
            <w:r w:rsidRPr="00081C97"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z w:val="18"/>
                <w:szCs w:val="18"/>
              </w:rPr>
              <w:t>к</w:t>
            </w:r>
            <w:r w:rsidRPr="00081C97">
              <w:rPr>
                <w:b/>
                <w:bCs/>
                <w:sz w:val="18"/>
                <w:szCs w:val="18"/>
              </w:rPr>
              <w:t>Втч.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0,27361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0,27113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D72E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0,27610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BD69AC" w:rsidRDefault="00BD69AC" w:rsidP="00BD69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0,25945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D69AC" w:rsidRDefault="00BD69AC" w:rsidP="00BD69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0,25945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D69AC" w:rsidRDefault="00BD69AC" w:rsidP="00BD69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0,25945</w:t>
            </w:r>
          </w:p>
        </w:tc>
      </w:tr>
      <w:tr w:rsidR="00911B42" w:rsidRPr="00081C97" w:rsidTr="00911B42">
        <w:trPr>
          <w:trHeight w:val="153"/>
        </w:trPr>
        <w:tc>
          <w:tcPr>
            <w:tcW w:w="9781" w:type="dxa"/>
            <w:gridSpan w:val="8"/>
            <w:shd w:val="clear" w:color="auto" w:fill="auto"/>
            <w:vAlign w:val="bottom"/>
            <w:hideMark/>
          </w:tcPr>
          <w:p w:rsidR="00911B42" w:rsidRDefault="00911B42" w:rsidP="00F90316">
            <w:pPr>
              <w:jc w:val="right"/>
              <w:rPr>
                <w:b/>
                <w:bCs/>
              </w:rPr>
            </w:pPr>
            <w:r w:rsidRPr="00F0655D">
              <w:rPr>
                <w:b/>
                <w:bCs/>
              </w:rPr>
              <w:t>Отклонение в % (год к году;  1</w:t>
            </w:r>
            <w:r>
              <w:rPr>
                <w:b/>
                <w:bCs/>
              </w:rPr>
              <w:t>пг</w:t>
            </w:r>
            <w:r w:rsidRPr="00F0655D">
              <w:rPr>
                <w:b/>
                <w:bCs/>
              </w:rPr>
              <w:t>. послед</w:t>
            </w:r>
            <w:proofErr w:type="gramStart"/>
            <w:r w:rsidRPr="00F0655D">
              <w:rPr>
                <w:b/>
                <w:bCs/>
              </w:rPr>
              <w:t>.</w:t>
            </w:r>
            <w:proofErr w:type="gramEnd"/>
            <w:r w:rsidRPr="00F0655D">
              <w:rPr>
                <w:b/>
                <w:bCs/>
              </w:rPr>
              <w:t xml:space="preserve"> </w:t>
            </w:r>
            <w:proofErr w:type="gramStart"/>
            <w:r w:rsidRPr="00F0655D">
              <w:rPr>
                <w:b/>
                <w:bCs/>
              </w:rPr>
              <w:t>г</w:t>
            </w:r>
            <w:proofErr w:type="gramEnd"/>
            <w:r w:rsidRPr="00F0655D">
              <w:rPr>
                <w:b/>
                <w:bCs/>
              </w:rPr>
              <w:t>ода ко 2</w:t>
            </w:r>
            <w:r>
              <w:rPr>
                <w:b/>
                <w:bCs/>
              </w:rPr>
              <w:t>полуг</w:t>
            </w:r>
            <w:r w:rsidRPr="00F0655D">
              <w:rPr>
                <w:b/>
                <w:bCs/>
              </w:rPr>
              <w:t xml:space="preserve">. </w:t>
            </w:r>
            <w:proofErr w:type="spellStart"/>
            <w:r w:rsidRPr="00F0655D">
              <w:rPr>
                <w:b/>
                <w:bCs/>
              </w:rPr>
              <w:t>предыд</w:t>
            </w:r>
            <w:proofErr w:type="spellEnd"/>
            <w:r w:rsidRPr="00F0655D">
              <w:rPr>
                <w:b/>
                <w:bCs/>
              </w:rPr>
              <w:t xml:space="preserve">. года; 2 </w:t>
            </w:r>
            <w:proofErr w:type="spellStart"/>
            <w:r>
              <w:rPr>
                <w:b/>
                <w:bCs/>
              </w:rPr>
              <w:t>пг</w:t>
            </w:r>
            <w:proofErr w:type="spellEnd"/>
            <w:r>
              <w:rPr>
                <w:b/>
                <w:bCs/>
              </w:rPr>
              <w:t>. тек</w:t>
            </w:r>
            <w:r w:rsidRPr="00F0655D">
              <w:rPr>
                <w:b/>
                <w:bCs/>
              </w:rPr>
              <w:t xml:space="preserve">. года к 1 </w:t>
            </w:r>
            <w:proofErr w:type="spellStart"/>
            <w:r>
              <w:rPr>
                <w:b/>
                <w:bCs/>
              </w:rPr>
              <w:t>пг</w:t>
            </w:r>
            <w:proofErr w:type="spellEnd"/>
            <w:r>
              <w:rPr>
                <w:b/>
                <w:bCs/>
              </w:rPr>
              <w:t>. тек</w:t>
            </w:r>
            <w:r w:rsidRPr="00F0655D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г.)</w:t>
            </w:r>
          </w:p>
        </w:tc>
      </w:tr>
      <w:tr w:rsidR="00BD69AC" w:rsidRPr="00081C97" w:rsidTr="00911B42">
        <w:trPr>
          <w:trHeight w:val="153"/>
        </w:trPr>
        <w:tc>
          <w:tcPr>
            <w:tcW w:w="4253" w:type="dxa"/>
            <w:gridSpan w:val="3"/>
            <w:shd w:val="clear" w:color="auto" w:fill="auto"/>
            <w:vAlign w:val="bottom"/>
            <w:hideMark/>
          </w:tcPr>
          <w:p w:rsidR="00BD69AC" w:rsidRPr="00811858" w:rsidRDefault="00BD69AC" w:rsidP="00F90316">
            <w:pPr>
              <w:rPr>
                <w:sz w:val="18"/>
                <w:szCs w:val="18"/>
              </w:rPr>
            </w:pPr>
            <w:r w:rsidRPr="00081C97">
              <w:rPr>
                <w:sz w:val="18"/>
                <w:szCs w:val="18"/>
              </w:rPr>
              <w:t>Ставка на содержание</w:t>
            </w:r>
            <w:r w:rsidRPr="00081C9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69AC" w:rsidRDefault="00BD69AC" w:rsidP="00F90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69AC" w:rsidRDefault="00BD69AC" w:rsidP="00F90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69AC" w:rsidRDefault="00BD6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116,96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BD69AC" w:rsidRDefault="00BD6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116,56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D69AC" w:rsidRDefault="00BD6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100,69</w:t>
            </w:r>
          </w:p>
        </w:tc>
      </w:tr>
      <w:tr w:rsidR="00BD69AC" w:rsidRPr="00081C97" w:rsidTr="00911B42">
        <w:trPr>
          <w:trHeight w:val="315"/>
        </w:trPr>
        <w:tc>
          <w:tcPr>
            <w:tcW w:w="4253" w:type="dxa"/>
            <w:gridSpan w:val="3"/>
            <w:shd w:val="clear" w:color="auto" w:fill="auto"/>
            <w:noWrap/>
            <w:vAlign w:val="bottom"/>
            <w:hideMark/>
          </w:tcPr>
          <w:p w:rsidR="00BD69AC" w:rsidRPr="00081C97" w:rsidRDefault="00BD69AC" w:rsidP="00F90316">
            <w:pPr>
              <w:rPr>
                <w:color w:val="000000"/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69AC" w:rsidRDefault="00BD69AC" w:rsidP="00F90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69AC" w:rsidRDefault="00BD69AC" w:rsidP="00F90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69AC" w:rsidRDefault="00BD6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36,22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BD69AC" w:rsidRDefault="00BD6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D69AC" w:rsidRDefault="00BD6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BD69AC" w:rsidRPr="00081C97" w:rsidTr="00911B42">
        <w:trPr>
          <w:trHeight w:val="179"/>
        </w:trPr>
        <w:tc>
          <w:tcPr>
            <w:tcW w:w="4253" w:type="dxa"/>
            <w:gridSpan w:val="3"/>
            <w:shd w:val="clear" w:color="auto" w:fill="auto"/>
            <w:noWrap/>
            <w:vAlign w:val="bottom"/>
            <w:hideMark/>
          </w:tcPr>
          <w:p w:rsidR="00BD69AC" w:rsidRPr="00081C97" w:rsidRDefault="00BD69AC" w:rsidP="00F9031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81C97">
              <w:rPr>
                <w:color w:val="000000"/>
                <w:sz w:val="18"/>
                <w:szCs w:val="18"/>
              </w:rPr>
              <w:t>Одноставочный</w:t>
            </w:r>
            <w:proofErr w:type="spellEnd"/>
            <w:r w:rsidRPr="00081C97">
              <w:rPr>
                <w:color w:val="000000"/>
                <w:sz w:val="18"/>
                <w:szCs w:val="18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69AC" w:rsidRDefault="00BD69AC" w:rsidP="00F90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69AC" w:rsidRDefault="00BD69AC" w:rsidP="00F903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69AC" w:rsidRDefault="00BD6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94,82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BD69AC" w:rsidRDefault="00BD6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D69AC" w:rsidRDefault="00BD6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</w:tbl>
    <w:p w:rsidR="00E2123D" w:rsidRPr="00F967D6" w:rsidRDefault="00E2123D" w:rsidP="00E2123D">
      <w:pPr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E2123D" w:rsidRPr="00DA57D8" w:rsidRDefault="00E2123D" w:rsidP="00E2123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proofErr w:type="gramStart"/>
      <w:r>
        <w:rPr>
          <w:sz w:val="24"/>
        </w:rPr>
        <w:t xml:space="preserve">Снижение </w:t>
      </w:r>
      <w:proofErr w:type="spellStart"/>
      <w:r>
        <w:rPr>
          <w:sz w:val="24"/>
        </w:rPr>
        <w:t>одноставочного</w:t>
      </w:r>
      <w:proofErr w:type="spellEnd"/>
      <w:r>
        <w:rPr>
          <w:sz w:val="24"/>
        </w:rPr>
        <w:t xml:space="preserve"> тарифа на 2015 год относительно утвержденного на 2014 год связано с сокращением расходов на оплату технологического расхода (потерь) электрической энергии в результате снижения норматива </w:t>
      </w:r>
      <w:r w:rsidRPr="00DA57D8">
        <w:rPr>
          <w:sz w:val="24"/>
          <w:szCs w:val="24"/>
        </w:rPr>
        <w:t>потерь</w:t>
      </w:r>
      <w:r>
        <w:rPr>
          <w:sz w:val="24"/>
          <w:szCs w:val="24"/>
        </w:rPr>
        <w:t>,</w:t>
      </w:r>
      <w:r w:rsidRPr="00DA57D8">
        <w:rPr>
          <w:sz w:val="24"/>
          <w:szCs w:val="24"/>
        </w:rPr>
        <w:t xml:space="preserve"> определен</w:t>
      </w:r>
      <w:r>
        <w:rPr>
          <w:sz w:val="24"/>
          <w:szCs w:val="24"/>
        </w:rPr>
        <w:t>ного</w:t>
      </w:r>
      <w:r w:rsidRPr="00DA57D8">
        <w:rPr>
          <w:sz w:val="24"/>
          <w:szCs w:val="24"/>
        </w:rPr>
        <w:t xml:space="preserve"> департаментом исходя из планового отпуска электрической 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гии в сеть и Нормативов потерь электрической 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гии при ее передаче по электрическим сетям территориальных сетевых организаций, утвержденных приказом Минэне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го от 30.09.2014 № 674</w:t>
      </w:r>
      <w:r>
        <w:rPr>
          <w:sz w:val="24"/>
          <w:szCs w:val="24"/>
        </w:rPr>
        <w:t>.</w:t>
      </w:r>
      <w:r w:rsidRPr="00DA57D8">
        <w:rPr>
          <w:sz w:val="24"/>
          <w:szCs w:val="24"/>
        </w:rPr>
        <w:t xml:space="preserve"> </w:t>
      </w:r>
      <w:proofErr w:type="gramEnd"/>
    </w:p>
    <w:p w:rsidR="00BD69AC" w:rsidRDefault="00BD69AC" w:rsidP="00F90316">
      <w:pPr>
        <w:pStyle w:val="a3"/>
        <w:tabs>
          <w:tab w:val="left" w:pos="0"/>
        </w:tabs>
        <w:ind w:left="709" w:firstLine="0"/>
        <w:rPr>
          <w:b/>
          <w:i/>
          <w:sz w:val="24"/>
          <w:szCs w:val="24"/>
        </w:rPr>
      </w:pPr>
    </w:p>
    <w:p w:rsidR="006521C6" w:rsidRDefault="006521C6" w:rsidP="00F90316">
      <w:pPr>
        <w:pStyle w:val="a3"/>
        <w:tabs>
          <w:tab w:val="left" w:pos="0"/>
        </w:tabs>
        <w:ind w:left="709" w:firstLine="0"/>
        <w:rPr>
          <w:b/>
          <w:i/>
          <w:sz w:val="24"/>
          <w:szCs w:val="24"/>
        </w:rPr>
      </w:pPr>
    </w:p>
    <w:p w:rsidR="006521C6" w:rsidRDefault="006521C6" w:rsidP="00F90316">
      <w:pPr>
        <w:pStyle w:val="a3"/>
        <w:tabs>
          <w:tab w:val="left" w:pos="0"/>
        </w:tabs>
        <w:ind w:left="709" w:firstLine="0"/>
        <w:rPr>
          <w:b/>
          <w:i/>
          <w:sz w:val="24"/>
          <w:szCs w:val="24"/>
        </w:rPr>
      </w:pPr>
    </w:p>
    <w:p w:rsidR="006521C6" w:rsidRDefault="006521C6" w:rsidP="00F90316">
      <w:pPr>
        <w:pStyle w:val="a3"/>
        <w:tabs>
          <w:tab w:val="left" w:pos="0"/>
        </w:tabs>
        <w:ind w:left="709" w:firstLine="0"/>
        <w:rPr>
          <w:b/>
          <w:i/>
          <w:sz w:val="24"/>
          <w:szCs w:val="24"/>
        </w:rPr>
      </w:pPr>
    </w:p>
    <w:p w:rsidR="006521C6" w:rsidRDefault="006521C6" w:rsidP="00F90316">
      <w:pPr>
        <w:pStyle w:val="a3"/>
        <w:tabs>
          <w:tab w:val="left" w:pos="0"/>
        </w:tabs>
        <w:ind w:left="709" w:firstLine="0"/>
        <w:rPr>
          <w:b/>
          <w:i/>
          <w:sz w:val="24"/>
          <w:szCs w:val="24"/>
        </w:rPr>
      </w:pPr>
    </w:p>
    <w:p w:rsidR="006521C6" w:rsidRDefault="006521C6" w:rsidP="00F90316">
      <w:pPr>
        <w:pStyle w:val="a3"/>
        <w:tabs>
          <w:tab w:val="left" w:pos="0"/>
        </w:tabs>
        <w:ind w:left="709" w:firstLine="0"/>
        <w:rPr>
          <w:b/>
          <w:i/>
          <w:sz w:val="24"/>
          <w:szCs w:val="24"/>
        </w:rPr>
      </w:pPr>
    </w:p>
    <w:p w:rsidR="006521C6" w:rsidRPr="007A4720" w:rsidRDefault="006521C6" w:rsidP="00F90316">
      <w:pPr>
        <w:pStyle w:val="a3"/>
        <w:tabs>
          <w:tab w:val="left" w:pos="0"/>
        </w:tabs>
        <w:ind w:left="709" w:firstLine="0"/>
        <w:rPr>
          <w:b/>
          <w:i/>
          <w:sz w:val="24"/>
          <w:szCs w:val="24"/>
        </w:rPr>
      </w:pPr>
    </w:p>
    <w:p w:rsidR="00F90316" w:rsidRPr="002472AC" w:rsidRDefault="00F90316" w:rsidP="00DD68FB">
      <w:pPr>
        <w:pStyle w:val="a3"/>
        <w:numPr>
          <w:ilvl w:val="0"/>
          <w:numId w:val="21"/>
        </w:numPr>
        <w:tabs>
          <w:tab w:val="left" w:pos="0"/>
        </w:tabs>
        <w:ind w:left="0" w:firstLine="709"/>
        <w:rPr>
          <w:b/>
          <w:i/>
          <w:sz w:val="24"/>
          <w:szCs w:val="24"/>
        </w:rPr>
      </w:pPr>
      <w:r w:rsidRPr="002472AC">
        <w:rPr>
          <w:b/>
          <w:i/>
          <w:sz w:val="24"/>
        </w:rPr>
        <w:lastRenderedPageBreak/>
        <w:t xml:space="preserve">Формирование НВВ в части деятельности по содержанию объектов </w:t>
      </w:r>
      <w:proofErr w:type="spellStart"/>
      <w:r w:rsidRPr="002472AC">
        <w:rPr>
          <w:b/>
          <w:i/>
          <w:sz w:val="24"/>
        </w:rPr>
        <w:t>электросетевого</w:t>
      </w:r>
      <w:proofErr w:type="spellEnd"/>
      <w:r w:rsidRPr="002472AC">
        <w:rPr>
          <w:b/>
          <w:i/>
          <w:sz w:val="24"/>
        </w:rPr>
        <w:t xml:space="preserve"> хозяйства в целом по предприятию, с учетом корректировки расходов на осуществление деятельности по оказанию услуг по передаче электроэнергии на 201</w:t>
      </w:r>
      <w:r w:rsidR="00911B42">
        <w:rPr>
          <w:b/>
          <w:i/>
          <w:sz w:val="24"/>
        </w:rPr>
        <w:t>5</w:t>
      </w:r>
      <w:r>
        <w:rPr>
          <w:b/>
          <w:i/>
          <w:sz w:val="24"/>
        </w:rPr>
        <w:t xml:space="preserve"> г</w:t>
      </w:r>
      <w:r w:rsidRPr="002472AC">
        <w:rPr>
          <w:b/>
          <w:i/>
          <w:sz w:val="24"/>
        </w:rPr>
        <w:t>.</w:t>
      </w:r>
    </w:p>
    <w:p w:rsidR="00F90316" w:rsidRPr="007A4720" w:rsidRDefault="00F90316" w:rsidP="00F90316">
      <w:pPr>
        <w:pStyle w:val="a3"/>
        <w:tabs>
          <w:tab w:val="left" w:pos="1080"/>
        </w:tabs>
        <w:ind w:left="720"/>
        <w:rPr>
          <w:i/>
          <w:sz w:val="24"/>
          <w:szCs w:val="24"/>
        </w:rPr>
      </w:pPr>
    </w:p>
    <w:p w:rsidR="00F90316" w:rsidRPr="002472AC" w:rsidRDefault="00F90316" w:rsidP="00F90316">
      <w:pPr>
        <w:pStyle w:val="a3"/>
        <w:numPr>
          <w:ilvl w:val="0"/>
          <w:numId w:val="15"/>
        </w:numPr>
        <w:tabs>
          <w:tab w:val="left" w:pos="1080"/>
        </w:tabs>
        <w:ind w:left="0" w:firstLine="709"/>
        <w:rPr>
          <w:b/>
          <w:i/>
          <w:sz w:val="24"/>
          <w:szCs w:val="24"/>
        </w:rPr>
      </w:pPr>
      <w:r w:rsidRPr="002472AC">
        <w:rPr>
          <w:b/>
          <w:i/>
          <w:sz w:val="24"/>
        </w:rPr>
        <w:t>Объём и структура энергопотребления</w:t>
      </w:r>
      <w:r w:rsidRPr="002472AC">
        <w:rPr>
          <w:b/>
          <w:i/>
          <w:sz w:val="24"/>
          <w:szCs w:val="24"/>
        </w:rPr>
        <w:t xml:space="preserve"> </w:t>
      </w:r>
      <w:r w:rsidRPr="00F967D6">
        <w:rPr>
          <w:b/>
          <w:i/>
          <w:sz w:val="24"/>
        </w:rPr>
        <w:t>АО «УК «ПЛП»</w:t>
      </w:r>
      <w:r w:rsidRPr="002472AC">
        <w:rPr>
          <w:b/>
          <w:i/>
          <w:sz w:val="24"/>
        </w:rPr>
        <w:t xml:space="preserve"> </w:t>
      </w:r>
      <w:r w:rsidRPr="002472AC">
        <w:rPr>
          <w:b/>
          <w:i/>
          <w:sz w:val="24"/>
          <w:szCs w:val="24"/>
        </w:rPr>
        <w:t xml:space="preserve">на </w:t>
      </w:r>
      <w:r>
        <w:rPr>
          <w:b/>
          <w:i/>
          <w:sz w:val="24"/>
          <w:szCs w:val="24"/>
        </w:rPr>
        <w:t>201</w:t>
      </w:r>
      <w:r w:rsidR="00463EA7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>-</w:t>
      </w:r>
      <w:r w:rsidRPr="002472AC">
        <w:rPr>
          <w:b/>
          <w:i/>
          <w:sz w:val="24"/>
          <w:szCs w:val="24"/>
        </w:rPr>
        <w:t>201</w:t>
      </w:r>
      <w:r w:rsidR="00463EA7">
        <w:rPr>
          <w:b/>
          <w:i/>
          <w:sz w:val="24"/>
          <w:szCs w:val="24"/>
        </w:rPr>
        <w:t>5</w:t>
      </w:r>
      <w:r w:rsidRPr="002472A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г.</w:t>
      </w:r>
      <w:r w:rsidRPr="002472AC">
        <w:rPr>
          <w:b/>
          <w:i/>
          <w:sz w:val="24"/>
          <w:szCs w:val="24"/>
        </w:rPr>
        <w:t xml:space="preserve">г. приведена в таблице </w:t>
      </w:r>
      <w:r w:rsidR="006521C6">
        <w:rPr>
          <w:b/>
          <w:i/>
          <w:sz w:val="24"/>
          <w:szCs w:val="24"/>
        </w:rPr>
        <w:t>3</w:t>
      </w:r>
      <w:r w:rsidRPr="002472AC">
        <w:rPr>
          <w:b/>
          <w:i/>
          <w:sz w:val="24"/>
          <w:szCs w:val="24"/>
        </w:rPr>
        <w:t>.</w:t>
      </w:r>
    </w:p>
    <w:p w:rsidR="00F90316" w:rsidRPr="008579EB" w:rsidRDefault="00F90316" w:rsidP="00F90316">
      <w:pPr>
        <w:pStyle w:val="a3"/>
        <w:ind w:left="284" w:firstLine="425"/>
        <w:jc w:val="right"/>
        <w:rPr>
          <w:sz w:val="20"/>
        </w:rPr>
      </w:pPr>
      <w:r w:rsidRPr="008579EB">
        <w:rPr>
          <w:sz w:val="20"/>
        </w:rPr>
        <w:t xml:space="preserve">Таблица </w:t>
      </w:r>
      <w:r w:rsidR="006521C6">
        <w:rPr>
          <w:sz w:val="20"/>
        </w:rPr>
        <w:t>3</w:t>
      </w:r>
    </w:p>
    <w:p w:rsidR="00F90316" w:rsidRPr="008579EB" w:rsidRDefault="00F90316" w:rsidP="00F90316">
      <w:pPr>
        <w:pStyle w:val="a3"/>
        <w:ind w:left="284" w:firstLine="425"/>
        <w:jc w:val="right"/>
        <w:rPr>
          <w:sz w:val="20"/>
        </w:rPr>
      </w:pPr>
      <w:r w:rsidRPr="008579EB">
        <w:rPr>
          <w:sz w:val="20"/>
        </w:rPr>
        <w:t>млн. кВтч.</w:t>
      </w:r>
    </w:p>
    <w:tbl>
      <w:tblPr>
        <w:tblW w:w="5000" w:type="pct"/>
        <w:tblLayout w:type="fixed"/>
        <w:tblLook w:val="04A0"/>
      </w:tblPr>
      <w:tblGrid>
        <w:gridCol w:w="6163"/>
        <w:gridCol w:w="1006"/>
        <w:gridCol w:w="1085"/>
        <w:gridCol w:w="904"/>
        <w:gridCol w:w="979"/>
      </w:tblGrid>
      <w:tr w:rsidR="00F90316" w:rsidRPr="00DA7E0C" w:rsidTr="00463EA7">
        <w:trPr>
          <w:trHeight w:val="330"/>
        </w:trPr>
        <w:tc>
          <w:tcPr>
            <w:tcW w:w="30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90316" w:rsidRPr="00DA7E0C" w:rsidRDefault="00F90316" w:rsidP="00F90316">
            <w:pPr>
              <w:jc w:val="both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 </w:t>
            </w:r>
          </w:p>
        </w:tc>
        <w:tc>
          <w:tcPr>
            <w:tcW w:w="10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90316" w:rsidRPr="00DA7E0C" w:rsidRDefault="00F90316" w:rsidP="00F90316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план</w:t>
            </w:r>
          </w:p>
        </w:tc>
        <w:tc>
          <w:tcPr>
            <w:tcW w:w="4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0316" w:rsidRPr="00DA7E0C" w:rsidRDefault="00F90316" w:rsidP="00F90316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Отклонение</w:t>
            </w:r>
          </w:p>
        </w:tc>
        <w:tc>
          <w:tcPr>
            <w:tcW w:w="4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0316" w:rsidRPr="00DA7E0C" w:rsidRDefault="00F90316" w:rsidP="00F90316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 xml:space="preserve">То же, </w:t>
            </w:r>
            <w:proofErr w:type="gramStart"/>
            <w:r w:rsidRPr="00DA7E0C">
              <w:rPr>
                <w:sz w:val="18"/>
                <w:szCs w:val="18"/>
              </w:rPr>
              <w:t>в</w:t>
            </w:r>
            <w:proofErr w:type="gramEnd"/>
            <w:r w:rsidRPr="00DA7E0C">
              <w:rPr>
                <w:sz w:val="18"/>
                <w:szCs w:val="18"/>
              </w:rPr>
              <w:t xml:space="preserve"> %</w:t>
            </w:r>
          </w:p>
        </w:tc>
      </w:tr>
      <w:tr w:rsidR="00F90316" w:rsidRPr="00DA7E0C" w:rsidTr="00463EA7">
        <w:trPr>
          <w:trHeight w:val="239"/>
        </w:trPr>
        <w:tc>
          <w:tcPr>
            <w:tcW w:w="30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0316" w:rsidRPr="00DA7E0C" w:rsidRDefault="00F90316" w:rsidP="00463EA7">
            <w:pPr>
              <w:jc w:val="center"/>
            </w:pPr>
            <w:r w:rsidRPr="00DA7E0C">
              <w:t>201</w:t>
            </w:r>
            <w:r w:rsidR="00463EA7">
              <w:t>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90316" w:rsidRPr="00DA7E0C" w:rsidRDefault="00F90316" w:rsidP="00463EA7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201</w:t>
            </w:r>
            <w:r w:rsidR="00463EA7">
              <w:rPr>
                <w:sz w:val="18"/>
                <w:szCs w:val="18"/>
              </w:rPr>
              <w:t>5</w:t>
            </w:r>
          </w:p>
        </w:tc>
        <w:tc>
          <w:tcPr>
            <w:tcW w:w="4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18"/>
                <w:szCs w:val="18"/>
              </w:rPr>
            </w:pPr>
          </w:p>
        </w:tc>
      </w:tr>
      <w:tr w:rsidR="00BD69AC" w:rsidRPr="00DA7E0C" w:rsidTr="00463EA7">
        <w:trPr>
          <w:trHeight w:val="330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DA7E0C" w:rsidRDefault="00BD69AC" w:rsidP="00BD69AC">
            <w:r w:rsidRPr="00DA7E0C">
              <w:t xml:space="preserve">1.Объем </w:t>
            </w:r>
            <w:r>
              <w:t>поступления</w:t>
            </w:r>
            <w:r w:rsidRPr="00DA7E0C">
              <w:t xml:space="preserve"> электроэнергии </w:t>
            </w:r>
            <w:r>
              <w:t xml:space="preserve">в сеть </w:t>
            </w:r>
            <w:r w:rsidRPr="00DA7E0C">
              <w:t>всего: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 w:rsidP="00D72E58">
            <w:pPr>
              <w:jc w:val="center"/>
            </w:pPr>
            <w:r>
              <w:t>24,066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>
            <w:pPr>
              <w:jc w:val="center"/>
            </w:pPr>
            <w:r>
              <w:t>22,806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913F81">
            <w:pPr>
              <w:jc w:val="center"/>
            </w:pPr>
            <w:r w:rsidRPr="00BD69AC">
              <w:t>-1,26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BD69AC">
            <w:pPr>
              <w:jc w:val="center"/>
            </w:pPr>
            <w:r w:rsidRPr="00BD69AC">
              <w:t>94,8%</w:t>
            </w:r>
          </w:p>
        </w:tc>
      </w:tr>
      <w:tr w:rsidR="00BD69AC" w:rsidRPr="00DA7E0C" w:rsidTr="001C610E">
        <w:trPr>
          <w:trHeight w:val="357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DA7E0C" w:rsidRDefault="00BD69AC" w:rsidP="00F90316">
            <w:r w:rsidRPr="00DA7E0C">
              <w:t xml:space="preserve">1.1. Потребление электроэнергии на прочие виды деятельности и </w:t>
            </w:r>
            <w:proofErr w:type="spellStart"/>
            <w:r w:rsidRPr="00DA7E0C">
              <w:t>хоз</w:t>
            </w:r>
            <w:proofErr w:type="spellEnd"/>
            <w:r w:rsidRPr="00DA7E0C">
              <w:t xml:space="preserve">. нужды с потерями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 w:rsidP="00D72E58">
            <w:pPr>
              <w:jc w:val="center"/>
            </w:pPr>
            <w:r>
              <w:t>0,474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>
            <w:pPr>
              <w:jc w:val="center"/>
            </w:pPr>
            <w:r>
              <w:t>0,450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913F81">
            <w:pPr>
              <w:jc w:val="center"/>
            </w:pPr>
            <w:r w:rsidRPr="00BD69AC">
              <w:t>-0,02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BD69AC">
            <w:pPr>
              <w:jc w:val="center"/>
            </w:pPr>
            <w:r w:rsidRPr="00BD69AC">
              <w:t>94,8%</w:t>
            </w:r>
          </w:p>
        </w:tc>
      </w:tr>
      <w:tr w:rsidR="00BD69AC" w:rsidRPr="00DA7E0C" w:rsidTr="001C610E">
        <w:trPr>
          <w:trHeight w:val="448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DA7E0C" w:rsidRDefault="00BD69AC" w:rsidP="00F90316">
            <w:r w:rsidRPr="00DA7E0C">
              <w:t>1.2. Объем покупной электроэнергии для отпуска сторонним потребителям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 w:rsidP="00D72E58">
            <w:pPr>
              <w:jc w:val="center"/>
            </w:pPr>
            <w:r>
              <w:t>23,592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>
            <w:pPr>
              <w:jc w:val="center"/>
            </w:pPr>
            <w:r>
              <w:t>22,356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913F81">
            <w:pPr>
              <w:jc w:val="center"/>
            </w:pPr>
            <w:r w:rsidRPr="00BD69AC">
              <w:t>-1,2</w:t>
            </w:r>
            <w:r w:rsidR="00913F81">
              <w:t>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BD69AC">
            <w:pPr>
              <w:jc w:val="center"/>
            </w:pPr>
            <w:r w:rsidRPr="00BD69AC">
              <w:t>94,8%</w:t>
            </w:r>
          </w:p>
        </w:tc>
      </w:tr>
      <w:tr w:rsidR="00BD69AC" w:rsidRPr="00DA7E0C" w:rsidTr="001C610E">
        <w:trPr>
          <w:trHeight w:val="309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DA7E0C" w:rsidRDefault="00BD69AC" w:rsidP="00F90316">
            <w:r w:rsidRPr="00DA7E0C">
              <w:t xml:space="preserve">1.2.1. Потери, относимые на сторонних потребителей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 w:rsidP="00D72E58">
            <w:pPr>
              <w:jc w:val="center"/>
            </w:pPr>
            <w:r>
              <w:t>1,692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>
            <w:pPr>
              <w:jc w:val="center"/>
            </w:pPr>
            <w:r>
              <w:t>0,456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913F81">
            <w:pPr>
              <w:jc w:val="center"/>
            </w:pPr>
            <w:r w:rsidRPr="00BD69AC">
              <w:t>-1,2</w:t>
            </w:r>
            <w:r w:rsidR="00913F81">
              <w:t>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BD69AC">
            <w:pPr>
              <w:jc w:val="center"/>
            </w:pPr>
            <w:r w:rsidRPr="00BD69AC">
              <w:t>27,0%</w:t>
            </w:r>
          </w:p>
        </w:tc>
      </w:tr>
      <w:tr w:rsidR="00BD69AC" w:rsidRPr="00DA7E0C" w:rsidTr="001C610E">
        <w:trPr>
          <w:trHeight w:val="205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DA7E0C" w:rsidRDefault="00BD69AC" w:rsidP="00F90316">
            <w:r w:rsidRPr="00DA7E0C">
              <w:t>то же</w:t>
            </w:r>
            <w:proofErr w:type="gramStart"/>
            <w:r w:rsidRPr="00DA7E0C">
              <w:t xml:space="preserve"> ,</w:t>
            </w:r>
            <w:proofErr w:type="gramEnd"/>
            <w:r w:rsidRPr="00DA7E0C">
              <w:t xml:space="preserve"> в %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 w:rsidP="00D72E58">
            <w:pPr>
              <w:jc w:val="center"/>
            </w:pPr>
            <w:r>
              <w:t>7,17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 w:rsidP="006D18B9">
            <w:pPr>
              <w:jc w:val="center"/>
            </w:pPr>
            <w:r>
              <w:t>2,04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913F81">
            <w:pPr>
              <w:jc w:val="center"/>
            </w:pPr>
            <w:r w:rsidRPr="00BD69AC">
              <w:t>-7,15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BD69AC">
            <w:pPr>
              <w:jc w:val="center"/>
            </w:pPr>
            <w:r w:rsidRPr="00BD69AC">
              <w:t>0,3%</w:t>
            </w:r>
          </w:p>
        </w:tc>
      </w:tr>
      <w:tr w:rsidR="00BD69AC" w:rsidRPr="00DA7E0C" w:rsidTr="001C610E">
        <w:trPr>
          <w:trHeight w:val="158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DA7E0C" w:rsidRDefault="00BD69AC" w:rsidP="00F90316">
            <w:r w:rsidRPr="00DA7E0C">
              <w:t>1.2.2. Полезный отпуск сторонним потребителям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 w:rsidP="00D72E58">
            <w:pPr>
              <w:jc w:val="center"/>
            </w:pPr>
            <w:r>
              <w:t>21,900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Default="00BD69AC">
            <w:pPr>
              <w:jc w:val="center"/>
            </w:pPr>
            <w:r>
              <w:t>21,9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BD69AC">
            <w:pPr>
              <w:jc w:val="center"/>
            </w:pPr>
            <w:r w:rsidRPr="00BD69AC">
              <w:t>0,000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69AC" w:rsidRPr="00BD69AC" w:rsidRDefault="00BD69AC" w:rsidP="00BD69AC">
            <w:pPr>
              <w:jc w:val="center"/>
            </w:pPr>
            <w:r w:rsidRPr="00BD69AC">
              <w:t>100,0%</w:t>
            </w:r>
          </w:p>
        </w:tc>
      </w:tr>
    </w:tbl>
    <w:p w:rsidR="00F90316" w:rsidRDefault="00F90316" w:rsidP="00F90316">
      <w:pPr>
        <w:pStyle w:val="a3"/>
        <w:rPr>
          <w:sz w:val="24"/>
        </w:rPr>
      </w:pPr>
    </w:p>
    <w:p w:rsidR="00F90316" w:rsidRDefault="00F90316" w:rsidP="00F90316">
      <w:pPr>
        <w:pStyle w:val="a3"/>
        <w:numPr>
          <w:ilvl w:val="0"/>
          <w:numId w:val="15"/>
        </w:numPr>
        <w:tabs>
          <w:tab w:val="left" w:pos="993"/>
        </w:tabs>
        <w:ind w:left="0" w:firstLine="709"/>
      </w:pPr>
      <w:r w:rsidRPr="00CB5DEC">
        <w:rPr>
          <w:b/>
          <w:i/>
          <w:sz w:val="24"/>
        </w:rPr>
        <w:t xml:space="preserve">Основные экономические показатели, связанные с содержанием объектов </w:t>
      </w:r>
      <w:proofErr w:type="spellStart"/>
      <w:r w:rsidRPr="00CB5DEC">
        <w:rPr>
          <w:b/>
          <w:i/>
          <w:sz w:val="24"/>
        </w:rPr>
        <w:t>электросетевого</w:t>
      </w:r>
      <w:proofErr w:type="spellEnd"/>
      <w:r w:rsidRPr="00CB5DEC">
        <w:rPr>
          <w:b/>
          <w:i/>
          <w:sz w:val="24"/>
        </w:rPr>
        <w:t xml:space="preserve"> хозяйства в целом по предприятию, а также с деятельностью по оказанию услуг по передаче электрической энергии с учётом корректировки </w:t>
      </w:r>
      <w:r w:rsidRPr="00CB5DEC">
        <w:rPr>
          <w:b/>
          <w:i/>
          <w:sz w:val="24"/>
          <w:szCs w:val="24"/>
        </w:rPr>
        <w:t>п</w:t>
      </w:r>
      <w:r w:rsidRPr="00CB5DEC">
        <w:rPr>
          <w:b/>
          <w:i/>
          <w:sz w:val="24"/>
        </w:rPr>
        <w:t>риведены в таблице</w:t>
      </w:r>
      <w:r>
        <w:rPr>
          <w:b/>
          <w:i/>
          <w:sz w:val="24"/>
        </w:rPr>
        <w:t xml:space="preserve"> </w:t>
      </w:r>
      <w:r w:rsidR="006521C6">
        <w:rPr>
          <w:b/>
          <w:i/>
          <w:sz w:val="24"/>
        </w:rPr>
        <w:t>4</w:t>
      </w:r>
      <w:r w:rsidRPr="00CB5DEC">
        <w:rPr>
          <w:b/>
          <w:i/>
          <w:sz w:val="24"/>
        </w:rPr>
        <w:t>.</w:t>
      </w:r>
    </w:p>
    <w:p w:rsidR="00F90316" w:rsidRPr="008579EB" w:rsidRDefault="00F90316" w:rsidP="00F90316">
      <w:pPr>
        <w:pStyle w:val="a3"/>
        <w:ind w:left="720"/>
        <w:jc w:val="right"/>
        <w:rPr>
          <w:bCs/>
          <w:sz w:val="20"/>
        </w:rPr>
      </w:pPr>
      <w:r w:rsidRPr="008579EB">
        <w:rPr>
          <w:sz w:val="20"/>
        </w:rPr>
        <w:t xml:space="preserve">Таблица </w:t>
      </w:r>
      <w:r w:rsidR="006521C6">
        <w:rPr>
          <w:sz w:val="20"/>
        </w:rPr>
        <w:t>4</w:t>
      </w:r>
      <w:r w:rsidRPr="008579EB">
        <w:rPr>
          <w:sz w:val="20"/>
        </w:rPr>
        <w:t>.</w:t>
      </w:r>
      <w:r w:rsidRPr="008579EB">
        <w:rPr>
          <w:bCs/>
          <w:sz w:val="20"/>
        </w:rPr>
        <w:t xml:space="preserve"> </w:t>
      </w:r>
    </w:p>
    <w:p w:rsidR="00F90316" w:rsidRPr="008579EB" w:rsidRDefault="00F90316" w:rsidP="00F90316">
      <w:pPr>
        <w:pStyle w:val="a3"/>
        <w:ind w:left="720"/>
        <w:jc w:val="right"/>
        <w:rPr>
          <w:color w:val="FF0000"/>
          <w:sz w:val="20"/>
        </w:rPr>
      </w:pPr>
      <w:proofErr w:type="spellStart"/>
      <w:r w:rsidRPr="008579EB">
        <w:rPr>
          <w:bCs/>
          <w:sz w:val="20"/>
        </w:rPr>
        <w:t>тыс</w:t>
      </w:r>
      <w:proofErr w:type="gramStart"/>
      <w:r w:rsidRPr="008579EB">
        <w:rPr>
          <w:bCs/>
          <w:sz w:val="20"/>
        </w:rPr>
        <w:t>.р</w:t>
      </w:r>
      <w:proofErr w:type="gramEnd"/>
      <w:r w:rsidRPr="008579EB">
        <w:rPr>
          <w:bCs/>
          <w:sz w:val="20"/>
        </w:rPr>
        <w:t>уб</w:t>
      </w:r>
      <w:proofErr w:type="spellEnd"/>
    </w:p>
    <w:tbl>
      <w:tblPr>
        <w:tblW w:w="5000" w:type="pct"/>
        <w:tblLook w:val="04A0"/>
      </w:tblPr>
      <w:tblGrid>
        <w:gridCol w:w="7068"/>
        <w:gridCol w:w="1036"/>
        <w:gridCol w:w="1036"/>
        <w:gridCol w:w="997"/>
      </w:tblGrid>
      <w:tr w:rsidR="00F90316" w:rsidRPr="00DA7E0C" w:rsidTr="00463EA7">
        <w:trPr>
          <w:trHeight w:val="322"/>
        </w:trPr>
        <w:tc>
          <w:tcPr>
            <w:tcW w:w="3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316" w:rsidRPr="00DA7E0C" w:rsidRDefault="00F90316" w:rsidP="00F90316">
            <w:pPr>
              <w:jc w:val="center"/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Показатели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316" w:rsidRPr="00DA7E0C" w:rsidRDefault="00F90316" w:rsidP="00463EA7">
            <w:pPr>
              <w:jc w:val="center"/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201</w:t>
            </w:r>
            <w:r w:rsidR="00463EA7">
              <w:rPr>
                <w:sz w:val="24"/>
                <w:szCs w:val="24"/>
              </w:rPr>
              <w:t>4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316" w:rsidRPr="00DA7E0C" w:rsidRDefault="00F90316" w:rsidP="006152AA">
            <w:pPr>
              <w:jc w:val="center"/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201</w:t>
            </w:r>
            <w:r w:rsidR="006152AA">
              <w:rPr>
                <w:sz w:val="24"/>
                <w:szCs w:val="24"/>
              </w:rPr>
              <w:t>5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316" w:rsidRPr="00DA7E0C" w:rsidRDefault="00F90316" w:rsidP="006152AA">
            <w:pPr>
              <w:jc w:val="center"/>
              <w:rPr>
                <w:sz w:val="24"/>
                <w:szCs w:val="24"/>
              </w:rPr>
            </w:pPr>
            <w:proofErr w:type="gramStart"/>
            <w:r w:rsidRPr="00DA7E0C">
              <w:rPr>
                <w:sz w:val="24"/>
                <w:szCs w:val="24"/>
              </w:rPr>
              <w:t>в</w:t>
            </w:r>
            <w:proofErr w:type="gramEnd"/>
            <w:r w:rsidRPr="00DA7E0C">
              <w:rPr>
                <w:sz w:val="24"/>
                <w:szCs w:val="24"/>
              </w:rPr>
              <w:t xml:space="preserve"> % </w:t>
            </w:r>
            <w:proofErr w:type="gramStart"/>
            <w:r w:rsidRPr="00DA7E0C">
              <w:rPr>
                <w:sz w:val="24"/>
                <w:szCs w:val="24"/>
              </w:rPr>
              <w:t>к</w:t>
            </w:r>
            <w:proofErr w:type="gramEnd"/>
            <w:r w:rsidRPr="00DA7E0C">
              <w:rPr>
                <w:sz w:val="24"/>
                <w:szCs w:val="24"/>
              </w:rPr>
              <w:t xml:space="preserve"> плану 201</w:t>
            </w:r>
            <w:r w:rsidR="006152AA">
              <w:rPr>
                <w:sz w:val="24"/>
                <w:szCs w:val="24"/>
              </w:rPr>
              <w:t>4</w:t>
            </w:r>
            <w:r w:rsidRPr="00DA7E0C">
              <w:rPr>
                <w:sz w:val="24"/>
                <w:szCs w:val="24"/>
              </w:rPr>
              <w:t xml:space="preserve"> г.</w:t>
            </w:r>
          </w:p>
        </w:tc>
      </w:tr>
      <w:tr w:rsidR="00F90316" w:rsidRPr="00DA7E0C" w:rsidTr="00463EA7">
        <w:trPr>
          <w:trHeight w:val="322"/>
        </w:trPr>
        <w:tc>
          <w:tcPr>
            <w:tcW w:w="3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</w:tr>
      <w:tr w:rsidR="00F90316" w:rsidRPr="00DA7E0C" w:rsidTr="00463EA7">
        <w:trPr>
          <w:trHeight w:val="322"/>
        </w:trPr>
        <w:tc>
          <w:tcPr>
            <w:tcW w:w="3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</w:tr>
      <w:tr w:rsidR="00F90316" w:rsidRPr="00DA7E0C" w:rsidTr="00B70685">
        <w:trPr>
          <w:trHeight w:val="276"/>
        </w:trPr>
        <w:tc>
          <w:tcPr>
            <w:tcW w:w="3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316" w:rsidRPr="00DA7E0C" w:rsidRDefault="00F90316" w:rsidP="00F90316">
            <w:pPr>
              <w:rPr>
                <w:sz w:val="24"/>
                <w:szCs w:val="24"/>
              </w:rPr>
            </w:pPr>
          </w:p>
        </w:tc>
      </w:tr>
      <w:tr w:rsidR="00707B0A" w:rsidRPr="00DA7E0C" w:rsidTr="00976160">
        <w:trPr>
          <w:trHeight w:val="293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Расходы на содержание объектов </w:t>
            </w:r>
            <w:proofErr w:type="spellStart"/>
            <w:r w:rsidRPr="00DA7E0C">
              <w:rPr>
                <w:sz w:val="24"/>
                <w:szCs w:val="24"/>
              </w:rPr>
              <w:t>электросетевого</w:t>
            </w:r>
            <w:proofErr w:type="spellEnd"/>
            <w:r w:rsidRPr="00DA7E0C">
              <w:rPr>
                <w:sz w:val="24"/>
                <w:szCs w:val="24"/>
              </w:rPr>
              <w:t xml:space="preserve"> хозяйства всего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4740,5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5224,5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110,2%</w:t>
            </w:r>
          </w:p>
        </w:tc>
      </w:tr>
      <w:tr w:rsidR="00707B0A" w:rsidRPr="00DA7E0C" w:rsidTr="00463EA7">
        <w:trPr>
          <w:trHeight w:val="255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услуги производственного характера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563,1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594,9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105,6%</w:t>
            </w:r>
          </w:p>
        </w:tc>
      </w:tr>
      <w:tr w:rsidR="00707B0A" w:rsidRPr="00DA7E0C" w:rsidTr="00463EA7">
        <w:trPr>
          <w:trHeight w:val="285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материалы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0,0%</w:t>
            </w:r>
          </w:p>
        </w:tc>
      </w:tr>
      <w:tr w:rsidR="00707B0A" w:rsidRPr="00DA7E0C" w:rsidTr="00463EA7">
        <w:trPr>
          <w:trHeight w:val="300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расходы</w:t>
            </w:r>
            <w:r w:rsidRPr="00DA7E0C">
              <w:rPr>
                <w:sz w:val="24"/>
                <w:szCs w:val="24"/>
              </w:rPr>
              <w:t xml:space="preserve"> на оплату труда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494,5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522,3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105,6%</w:t>
            </w:r>
          </w:p>
        </w:tc>
      </w:tr>
      <w:tr w:rsidR="00707B0A" w:rsidRPr="00DA7E0C" w:rsidTr="00463EA7">
        <w:trPr>
          <w:trHeight w:val="270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отчисления на соц</w:t>
            </w:r>
            <w:proofErr w:type="gramStart"/>
            <w:r w:rsidRPr="00DA7E0C">
              <w:rPr>
                <w:sz w:val="24"/>
                <w:szCs w:val="24"/>
              </w:rPr>
              <w:t>.н</w:t>
            </w:r>
            <w:proofErr w:type="gramEnd"/>
            <w:r w:rsidRPr="00DA7E0C">
              <w:rPr>
                <w:sz w:val="24"/>
                <w:szCs w:val="24"/>
              </w:rPr>
              <w:t>ужды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151,3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157,7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104,3%</w:t>
            </w:r>
          </w:p>
        </w:tc>
      </w:tr>
      <w:tr w:rsidR="00707B0A" w:rsidRPr="00DA7E0C" w:rsidTr="00463EA7">
        <w:trPr>
          <w:trHeight w:val="330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амортизация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2884,0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2884,0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100,0%</w:t>
            </w:r>
          </w:p>
        </w:tc>
      </w:tr>
      <w:tr w:rsidR="00707B0A" w:rsidRPr="00DA7E0C" w:rsidTr="00463EA7">
        <w:trPr>
          <w:trHeight w:val="285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прочие </w:t>
            </w: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647,6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1065,6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164,5%</w:t>
            </w:r>
          </w:p>
        </w:tc>
      </w:tr>
      <w:tr w:rsidR="00707B0A" w:rsidRPr="00DA7E0C" w:rsidTr="00463EA7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B0A" w:rsidRPr="00CB5DEC" w:rsidRDefault="00707B0A" w:rsidP="00F90316">
            <w:pPr>
              <w:rPr>
                <w:sz w:val="24"/>
                <w:szCs w:val="24"/>
              </w:rPr>
            </w:pPr>
            <w:r w:rsidRPr="00CB5DEC">
              <w:rPr>
                <w:sz w:val="24"/>
                <w:szCs w:val="24"/>
              </w:rPr>
              <w:t xml:space="preserve">        налог на имущество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314,6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403,0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128,1%</w:t>
            </w:r>
          </w:p>
        </w:tc>
      </w:tr>
      <w:tr w:rsidR="00707B0A" w:rsidRPr="00DA7E0C" w:rsidTr="00463EA7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B0A" w:rsidRPr="00CB5DEC" w:rsidRDefault="00707B0A" w:rsidP="00F90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CB5DEC">
              <w:rPr>
                <w:sz w:val="24"/>
                <w:szCs w:val="24"/>
              </w:rPr>
              <w:t>налог на землю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4,3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4,3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100,0%</w:t>
            </w:r>
          </w:p>
        </w:tc>
      </w:tr>
      <w:tr w:rsidR="00707B0A" w:rsidRPr="00DA7E0C" w:rsidTr="00463EA7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B0A" w:rsidRPr="00CB5DEC" w:rsidRDefault="00707B0A" w:rsidP="00F90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CB5DEC">
              <w:rPr>
                <w:sz w:val="24"/>
                <w:szCs w:val="24"/>
              </w:rPr>
              <w:t>аренда земли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230,5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554,6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240,6%</w:t>
            </w:r>
          </w:p>
        </w:tc>
      </w:tr>
      <w:tr w:rsidR="00707B0A" w:rsidRPr="00DA7E0C" w:rsidTr="00463EA7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CB5DEC" w:rsidRDefault="00707B0A" w:rsidP="00F903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CB5DEC">
              <w:rPr>
                <w:sz w:val="24"/>
                <w:szCs w:val="24"/>
              </w:rPr>
              <w:t>средства на страхование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98,2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103,7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105,6%</w:t>
            </w:r>
          </w:p>
        </w:tc>
      </w:tr>
      <w:tr w:rsidR="00463EA7" w:rsidRPr="00DA7E0C" w:rsidTr="00463EA7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EA7" w:rsidRPr="00DA7E0C" w:rsidRDefault="00463EA7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% отнесения расходов на сторонних потребителей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EA7" w:rsidRPr="005B2ED1" w:rsidRDefault="00463EA7" w:rsidP="00D72E58">
            <w:pPr>
              <w:jc w:val="center"/>
            </w:pPr>
            <w:r w:rsidRPr="00463EA7">
              <w:t>98,03%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EA7" w:rsidRPr="00463EA7" w:rsidRDefault="00463EA7">
            <w:pPr>
              <w:jc w:val="center"/>
            </w:pPr>
            <w:r w:rsidRPr="00463EA7">
              <w:t>98,03%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EA7" w:rsidRPr="002D71AA" w:rsidRDefault="00463EA7" w:rsidP="00F90316">
            <w:pPr>
              <w:jc w:val="center"/>
            </w:pPr>
            <w:r w:rsidRPr="002D71AA">
              <w:t>100,0%</w:t>
            </w:r>
          </w:p>
        </w:tc>
      </w:tr>
      <w:tr w:rsidR="00707B0A" w:rsidRPr="00DA7E0C" w:rsidTr="00463EA7">
        <w:trPr>
          <w:trHeight w:val="553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Расходы на содержание объектов </w:t>
            </w:r>
            <w:proofErr w:type="spellStart"/>
            <w:r w:rsidRPr="00DA7E0C">
              <w:rPr>
                <w:sz w:val="24"/>
                <w:szCs w:val="24"/>
              </w:rPr>
              <w:t>электросетевого</w:t>
            </w:r>
            <w:proofErr w:type="spellEnd"/>
            <w:r w:rsidRPr="00DA7E0C">
              <w:rPr>
                <w:sz w:val="24"/>
                <w:szCs w:val="24"/>
              </w:rPr>
              <w:t xml:space="preserve"> хозяйства, относимые на услуги по передаче электрической энергии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4647,1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5121,6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110,2%</w:t>
            </w:r>
          </w:p>
        </w:tc>
      </w:tr>
      <w:tr w:rsidR="00707B0A" w:rsidRPr="00DA7E0C" w:rsidTr="00463EA7">
        <w:trPr>
          <w:trHeight w:val="27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B5793" w:rsidRDefault="00707B0A" w:rsidP="00F90316">
            <w:pPr>
              <w:rPr>
                <w:sz w:val="24"/>
                <w:szCs w:val="24"/>
              </w:rPr>
            </w:pPr>
            <w:r w:rsidRPr="00DB5793">
              <w:rPr>
                <w:sz w:val="24"/>
                <w:szCs w:val="24"/>
              </w:rPr>
              <w:t>Расходы на покупку технологического расхода (потерь) электрической энергии на ее передачу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1808,0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E2123D" w:rsidP="00E2123D">
            <w:pPr>
              <w:jc w:val="center"/>
            </w:pPr>
            <w:r>
              <w:t>620,5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 w:rsidP="00E2123D">
            <w:pPr>
              <w:jc w:val="center"/>
            </w:pPr>
            <w:r w:rsidRPr="00707B0A">
              <w:t>3</w:t>
            </w:r>
            <w:r w:rsidR="00E2123D">
              <w:t>4</w:t>
            </w:r>
            <w:r w:rsidRPr="00707B0A">
              <w:t>,</w:t>
            </w:r>
            <w:r w:rsidR="00E2123D">
              <w:t>3</w:t>
            </w:r>
            <w:r w:rsidRPr="00707B0A">
              <w:t>%</w:t>
            </w:r>
          </w:p>
        </w:tc>
      </w:tr>
      <w:tr w:rsidR="00707B0A" w:rsidRPr="00DA7E0C" w:rsidTr="00463EA7">
        <w:trPr>
          <w:trHeight w:val="27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Расходы из прибыли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0,00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2D71AA" w:rsidRDefault="00707B0A">
            <w:pPr>
              <w:jc w:val="center"/>
            </w:pPr>
            <w:r>
              <w:t>-</w:t>
            </w:r>
          </w:p>
        </w:tc>
      </w:tr>
      <w:tr w:rsidR="00707B0A" w:rsidRPr="00DA7E0C" w:rsidTr="00463EA7">
        <w:trPr>
          <w:trHeight w:val="334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Прибыль от деятельности по оказанию услуг по передаче э/э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B0A" w:rsidRPr="002D71AA" w:rsidRDefault="00707B0A">
            <w:pPr>
              <w:jc w:val="center"/>
            </w:pPr>
            <w:r>
              <w:t>-</w:t>
            </w:r>
          </w:p>
        </w:tc>
      </w:tr>
      <w:tr w:rsidR="00707B0A" w:rsidRPr="00DA7E0C" w:rsidTr="00463EA7">
        <w:trPr>
          <w:trHeight w:val="242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463EA7" w:rsidRDefault="00707B0A" w:rsidP="00F90316">
            <w:pPr>
              <w:rPr>
                <w:sz w:val="24"/>
                <w:szCs w:val="24"/>
              </w:rPr>
            </w:pPr>
            <w:r w:rsidRPr="00463EA7">
              <w:rPr>
                <w:sz w:val="24"/>
                <w:szCs w:val="24"/>
              </w:rPr>
              <w:t>Возмещение (изъятие) недополученных финансовых средств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>
              <w:t>0,0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58,06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2D71AA" w:rsidRDefault="00707B0A">
            <w:pPr>
              <w:jc w:val="center"/>
            </w:pPr>
            <w:r>
              <w:t>-</w:t>
            </w:r>
          </w:p>
        </w:tc>
      </w:tr>
      <w:tr w:rsidR="00707B0A" w:rsidRPr="00DA7E0C" w:rsidTr="00463EA7">
        <w:trPr>
          <w:trHeight w:val="559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B5793" w:rsidRDefault="00707B0A" w:rsidP="00F90316">
            <w:pPr>
              <w:rPr>
                <w:sz w:val="24"/>
                <w:szCs w:val="24"/>
              </w:rPr>
            </w:pPr>
            <w:r w:rsidRPr="00DB5793">
              <w:rPr>
                <w:sz w:val="24"/>
                <w:szCs w:val="24"/>
              </w:rPr>
              <w:t xml:space="preserve">Необходимая валовая выручка (НВВ) от деятельности по оказанию услуг по передаче э/э, всего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6455,1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707B0A" w:rsidRDefault="00E2123D" w:rsidP="00E2123D">
            <w:pPr>
              <w:jc w:val="center"/>
            </w:pPr>
            <w:r>
              <w:t>5800,1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2D71AA" w:rsidRDefault="00E2123D" w:rsidP="00707B0A">
            <w:pPr>
              <w:jc w:val="center"/>
            </w:pPr>
            <w:r>
              <w:t>89,9</w:t>
            </w:r>
            <w:r w:rsidR="00707B0A" w:rsidRPr="002D71AA">
              <w:t>%</w:t>
            </w:r>
          </w:p>
        </w:tc>
      </w:tr>
      <w:tr w:rsidR="00707B0A" w:rsidRPr="00DA7E0C" w:rsidTr="00463EA7">
        <w:trPr>
          <w:trHeight w:val="217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B5793" w:rsidRDefault="00707B0A" w:rsidP="00F90316">
            <w:pPr>
              <w:jc w:val="center"/>
              <w:rPr>
                <w:sz w:val="24"/>
                <w:szCs w:val="24"/>
              </w:rPr>
            </w:pPr>
            <w:r w:rsidRPr="00DB5793">
              <w:rPr>
                <w:sz w:val="24"/>
                <w:szCs w:val="24"/>
              </w:rPr>
              <w:lastRenderedPageBreak/>
              <w:t xml:space="preserve">   в т.ч.: на содержание объектов </w:t>
            </w:r>
            <w:proofErr w:type="spellStart"/>
            <w:r w:rsidRPr="00DB5793">
              <w:rPr>
                <w:sz w:val="24"/>
                <w:szCs w:val="24"/>
              </w:rPr>
              <w:t>электросетевого</w:t>
            </w:r>
            <w:proofErr w:type="spellEnd"/>
            <w:r w:rsidRPr="00DB5793">
              <w:rPr>
                <w:sz w:val="24"/>
                <w:szCs w:val="24"/>
              </w:rPr>
              <w:t xml:space="preserve"> хозяйства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4647,1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707B0A" w:rsidRDefault="00707B0A">
            <w:pPr>
              <w:jc w:val="center"/>
            </w:pPr>
            <w:r w:rsidRPr="00707B0A">
              <w:t>5179,7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2D71AA" w:rsidRDefault="00707B0A">
            <w:pPr>
              <w:jc w:val="center"/>
            </w:pPr>
            <w:r>
              <w:t>111,5</w:t>
            </w:r>
            <w:r w:rsidRPr="002D71AA">
              <w:t>%</w:t>
            </w:r>
          </w:p>
        </w:tc>
      </w:tr>
      <w:tr w:rsidR="00707B0A" w:rsidRPr="00DA7E0C" w:rsidTr="00D72E58">
        <w:trPr>
          <w:trHeight w:val="197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B5793" w:rsidRDefault="00707B0A" w:rsidP="00F90316">
            <w:pPr>
              <w:rPr>
                <w:sz w:val="24"/>
                <w:szCs w:val="24"/>
              </w:rPr>
            </w:pPr>
            <w:r w:rsidRPr="00DB5793">
              <w:rPr>
                <w:sz w:val="24"/>
                <w:szCs w:val="24"/>
              </w:rPr>
              <w:t xml:space="preserve">             на оплату технологического расхода (потерь)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5B2ED1" w:rsidRDefault="00707B0A" w:rsidP="00D72E58">
            <w:pPr>
              <w:jc w:val="center"/>
            </w:pPr>
            <w:r w:rsidRPr="005B2ED1">
              <w:t>1808,0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B0A" w:rsidRPr="00707B0A" w:rsidRDefault="00E2123D" w:rsidP="00E2123D">
            <w:pPr>
              <w:jc w:val="center"/>
            </w:pPr>
            <w:r>
              <w:t>620,5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2D71AA" w:rsidRDefault="00707B0A" w:rsidP="00E2123D">
            <w:pPr>
              <w:jc w:val="center"/>
            </w:pPr>
            <w:r w:rsidRPr="002D71AA">
              <w:t>3</w:t>
            </w:r>
            <w:r w:rsidR="00E2123D">
              <w:t>4</w:t>
            </w:r>
            <w:r w:rsidRPr="002D71AA">
              <w:t>,</w:t>
            </w:r>
            <w:r w:rsidR="00E2123D">
              <w:t>3</w:t>
            </w:r>
            <w:r w:rsidRPr="002D71AA">
              <w:t>%</w:t>
            </w:r>
          </w:p>
        </w:tc>
      </w:tr>
      <w:tr w:rsidR="00707B0A" w:rsidRPr="00DA7E0C" w:rsidTr="00707B0A">
        <w:trPr>
          <w:trHeight w:val="598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Удельный размер финансовых средств по содержанию </w:t>
            </w:r>
            <w:proofErr w:type="spellStart"/>
            <w:r w:rsidRPr="00DA7E0C">
              <w:rPr>
                <w:sz w:val="24"/>
                <w:szCs w:val="24"/>
              </w:rPr>
              <w:t>электросетевого</w:t>
            </w:r>
            <w:proofErr w:type="spellEnd"/>
            <w:r w:rsidRPr="00DA7E0C">
              <w:rPr>
                <w:sz w:val="24"/>
                <w:szCs w:val="24"/>
              </w:rPr>
              <w:t xml:space="preserve"> оборудования, руб./</w:t>
            </w:r>
            <w:r>
              <w:rPr>
                <w:sz w:val="24"/>
                <w:szCs w:val="24"/>
              </w:rPr>
              <w:t>к</w:t>
            </w:r>
            <w:r w:rsidRPr="00DA7E0C">
              <w:rPr>
                <w:sz w:val="24"/>
                <w:szCs w:val="24"/>
              </w:rPr>
              <w:t xml:space="preserve">Втч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5B2ED1" w:rsidRDefault="00707B0A" w:rsidP="002D71AA">
            <w:pPr>
              <w:jc w:val="center"/>
            </w:pPr>
            <w:r w:rsidRPr="005B2ED1">
              <w:t>0,19698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707B0A" w:rsidRDefault="00707B0A" w:rsidP="00E2123D">
            <w:pPr>
              <w:jc w:val="center"/>
            </w:pPr>
            <w:r w:rsidRPr="00707B0A">
              <w:t>0,2</w:t>
            </w:r>
            <w:r w:rsidR="00E2123D">
              <w:t>3169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2D71AA" w:rsidRDefault="00707B0A" w:rsidP="00E2123D">
            <w:pPr>
              <w:jc w:val="center"/>
            </w:pPr>
            <w:r w:rsidRPr="002D71AA">
              <w:t>1</w:t>
            </w:r>
            <w:r w:rsidR="00976160">
              <w:t>1</w:t>
            </w:r>
            <w:r w:rsidR="00E2123D">
              <w:t>7</w:t>
            </w:r>
            <w:r w:rsidRPr="002D71AA">
              <w:t>,</w:t>
            </w:r>
            <w:r w:rsidR="00E2123D">
              <w:t>6</w:t>
            </w:r>
            <w:r w:rsidRPr="002D71AA">
              <w:t>%</w:t>
            </w:r>
          </w:p>
        </w:tc>
      </w:tr>
      <w:tr w:rsidR="00707B0A" w:rsidRPr="00DA7E0C" w:rsidTr="002D71AA">
        <w:trPr>
          <w:trHeight w:val="276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DA7E0C" w:rsidRDefault="00707B0A" w:rsidP="00F90316">
            <w:pPr>
              <w:rPr>
                <w:sz w:val="24"/>
                <w:szCs w:val="24"/>
              </w:rPr>
            </w:pPr>
            <w:r w:rsidRPr="00811858">
              <w:rPr>
                <w:sz w:val="24"/>
                <w:szCs w:val="24"/>
              </w:rPr>
              <w:t xml:space="preserve">Удельный размер НВВ  на  содержание объектов </w:t>
            </w:r>
            <w:proofErr w:type="spellStart"/>
            <w:r w:rsidRPr="00811858">
              <w:rPr>
                <w:sz w:val="24"/>
                <w:szCs w:val="24"/>
              </w:rPr>
              <w:t>электросетевого</w:t>
            </w:r>
            <w:proofErr w:type="spellEnd"/>
            <w:r w:rsidRPr="00811858">
              <w:rPr>
                <w:sz w:val="24"/>
                <w:szCs w:val="24"/>
              </w:rPr>
              <w:t xml:space="preserve"> хозяйства  на 1кВт.ч. электроэнергии с учётом потерь</w:t>
            </w:r>
            <w:r>
              <w:rPr>
                <w:sz w:val="24"/>
                <w:szCs w:val="24"/>
              </w:rPr>
              <w:t>,</w:t>
            </w:r>
            <w:r w:rsidRPr="00DA7E0C">
              <w:rPr>
                <w:sz w:val="24"/>
                <w:szCs w:val="24"/>
              </w:rPr>
              <w:t xml:space="preserve"> руб./</w:t>
            </w:r>
            <w:r>
              <w:rPr>
                <w:sz w:val="24"/>
                <w:szCs w:val="24"/>
              </w:rPr>
              <w:t>к</w:t>
            </w:r>
            <w:r w:rsidRPr="00DA7E0C">
              <w:rPr>
                <w:sz w:val="24"/>
                <w:szCs w:val="24"/>
              </w:rPr>
              <w:t>Втч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5B2ED1" w:rsidRDefault="00707B0A" w:rsidP="002D71AA">
            <w:pPr>
              <w:jc w:val="center"/>
            </w:pPr>
            <w:r w:rsidRPr="005B2ED1">
              <w:t>0,27361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707B0A" w:rsidRDefault="00707B0A" w:rsidP="00E2123D">
            <w:pPr>
              <w:jc w:val="center"/>
            </w:pPr>
            <w:r w:rsidRPr="00707B0A">
              <w:t>0,</w:t>
            </w:r>
            <w:r w:rsidR="00E2123D">
              <w:t>25944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B0A" w:rsidRPr="002D71AA" w:rsidRDefault="00E2123D">
            <w:pPr>
              <w:jc w:val="center"/>
            </w:pPr>
            <w:r>
              <w:t xml:space="preserve">94,8 </w:t>
            </w:r>
            <w:r w:rsidR="00707B0A" w:rsidRPr="002D71AA">
              <w:t>%</w:t>
            </w:r>
          </w:p>
        </w:tc>
      </w:tr>
      <w:tr w:rsidR="00463EA7" w:rsidRPr="006D0237" w:rsidTr="00463EA7">
        <w:trPr>
          <w:trHeight w:val="285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EA7" w:rsidRPr="001B3570" w:rsidRDefault="00463EA7" w:rsidP="00F90316">
            <w:pPr>
              <w:rPr>
                <w:sz w:val="24"/>
                <w:szCs w:val="24"/>
              </w:rPr>
            </w:pPr>
            <w:r w:rsidRPr="001B3570">
              <w:rPr>
                <w:sz w:val="24"/>
                <w:szCs w:val="24"/>
              </w:rPr>
              <w:t>СПРАВОЧНО: объем обслуживаемых условных единиц, всего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EA7" w:rsidRPr="000B51D7" w:rsidRDefault="00463EA7" w:rsidP="00D72E5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50,05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EA7" w:rsidRPr="00463EA7" w:rsidRDefault="00463EA7" w:rsidP="00F90316">
            <w:pPr>
              <w:jc w:val="center"/>
              <w:rPr>
                <w:bCs/>
                <w:color w:val="000000"/>
              </w:rPr>
            </w:pPr>
            <w:r w:rsidRPr="00463EA7">
              <w:rPr>
                <w:bCs/>
                <w:color w:val="000000"/>
              </w:rPr>
              <w:t>50,05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3EA7" w:rsidRPr="000B51D7" w:rsidRDefault="00463EA7" w:rsidP="00F903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B5DEC">
              <w:t>100,0%</w:t>
            </w:r>
          </w:p>
        </w:tc>
      </w:tr>
    </w:tbl>
    <w:p w:rsidR="00F90316" w:rsidRDefault="00F9031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6521C6" w:rsidRDefault="006521C6" w:rsidP="00F90316">
      <w:pPr>
        <w:pStyle w:val="a3"/>
        <w:ind w:left="720"/>
        <w:jc w:val="right"/>
        <w:rPr>
          <w:bCs/>
        </w:rPr>
      </w:pPr>
    </w:p>
    <w:p w:rsidR="00F90316" w:rsidRPr="0040773B" w:rsidRDefault="00F90316" w:rsidP="00F90316">
      <w:pPr>
        <w:rPr>
          <w:sz w:val="24"/>
          <w:szCs w:val="24"/>
        </w:rPr>
      </w:pPr>
      <w:r w:rsidRPr="0040773B">
        <w:rPr>
          <w:sz w:val="24"/>
          <w:szCs w:val="24"/>
        </w:rPr>
        <w:t xml:space="preserve">Заместитель руководителя </w:t>
      </w:r>
    </w:p>
    <w:p w:rsidR="00F90316" w:rsidRDefault="00F90316" w:rsidP="00F90316">
      <w:pPr>
        <w:rPr>
          <w:sz w:val="24"/>
          <w:szCs w:val="24"/>
        </w:rPr>
      </w:pPr>
      <w:r w:rsidRPr="0040773B">
        <w:rPr>
          <w:sz w:val="24"/>
          <w:szCs w:val="24"/>
        </w:rPr>
        <w:t xml:space="preserve">департамента </w:t>
      </w:r>
      <w:r>
        <w:rPr>
          <w:sz w:val="24"/>
          <w:szCs w:val="24"/>
        </w:rPr>
        <w:t xml:space="preserve">                                                                                                      Е.Г. </w:t>
      </w:r>
      <w:proofErr w:type="spellStart"/>
      <w:r>
        <w:rPr>
          <w:sz w:val="24"/>
          <w:szCs w:val="24"/>
        </w:rPr>
        <w:t>Марунченко</w:t>
      </w:r>
      <w:proofErr w:type="spellEnd"/>
    </w:p>
    <w:p w:rsidR="00F90316" w:rsidRDefault="00F90316" w:rsidP="00F90316">
      <w:pPr>
        <w:tabs>
          <w:tab w:val="left" w:pos="5040"/>
        </w:tabs>
        <w:jc w:val="both"/>
      </w:pPr>
    </w:p>
    <w:p w:rsidR="006521C6" w:rsidRDefault="006521C6" w:rsidP="00F90316">
      <w:pPr>
        <w:tabs>
          <w:tab w:val="left" w:pos="5040"/>
        </w:tabs>
        <w:jc w:val="both"/>
      </w:pPr>
    </w:p>
    <w:p w:rsidR="006521C6" w:rsidRDefault="006521C6" w:rsidP="00F90316">
      <w:pPr>
        <w:tabs>
          <w:tab w:val="left" w:pos="5040"/>
        </w:tabs>
        <w:jc w:val="both"/>
      </w:pPr>
    </w:p>
    <w:p w:rsidR="006521C6" w:rsidRDefault="006521C6" w:rsidP="00F90316">
      <w:pPr>
        <w:tabs>
          <w:tab w:val="left" w:pos="5040"/>
        </w:tabs>
        <w:jc w:val="both"/>
      </w:pPr>
    </w:p>
    <w:p w:rsidR="006521C6" w:rsidRDefault="006521C6" w:rsidP="00F90316">
      <w:pPr>
        <w:tabs>
          <w:tab w:val="left" w:pos="5040"/>
        </w:tabs>
        <w:jc w:val="both"/>
      </w:pPr>
    </w:p>
    <w:p w:rsidR="006521C6" w:rsidRDefault="006521C6" w:rsidP="00F90316">
      <w:pPr>
        <w:tabs>
          <w:tab w:val="left" w:pos="5040"/>
        </w:tabs>
        <w:jc w:val="both"/>
      </w:pPr>
    </w:p>
    <w:p w:rsidR="006521C6" w:rsidRDefault="006521C6" w:rsidP="00F90316">
      <w:pPr>
        <w:tabs>
          <w:tab w:val="left" w:pos="5040"/>
        </w:tabs>
        <w:jc w:val="both"/>
      </w:pPr>
    </w:p>
    <w:p w:rsidR="006521C6" w:rsidRDefault="006521C6" w:rsidP="00F90316">
      <w:pPr>
        <w:tabs>
          <w:tab w:val="left" w:pos="5040"/>
        </w:tabs>
        <w:jc w:val="both"/>
      </w:pPr>
    </w:p>
    <w:p w:rsidR="00F90316" w:rsidRPr="00D80F1A" w:rsidRDefault="00F90316" w:rsidP="00F90316">
      <w:pPr>
        <w:rPr>
          <w:sz w:val="24"/>
          <w:szCs w:val="24"/>
        </w:rPr>
      </w:pPr>
      <w:r w:rsidRPr="00D80F1A">
        <w:rPr>
          <w:sz w:val="24"/>
          <w:szCs w:val="24"/>
        </w:rPr>
        <w:t>СОГЛАСОВАНО:</w:t>
      </w:r>
    </w:p>
    <w:p w:rsidR="00F90316" w:rsidRPr="00D80F1A" w:rsidRDefault="00F90316" w:rsidP="00F90316">
      <w:pPr>
        <w:rPr>
          <w:sz w:val="24"/>
          <w:szCs w:val="24"/>
        </w:rPr>
      </w:pPr>
    </w:p>
    <w:p w:rsidR="00F90316" w:rsidRPr="00995BD4" w:rsidRDefault="00F90316" w:rsidP="00F90316">
      <w:pPr>
        <w:rPr>
          <w:sz w:val="24"/>
          <w:szCs w:val="24"/>
        </w:rPr>
      </w:pPr>
      <w:r>
        <w:rPr>
          <w:sz w:val="24"/>
          <w:szCs w:val="24"/>
        </w:rPr>
        <w:t>Начальник отдела регулирования                                                                     А.</w:t>
      </w:r>
      <w:r w:rsidRPr="00995BD4">
        <w:rPr>
          <w:sz w:val="24"/>
          <w:szCs w:val="24"/>
        </w:rPr>
        <w:t>И. Третьякова</w:t>
      </w:r>
    </w:p>
    <w:p w:rsidR="00F90316" w:rsidRDefault="00F90316" w:rsidP="00F90316">
      <w:pPr>
        <w:pStyle w:val="a3"/>
        <w:ind w:firstLine="0"/>
        <w:rPr>
          <w:color w:val="000000"/>
          <w:sz w:val="24"/>
        </w:rPr>
      </w:pPr>
      <w:proofErr w:type="spellStart"/>
      <w:r>
        <w:rPr>
          <w:sz w:val="24"/>
          <w:szCs w:val="24"/>
        </w:rPr>
        <w:t>электро</w:t>
      </w:r>
      <w:proofErr w:type="spellEnd"/>
      <w:r>
        <w:rPr>
          <w:sz w:val="24"/>
          <w:szCs w:val="24"/>
        </w:rPr>
        <w:t>- и теплоэнергетики</w:t>
      </w:r>
    </w:p>
    <w:p w:rsidR="00F90316" w:rsidRDefault="00F90316" w:rsidP="00F90316">
      <w:pPr>
        <w:rPr>
          <w:sz w:val="24"/>
          <w:szCs w:val="24"/>
        </w:rPr>
      </w:pPr>
    </w:p>
    <w:p w:rsidR="006521C6" w:rsidRDefault="006521C6" w:rsidP="00F90316">
      <w:pPr>
        <w:rPr>
          <w:sz w:val="24"/>
          <w:szCs w:val="24"/>
        </w:rPr>
      </w:pPr>
    </w:p>
    <w:p w:rsidR="006521C6" w:rsidRDefault="006521C6" w:rsidP="00F90316">
      <w:pPr>
        <w:rPr>
          <w:sz w:val="24"/>
          <w:szCs w:val="24"/>
        </w:rPr>
      </w:pPr>
    </w:p>
    <w:p w:rsidR="006521C6" w:rsidRDefault="006521C6" w:rsidP="00F90316">
      <w:pPr>
        <w:rPr>
          <w:sz w:val="24"/>
          <w:szCs w:val="24"/>
        </w:rPr>
      </w:pPr>
    </w:p>
    <w:p w:rsidR="006521C6" w:rsidRDefault="006521C6" w:rsidP="00F90316">
      <w:pPr>
        <w:rPr>
          <w:sz w:val="24"/>
          <w:szCs w:val="24"/>
        </w:rPr>
      </w:pPr>
    </w:p>
    <w:p w:rsidR="006521C6" w:rsidRDefault="006521C6" w:rsidP="00F90316">
      <w:pPr>
        <w:rPr>
          <w:sz w:val="24"/>
          <w:szCs w:val="24"/>
        </w:rPr>
      </w:pPr>
    </w:p>
    <w:p w:rsidR="006521C6" w:rsidRDefault="006521C6" w:rsidP="00F90316">
      <w:pPr>
        <w:rPr>
          <w:sz w:val="24"/>
          <w:szCs w:val="24"/>
        </w:rPr>
      </w:pPr>
    </w:p>
    <w:p w:rsidR="008579EB" w:rsidRDefault="00A22DED" w:rsidP="00A22DED">
      <w:r w:rsidRPr="004F4E37">
        <w:t xml:space="preserve">Исполнитель </w:t>
      </w:r>
    </w:p>
    <w:p w:rsidR="00A22DED" w:rsidRPr="004F4E37" w:rsidRDefault="00A22DED" w:rsidP="00A22DED">
      <w:pPr>
        <w:rPr>
          <w:b/>
        </w:rPr>
      </w:pPr>
      <w:r w:rsidRPr="004F4E37">
        <w:t>И.В. Якимова</w:t>
      </w:r>
    </w:p>
    <w:sectPr w:rsidR="00A22DED" w:rsidRPr="004F4E37" w:rsidSect="005664E7">
      <w:head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C37" w:rsidRDefault="00441C37" w:rsidP="005664E7">
      <w:r>
        <w:separator/>
      </w:r>
    </w:p>
  </w:endnote>
  <w:endnote w:type="continuationSeparator" w:id="0">
    <w:p w:rsidR="00441C37" w:rsidRDefault="00441C37" w:rsidP="00566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C37" w:rsidRDefault="00441C37" w:rsidP="005664E7">
      <w:r>
        <w:separator/>
      </w:r>
    </w:p>
  </w:footnote>
  <w:footnote w:type="continuationSeparator" w:id="0">
    <w:p w:rsidR="00441C37" w:rsidRDefault="00441C37" w:rsidP="005664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1547"/>
      <w:docPartObj>
        <w:docPartGallery w:val="Page Numbers (Top of Page)"/>
        <w:docPartUnique/>
      </w:docPartObj>
    </w:sdtPr>
    <w:sdtContent>
      <w:p w:rsidR="001C610E" w:rsidRDefault="000026A2">
        <w:pPr>
          <w:pStyle w:val="a7"/>
          <w:jc w:val="right"/>
        </w:pPr>
        <w:fldSimple w:instr=" PAGE   \* MERGEFORMAT ">
          <w:r w:rsidR="006521C6">
            <w:rPr>
              <w:noProof/>
            </w:rPr>
            <w:t>1</w:t>
          </w:r>
        </w:fldSimple>
      </w:p>
    </w:sdtContent>
  </w:sdt>
  <w:p w:rsidR="001C610E" w:rsidRDefault="001C610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BAD"/>
    <w:multiLevelType w:val="multilevel"/>
    <w:tmpl w:val="F7F89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70A427C"/>
    <w:multiLevelType w:val="hybridMultilevel"/>
    <w:tmpl w:val="248EE82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510888"/>
    <w:multiLevelType w:val="multilevel"/>
    <w:tmpl w:val="FD22AA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B6B3951"/>
    <w:multiLevelType w:val="multilevel"/>
    <w:tmpl w:val="09DCADFA"/>
    <w:lvl w:ilvl="0">
      <w:start w:val="20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4"/>
      <w:numFmt w:val="decimal"/>
      <w:lvlText w:val="%1-%2"/>
      <w:lvlJc w:val="left"/>
      <w:pPr>
        <w:ind w:left="1744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53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62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0DD9652E"/>
    <w:multiLevelType w:val="multilevel"/>
    <w:tmpl w:val="772EBA40"/>
    <w:lvl w:ilvl="0">
      <w:start w:val="1"/>
      <w:numFmt w:val="upperRoman"/>
      <w:lvlText w:val="%1."/>
      <w:lvlJc w:val="left"/>
      <w:pPr>
        <w:ind w:left="1723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08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abstractNum w:abstractNumId="5">
    <w:nsid w:val="17705AFC"/>
    <w:multiLevelType w:val="hybridMultilevel"/>
    <w:tmpl w:val="4A5C3F8E"/>
    <w:lvl w:ilvl="0" w:tplc="FFC4B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667B2"/>
    <w:multiLevelType w:val="hybridMultilevel"/>
    <w:tmpl w:val="92207A28"/>
    <w:lvl w:ilvl="0" w:tplc="697AFC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65196"/>
    <w:multiLevelType w:val="hybridMultilevel"/>
    <w:tmpl w:val="24A4EA20"/>
    <w:lvl w:ilvl="0" w:tplc="BE66DEE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6E702C"/>
    <w:multiLevelType w:val="hybridMultilevel"/>
    <w:tmpl w:val="B77A4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A723A"/>
    <w:multiLevelType w:val="multilevel"/>
    <w:tmpl w:val="C3307AF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  <w:i/>
        <w:color w:val="auto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/>
        <w:i/>
        <w:color w:val="auto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  <w:i/>
        <w:color w:val="auto"/>
      </w:rPr>
    </w:lvl>
  </w:abstractNum>
  <w:abstractNum w:abstractNumId="10">
    <w:nsid w:val="50B62310"/>
    <w:multiLevelType w:val="multilevel"/>
    <w:tmpl w:val="92CE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57547D02"/>
    <w:multiLevelType w:val="multilevel"/>
    <w:tmpl w:val="0C7418D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2">
    <w:nsid w:val="5E484727"/>
    <w:multiLevelType w:val="hybridMultilevel"/>
    <w:tmpl w:val="365AA3C4"/>
    <w:lvl w:ilvl="0" w:tplc="19704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C36B5B"/>
    <w:multiLevelType w:val="hybridMultilevel"/>
    <w:tmpl w:val="4C361B02"/>
    <w:lvl w:ilvl="0" w:tplc="D4C2A2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B048A"/>
    <w:multiLevelType w:val="hybridMultilevel"/>
    <w:tmpl w:val="F0520C52"/>
    <w:lvl w:ilvl="0" w:tplc="E116C5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23C2800">
      <w:numFmt w:val="none"/>
      <w:lvlText w:val=""/>
      <w:lvlJc w:val="left"/>
      <w:pPr>
        <w:tabs>
          <w:tab w:val="num" w:pos="360"/>
        </w:tabs>
      </w:pPr>
    </w:lvl>
    <w:lvl w:ilvl="2" w:tplc="044E957E">
      <w:numFmt w:val="none"/>
      <w:lvlText w:val=""/>
      <w:lvlJc w:val="left"/>
      <w:pPr>
        <w:tabs>
          <w:tab w:val="num" w:pos="360"/>
        </w:tabs>
      </w:pPr>
    </w:lvl>
    <w:lvl w:ilvl="3" w:tplc="71AC75DE">
      <w:numFmt w:val="none"/>
      <w:lvlText w:val=""/>
      <w:lvlJc w:val="left"/>
      <w:pPr>
        <w:tabs>
          <w:tab w:val="num" w:pos="360"/>
        </w:tabs>
      </w:pPr>
    </w:lvl>
    <w:lvl w:ilvl="4" w:tplc="5E0210F6">
      <w:numFmt w:val="none"/>
      <w:lvlText w:val=""/>
      <w:lvlJc w:val="left"/>
      <w:pPr>
        <w:tabs>
          <w:tab w:val="num" w:pos="360"/>
        </w:tabs>
      </w:pPr>
    </w:lvl>
    <w:lvl w:ilvl="5" w:tplc="FAA64C1E">
      <w:numFmt w:val="none"/>
      <w:lvlText w:val=""/>
      <w:lvlJc w:val="left"/>
      <w:pPr>
        <w:tabs>
          <w:tab w:val="num" w:pos="360"/>
        </w:tabs>
      </w:pPr>
    </w:lvl>
    <w:lvl w:ilvl="6" w:tplc="9B28C248">
      <w:numFmt w:val="none"/>
      <w:lvlText w:val=""/>
      <w:lvlJc w:val="left"/>
      <w:pPr>
        <w:tabs>
          <w:tab w:val="num" w:pos="360"/>
        </w:tabs>
      </w:pPr>
    </w:lvl>
    <w:lvl w:ilvl="7" w:tplc="DE701628">
      <w:numFmt w:val="none"/>
      <w:lvlText w:val=""/>
      <w:lvlJc w:val="left"/>
      <w:pPr>
        <w:tabs>
          <w:tab w:val="num" w:pos="360"/>
        </w:tabs>
      </w:pPr>
    </w:lvl>
    <w:lvl w:ilvl="8" w:tplc="628C2A48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64A961E8"/>
    <w:multiLevelType w:val="hybridMultilevel"/>
    <w:tmpl w:val="1174073E"/>
    <w:lvl w:ilvl="0" w:tplc="15A009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71AE6"/>
    <w:multiLevelType w:val="multilevel"/>
    <w:tmpl w:val="2AB614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i/>
        <w:color w:val="auto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/>
        <w:i/>
        <w:color w:val="auto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  <w:i/>
        <w:color w:val="auto"/>
      </w:rPr>
    </w:lvl>
  </w:abstractNum>
  <w:abstractNum w:abstractNumId="18">
    <w:nsid w:val="6CA71BE5"/>
    <w:multiLevelType w:val="multilevel"/>
    <w:tmpl w:val="C318115E"/>
    <w:lvl w:ilvl="0">
      <w:start w:val="1"/>
      <w:numFmt w:val="decimal"/>
      <w:lvlText w:val="%1."/>
      <w:lvlJc w:val="left"/>
      <w:pPr>
        <w:ind w:left="1213" w:hanging="64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58" w:hanging="1800"/>
      </w:pPr>
      <w:rPr>
        <w:rFonts w:hint="default"/>
      </w:rPr>
    </w:lvl>
  </w:abstractNum>
  <w:abstractNum w:abstractNumId="19">
    <w:nsid w:val="6D4256CC"/>
    <w:multiLevelType w:val="multilevel"/>
    <w:tmpl w:val="70E6A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  <w:b/>
        <w:i/>
        <w:color w:val="auto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  <w:b/>
        <w:i/>
        <w:color w:val="auto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  <w:i/>
        <w:color w:val="auto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  <w:i/>
        <w:color w:val="auto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  <w:i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  <w:i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  <w:i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  <w:i/>
        <w:color w:val="auto"/>
      </w:rPr>
    </w:lvl>
  </w:abstractNum>
  <w:abstractNum w:abstractNumId="20">
    <w:nsid w:val="715E7354"/>
    <w:multiLevelType w:val="hybridMultilevel"/>
    <w:tmpl w:val="36B049F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5"/>
  </w:num>
  <w:num w:numId="5">
    <w:abstractNumId w:val="1"/>
  </w:num>
  <w:num w:numId="6">
    <w:abstractNumId w:val="18"/>
  </w:num>
  <w:num w:numId="7">
    <w:abstractNumId w:val="6"/>
  </w:num>
  <w:num w:numId="8">
    <w:abstractNumId w:val="3"/>
  </w:num>
  <w:num w:numId="9">
    <w:abstractNumId w:val="0"/>
  </w:num>
  <w:num w:numId="10">
    <w:abstractNumId w:val="12"/>
  </w:num>
  <w:num w:numId="11">
    <w:abstractNumId w:val="10"/>
  </w:num>
  <w:num w:numId="12">
    <w:abstractNumId w:val="19"/>
  </w:num>
  <w:num w:numId="13">
    <w:abstractNumId w:val="15"/>
  </w:num>
  <w:num w:numId="14">
    <w:abstractNumId w:val="7"/>
  </w:num>
  <w:num w:numId="15">
    <w:abstractNumId w:val="13"/>
  </w:num>
  <w:num w:numId="16">
    <w:abstractNumId w:val="4"/>
  </w:num>
  <w:num w:numId="17">
    <w:abstractNumId w:val="17"/>
  </w:num>
  <w:num w:numId="18">
    <w:abstractNumId w:val="8"/>
  </w:num>
  <w:num w:numId="19">
    <w:abstractNumId w:val="20"/>
  </w:num>
  <w:num w:numId="20">
    <w:abstractNumId w:val="2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88E"/>
    <w:rsid w:val="000026A2"/>
    <w:rsid w:val="00007143"/>
    <w:rsid w:val="0002197A"/>
    <w:rsid w:val="00082602"/>
    <w:rsid w:val="00084FC9"/>
    <w:rsid w:val="00094810"/>
    <w:rsid w:val="000A3D84"/>
    <w:rsid w:val="000B079D"/>
    <w:rsid w:val="000B7822"/>
    <w:rsid w:val="000C1E5D"/>
    <w:rsid w:val="000D35A9"/>
    <w:rsid w:val="0010532A"/>
    <w:rsid w:val="001217D6"/>
    <w:rsid w:val="00122D37"/>
    <w:rsid w:val="00123BBC"/>
    <w:rsid w:val="00130DC9"/>
    <w:rsid w:val="00151EA0"/>
    <w:rsid w:val="00157A28"/>
    <w:rsid w:val="00166EAD"/>
    <w:rsid w:val="00193A41"/>
    <w:rsid w:val="001A2BCC"/>
    <w:rsid w:val="001A7F63"/>
    <w:rsid w:val="001B236F"/>
    <w:rsid w:val="001C036B"/>
    <w:rsid w:val="001C610E"/>
    <w:rsid w:val="00210A2F"/>
    <w:rsid w:val="00235B09"/>
    <w:rsid w:val="00244BA6"/>
    <w:rsid w:val="00250269"/>
    <w:rsid w:val="00261724"/>
    <w:rsid w:val="002A2003"/>
    <w:rsid w:val="002B50F1"/>
    <w:rsid w:val="002C5DDA"/>
    <w:rsid w:val="002D71AA"/>
    <w:rsid w:val="002F1E1C"/>
    <w:rsid w:val="002F3E5B"/>
    <w:rsid w:val="0031105D"/>
    <w:rsid w:val="00330A21"/>
    <w:rsid w:val="00381638"/>
    <w:rsid w:val="00391D42"/>
    <w:rsid w:val="003A3868"/>
    <w:rsid w:val="003A4B7A"/>
    <w:rsid w:val="003B5463"/>
    <w:rsid w:val="003F0DBB"/>
    <w:rsid w:val="003F39E4"/>
    <w:rsid w:val="003F785F"/>
    <w:rsid w:val="0041128F"/>
    <w:rsid w:val="00413386"/>
    <w:rsid w:val="00417852"/>
    <w:rsid w:val="00430E15"/>
    <w:rsid w:val="00433C97"/>
    <w:rsid w:val="00441C37"/>
    <w:rsid w:val="00446EFB"/>
    <w:rsid w:val="00463EA7"/>
    <w:rsid w:val="0049154E"/>
    <w:rsid w:val="004963CD"/>
    <w:rsid w:val="004E3B1F"/>
    <w:rsid w:val="005143CF"/>
    <w:rsid w:val="00531910"/>
    <w:rsid w:val="00537AE2"/>
    <w:rsid w:val="00543F31"/>
    <w:rsid w:val="005550FC"/>
    <w:rsid w:val="00565FB6"/>
    <w:rsid w:val="005664E7"/>
    <w:rsid w:val="005901DA"/>
    <w:rsid w:val="005B1C9E"/>
    <w:rsid w:val="00611C37"/>
    <w:rsid w:val="006152AA"/>
    <w:rsid w:val="00644AA7"/>
    <w:rsid w:val="006521C6"/>
    <w:rsid w:val="00653818"/>
    <w:rsid w:val="00660A20"/>
    <w:rsid w:val="00660B86"/>
    <w:rsid w:val="0066264F"/>
    <w:rsid w:val="00671627"/>
    <w:rsid w:val="00671765"/>
    <w:rsid w:val="00683C4A"/>
    <w:rsid w:val="00684CF0"/>
    <w:rsid w:val="00684D12"/>
    <w:rsid w:val="006930E0"/>
    <w:rsid w:val="006965D2"/>
    <w:rsid w:val="00697676"/>
    <w:rsid w:val="006B0656"/>
    <w:rsid w:val="006C402B"/>
    <w:rsid w:val="006D18B9"/>
    <w:rsid w:val="006E2D5D"/>
    <w:rsid w:val="00707B0A"/>
    <w:rsid w:val="00721126"/>
    <w:rsid w:val="00766A5B"/>
    <w:rsid w:val="007A4720"/>
    <w:rsid w:val="00800AD3"/>
    <w:rsid w:val="008025C9"/>
    <w:rsid w:val="0080421C"/>
    <w:rsid w:val="0082190D"/>
    <w:rsid w:val="008579EB"/>
    <w:rsid w:val="008650D0"/>
    <w:rsid w:val="00877B81"/>
    <w:rsid w:val="00877E7A"/>
    <w:rsid w:val="00880B62"/>
    <w:rsid w:val="008C49D2"/>
    <w:rsid w:val="008E481C"/>
    <w:rsid w:val="008E6EFC"/>
    <w:rsid w:val="008E724B"/>
    <w:rsid w:val="008F3666"/>
    <w:rsid w:val="008F580C"/>
    <w:rsid w:val="00911B42"/>
    <w:rsid w:val="00913DFB"/>
    <w:rsid w:val="00913F81"/>
    <w:rsid w:val="009167B5"/>
    <w:rsid w:val="00947290"/>
    <w:rsid w:val="0095427C"/>
    <w:rsid w:val="009650B5"/>
    <w:rsid w:val="00970E55"/>
    <w:rsid w:val="00974A08"/>
    <w:rsid w:val="00976160"/>
    <w:rsid w:val="009C5B55"/>
    <w:rsid w:val="009D64A9"/>
    <w:rsid w:val="00A152B6"/>
    <w:rsid w:val="00A16639"/>
    <w:rsid w:val="00A22DED"/>
    <w:rsid w:val="00A46F96"/>
    <w:rsid w:val="00A52B0E"/>
    <w:rsid w:val="00A6202E"/>
    <w:rsid w:val="00A63230"/>
    <w:rsid w:val="00A71A00"/>
    <w:rsid w:val="00A769A9"/>
    <w:rsid w:val="00A87D02"/>
    <w:rsid w:val="00AA0CF1"/>
    <w:rsid w:val="00AA32C6"/>
    <w:rsid w:val="00AA65E8"/>
    <w:rsid w:val="00AB0E6D"/>
    <w:rsid w:val="00AB4BD4"/>
    <w:rsid w:val="00AB788E"/>
    <w:rsid w:val="00AC6C78"/>
    <w:rsid w:val="00AE5450"/>
    <w:rsid w:val="00B10646"/>
    <w:rsid w:val="00B24475"/>
    <w:rsid w:val="00B2639D"/>
    <w:rsid w:val="00B277EF"/>
    <w:rsid w:val="00B70685"/>
    <w:rsid w:val="00B70BC4"/>
    <w:rsid w:val="00B70DAB"/>
    <w:rsid w:val="00B70DCD"/>
    <w:rsid w:val="00B72F7E"/>
    <w:rsid w:val="00B8172E"/>
    <w:rsid w:val="00B82ADC"/>
    <w:rsid w:val="00B9371B"/>
    <w:rsid w:val="00BA260A"/>
    <w:rsid w:val="00BB274C"/>
    <w:rsid w:val="00BB2DE6"/>
    <w:rsid w:val="00BC4BFA"/>
    <w:rsid w:val="00BC63A4"/>
    <w:rsid w:val="00BD2914"/>
    <w:rsid w:val="00BD492B"/>
    <w:rsid w:val="00BD4A3D"/>
    <w:rsid w:val="00BD69AC"/>
    <w:rsid w:val="00C114D6"/>
    <w:rsid w:val="00C14C82"/>
    <w:rsid w:val="00C50CD7"/>
    <w:rsid w:val="00C73F46"/>
    <w:rsid w:val="00C920E3"/>
    <w:rsid w:val="00CD1F05"/>
    <w:rsid w:val="00D16153"/>
    <w:rsid w:val="00D229B5"/>
    <w:rsid w:val="00D30A54"/>
    <w:rsid w:val="00D64282"/>
    <w:rsid w:val="00D66BBF"/>
    <w:rsid w:val="00D72E58"/>
    <w:rsid w:val="00D92AEC"/>
    <w:rsid w:val="00D946AF"/>
    <w:rsid w:val="00DA57D8"/>
    <w:rsid w:val="00DC5F59"/>
    <w:rsid w:val="00DD5EAE"/>
    <w:rsid w:val="00DD68FB"/>
    <w:rsid w:val="00DE28B4"/>
    <w:rsid w:val="00DF43EC"/>
    <w:rsid w:val="00E018EB"/>
    <w:rsid w:val="00E05AF5"/>
    <w:rsid w:val="00E05B98"/>
    <w:rsid w:val="00E13CC7"/>
    <w:rsid w:val="00E2123D"/>
    <w:rsid w:val="00E321F7"/>
    <w:rsid w:val="00E37A40"/>
    <w:rsid w:val="00E71B2F"/>
    <w:rsid w:val="00E71D93"/>
    <w:rsid w:val="00E90A96"/>
    <w:rsid w:val="00E91BA0"/>
    <w:rsid w:val="00EA46B1"/>
    <w:rsid w:val="00EA72A2"/>
    <w:rsid w:val="00EB363A"/>
    <w:rsid w:val="00ED18E1"/>
    <w:rsid w:val="00F63418"/>
    <w:rsid w:val="00F86D0A"/>
    <w:rsid w:val="00F90316"/>
    <w:rsid w:val="00F95D5D"/>
    <w:rsid w:val="00F967D6"/>
    <w:rsid w:val="00FA365F"/>
    <w:rsid w:val="00FC136E"/>
    <w:rsid w:val="00FD252E"/>
    <w:rsid w:val="00FD377D"/>
    <w:rsid w:val="00FE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788E"/>
    <w:pPr>
      <w:keepNext/>
      <w:ind w:firstLine="709"/>
      <w:jc w:val="both"/>
      <w:outlineLvl w:val="0"/>
    </w:pPr>
    <w:rPr>
      <w:color w:val="000000"/>
      <w:sz w:val="24"/>
    </w:rPr>
  </w:style>
  <w:style w:type="paragraph" w:styleId="2">
    <w:name w:val="heading 2"/>
    <w:basedOn w:val="a"/>
    <w:next w:val="a"/>
    <w:link w:val="20"/>
    <w:qFormat/>
    <w:rsid w:val="00AB788E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AB788E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88E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B788E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B78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AB788E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B78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AB788E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AB78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B788E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AB78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Indent 3"/>
    <w:basedOn w:val="a"/>
    <w:link w:val="32"/>
    <w:rsid w:val="00AB788E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AB78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AB788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AB78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664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6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664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6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A20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rsid w:val="00A22DE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A22DE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A22DED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rsid w:val="00A22DE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800A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1E030-8CA6-47AE-B65F-501D8082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Покопцева С.Д.</dc:creator>
  <cp:lastModifiedBy>yiv</cp:lastModifiedBy>
  <cp:revision>3</cp:revision>
  <cp:lastPrinted>2014-08-04T03:17:00Z</cp:lastPrinted>
  <dcterms:created xsi:type="dcterms:W3CDTF">2014-12-11T10:10:00Z</dcterms:created>
  <dcterms:modified xsi:type="dcterms:W3CDTF">2014-12-11T10:15:00Z</dcterms:modified>
</cp:coreProperties>
</file>