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0A" w:rsidRDefault="00E91F0A" w:rsidP="00E91F0A">
      <w:pPr>
        <w:jc w:val="center"/>
        <w:rPr>
          <w:b/>
        </w:rPr>
      </w:pPr>
      <w:r>
        <w:rPr>
          <w:b/>
        </w:rPr>
        <w:t xml:space="preserve">Информация для потребителей электрической энергии </w:t>
      </w:r>
    </w:p>
    <w:p w:rsidR="00E91F0A" w:rsidRDefault="00E91F0A" w:rsidP="00E91F0A">
      <w:pPr>
        <w:jc w:val="center"/>
        <w:rPr>
          <w:b/>
        </w:rPr>
      </w:pPr>
      <w:r>
        <w:rPr>
          <w:b/>
        </w:rPr>
        <w:t>ООО «ДАТА-ЭНЕРГО» (ИНН 9721100495)</w:t>
      </w:r>
    </w:p>
    <w:p w:rsidR="00E91F0A" w:rsidRDefault="00E91F0A" w:rsidP="00E91F0A">
      <w:pPr>
        <w:jc w:val="center"/>
        <w:rPr>
          <w:b/>
        </w:rPr>
      </w:pPr>
    </w:p>
    <w:p w:rsidR="00E91F0A" w:rsidRDefault="00E91F0A" w:rsidP="00E91F0A">
      <w:pPr>
        <w:ind w:firstLine="709"/>
        <w:jc w:val="both"/>
      </w:pPr>
      <w:r>
        <w:t>В соответствии с абзацем 7 пункта 15 и пунктом 16 Основных положений функционирования розничных рынков электрической энергии, утверждённых постановлением Правительства Российской Федерации от 04.05.2012 № 442 (далее – Основные положения № 442), департамент по тарифам Новосибирской области информирует:</w:t>
      </w:r>
    </w:p>
    <w:p w:rsidR="00E91F0A" w:rsidRDefault="00E91F0A" w:rsidP="00E91F0A">
      <w:pPr>
        <w:ind w:firstLine="709"/>
        <w:jc w:val="both"/>
      </w:pPr>
      <w:r>
        <w:t>1. В связи с ненадлежащим исполнением обязательств по оплате электрической энергии (мощности) ООО «ДАТА-ЭНЕРГО» перед АО «Новосибирскэнергосбыт», АО «Новосибирскэнергосбыт» в одностороннем порядке отказалось от исполнения договора энергоснабжения Н112126/2023 от 19.06.2023.</w:t>
      </w:r>
    </w:p>
    <w:p w:rsidR="00E91F0A" w:rsidRDefault="00E91F0A" w:rsidP="00E91F0A">
      <w:pPr>
        <w:ind w:firstLine="720"/>
        <w:jc w:val="both"/>
      </w:pPr>
      <w:r>
        <w:t>2. Гарантирующим поставщиком, принимающим на обслуживание потребителей электрической энерг</w:t>
      </w:r>
      <w:proofErr w:type="gramStart"/>
      <w:r>
        <w:t>ии ООО</w:t>
      </w:r>
      <w:proofErr w:type="gramEnd"/>
      <w:r>
        <w:t xml:space="preserve"> «ДАТА-ЭНЕРГО», является АО «Новосибирскэнергосбыт»:</w:t>
      </w:r>
    </w:p>
    <w:p w:rsidR="00E91F0A" w:rsidRDefault="00E91F0A" w:rsidP="00E91F0A">
      <w:pPr>
        <w:ind w:firstLine="720"/>
        <w:jc w:val="both"/>
      </w:pPr>
      <w:r>
        <w:rPr>
          <w:bCs/>
        </w:rPr>
        <w:t xml:space="preserve">Сведения об учете в налоговом органе: </w:t>
      </w:r>
      <w:r>
        <w:t>ИНН 5407025576  КПП 997650001; </w:t>
      </w:r>
    </w:p>
    <w:p w:rsidR="00E91F0A" w:rsidRDefault="00E91F0A" w:rsidP="00E91F0A">
      <w:pPr>
        <w:ind w:firstLine="720"/>
        <w:jc w:val="both"/>
      </w:pPr>
      <w:r>
        <w:t>Платежные реквизиты:</w:t>
      </w:r>
    </w:p>
    <w:p w:rsidR="00E91F0A" w:rsidRDefault="00E91F0A" w:rsidP="00E91F0A">
      <w:pPr>
        <w:ind w:firstLine="720"/>
        <w:jc w:val="both"/>
      </w:pPr>
      <w:r>
        <w:t>Банк получателя         </w:t>
      </w:r>
      <w:r>
        <w:tab/>
      </w:r>
      <w:r>
        <w:tab/>
        <w:t>Сибирский филиал АО "Райффайзенбанк"</w:t>
      </w:r>
    </w:p>
    <w:p w:rsidR="00E91F0A" w:rsidRDefault="00E91F0A" w:rsidP="00E91F0A">
      <w:pPr>
        <w:ind w:firstLine="720"/>
        <w:jc w:val="both"/>
      </w:pPr>
      <w:r>
        <w:t>БИК</w:t>
      </w:r>
      <w:r>
        <w:tab/>
      </w:r>
      <w:r>
        <w:tab/>
      </w:r>
      <w:r>
        <w:tab/>
      </w:r>
      <w:r>
        <w:tab/>
      </w:r>
      <w:r>
        <w:tab/>
        <w:t>045004799</w:t>
      </w:r>
    </w:p>
    <w:p w:rsidR="00E91F0A" w:rsidRDefault="00E91F0A" w:rsidP="00E91F0A">
      <w:pPr>
        <w:ind w:firstLine="720"/>
        <w:jc w:val="both"/>
      </w:pPr>
      <w:proofErr w:type="gramStart"/>
      <w:r>
        <w:t>к</w:t>
      </w:r>
      <w:proofErr w:type="gramEnd"/>
      <w:r>
        <w:t>/счет</w:t>
      </w:r>
      <w:r>
        <w:tab/>
      </w:r>
      <w:r>
        <w:tab/>
      </w:r>
      <w:r>
        <w:tab/>
      </w:r>
      <w:r>
        <w:tab/>
        <w:t>30101810300000000799</w:t>
      </w:r>
    </w:p>
    <w:p w:rsidR="00E91F0A" w:rsidRDefault="00E91F0A" w:rsidP="00E91F0A">
      <w:pPr>
        <w:ind w:firstLine="720"/>
        <w:jc w:val="both"/>
      </w:pPr>
      <w:proofErr w:type="gramStart"/>
      <w:r>
        <w:t>р</w:t>
      </w:r>
      <w:proofErr w:type="gramEnd"/>
      <w:r>
        <w:t>/счет для оплаты за э/э</w:t>
      </w:r>
      <w:r>
        <w:tab/>
        <w:t>40702810507000407358.</w:t>
      </w:r>
    </w:p>
    <w:p w:rsidR="00E91F0A" w:rsidRDefault="00E91F0A" w:rsidP="00E91F0A">
      <w:pPr>
        <w:ind w:firstLine="720"/>
        <w:jc w:val="both"/>
      </w:pPr>
      <w:r>
        <w:t>3. Установленные дата и время для принятия на обслуживание АО «Новосибирскэнергосбыт»: 00 часов 00 минут 01 декабря 2023 года.</w:t>
      </w:r>
    </w:p>
    <w:p w:rsidR="00E91F0A" w:rsidRDefault="00E91F0A" w:rsidP="00E91F0A">
      <w:pPr>
        <w:ind w:firstLine="720"/>
        <w:jc w:val="both"/>
      </w:pPr>
      <w:r>
        <w:t>4. Сетевой организац</w:t>
      </w:r>
      <w:proofErr w:type="gramStart"/>
      <w:r>
        <w:t>ии АО</w:t>
      </w:r>
      <w:proofErr w:type="gramEnd"/>
      <w:r>
        <w:t xml:space="preserve"> «Управляющая компания «Промышленно-логистический парк» (ИНН 5448452150) необходимо на указанную дату и время снять показания приборов учёта, по которым осуществляются расчеты за поставленную электрическую энергию и которые расположены на энергопринимающих устройствах потребителей. Показания приборов учета необходимо передать в адрес АО «Новосибирскэнергосбыт» не позднее 10 рабочих дней с даты их снятия.</w:t>
      </w:r>
    </w:p>
    <w:p w:rsidR="00E91F0A" w:rsidRDefault="00E91F0A" w:rsidP="00E91F0A">
      <w:pPr>
        <w:ind w:firstLine="720"/>
        <w:jc w:val="both"/>
      </w:pPr>
      <w:r>
        <w:t>5. Потребителям электрической энергии необходимо до 01 февраля 2024 года заключить договоры, обеспечивающие продажу электрической энергии (мощности), с условием о продаже им электрической энергии (мощности) начиная с 01 декабря 2023 года.</w:t>
      </w:r>
    </w:p>
    <w:p w:rsidR="00E91F0A" w:rsidRDefault="00E91F0A" w:rsidP="00E91F0A">
      <w:pPr>
        <w:ind w:firstLine="720"/>
        <w:jc w:val="both"/>
      </w:pPr>
      <w:r>
        <w:t>В случае если такие договоры не будут заключены и сетевой организацией АО «Управляющая компания «Промышленно-логистический парк»:</w:t>
      </w:r>
    </w:p>
    <w:p w:rsidR="00E91F0A" w:rsidRDefault="00E91F0A" w:rsidP="00E91F0A">
      <w:pPr>
        <w:autoSpaceDE/>
        <w:ind w:firstLine="720"/>
        <w:jc w:val="both"/>
      </w:pPr>
      <w:r>
        <w:t>будет составлен в установленном Основными положениями № 442 порядке акт о неучтенном потреблении электрической энергии;</w:t>
      </w:r>
    </w:p>
    <w:p w:rsidR="00E91F0A" w:rsidRDefault="00E91F0A" w:rsidP="00E91F0A">
      <w:pPr>
        <w:autoSpaceDE/>
        <w:ind w:firstLine="720"/>
        <w:jc w:val="both"/>
      </w:pPr>
      <w:r>
        <w:t>будут рассчитаны в соответствии с Основными положениями № 442 объемы бездоговорного потребления электрической энергии за период, истекший с 01 декабря 2023 года;</w:t>
      </w:r>
    </w:p>
    <w:p w:rsidR="00A86599" w:rsidRDefault="00E91F0A" w:rsidP="00E91F0A">
      <w:pPr>
        <w:autoSpaceDE/>
        <w:ind w:firstLine="720"/>
        <w:jc w:val="both"/>
      </w:pPr>
      <w:r>
        <w:t>будут приняты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энергию, путем введения ограничения режима потребления электрической энергии.</w:t>
      </w:r>
      <w:bookmarkStart w:id="0" w:name="_GoBack"/>
      <w:bookmarkEnd w:id="0"/>
    </w:p>
    <w:sectPr w:rsidR="00A86599" w:rsidSect="00E91F0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0A"/>
    <w:rsid w:val="00A86599"/>
    <w:rsid w:val="00E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2023-11-29T06:49:00Z</dcterms:created>
  <dcterms:modified xsi:type="dcterms:W3CDTF">2023-11-29T06:49:00Z</dcterms:modified>
</cp:coreProperties>
</file>