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C7" w:rsidRDefault="008416E2" w:rsidP="008416E2">
      <w:pPr>
        <w:jc w:val="center"/>
        <w:rPr>
          <w:szCs w:val="28"/>
        </w:rPr>
      </w:pPr>
      <w:r w:rsidRPr="0035169D">
        <w:rPr>
          <w:szCs w:val="28"/>
        </w:rPr>
        <w:t xml:space="preserve">ДОКЛАД </w:t>
      </w:r>
    </w:p>
    <w:p w:rsidR="00BB562C" w:rsidRPr="00AB4BD7" w:rsidRDefault="008416E2" w:rsidP="008416E2">
      <w:pPr>
        <w:jc w:val="center"/>
        <w:rPr>
          <w:b/>
          <w:szCs w:val="28"/>
        </w:rPr>
      </w:pPr>
      <w:bookmarkStart w:id="0" w:name="_GoBack"/>
      <w:r w:rsidRPr="00AB4BD7">
        <w:rPr>
          <w:b/>
          <w:szCs w:val="28"/>
        </w:rPr>
        <w:t>Типичные нарушения стандартов раскрытия инф</w:t>
      </w:r>
      <w:r w:rsidR="00BB562C" w:rsidRPr="00AB4BD7">
        <w:rPr>
          <w:b/>
          <w:szCs w:val="28"/>
        </w:rPr>
        <w:t xml:space="preserve">ормации </w:t>
      </w:r>
    </w:p>
    <w:p w:rsidR="008416E2" w:rsidRPr="00AB4BD7" w:rsidRDefault="00BB562C" w:rsidP="008416E2">
      <w:pPr>
        <w:jc w:val="center"/>
        <w:rPr>
          <w:b/>
          <w:szCs w:val="28"/>
        </w:rPr>
      </w:pPr>
      <w:r w:rsidRPr="00AB4BD7">
        <w:rPr>
          <w:b/>
          <w:szCs w:val="28"/>
        </w:rPr>
        <w:t>в Новосибирской области</w:t>
      </w:r>
    </w:p>
    <w:bookmarkEnd w:id="0"/>
    <w:p w:rsidR="008416E2" w:rsidRDefault="008416E2" w:rsidP="001E5F8A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highlight w:val="cyan"/>
        </w:rPr>
      </w:pPr>
    </w:p>
    <w:p w:rsidR="006F57ED" w:rsidRDefault="00106EC7" w:rsidP="00106EC7">
      <w:pPr>
        <w:jc w:val="both"/>
        <w:rPr>
          <w:i/>
          <w:szCs w:val="28"/>
        </w:rPr>
      </w:pPr>
      <w:r w:rsidRPr="00106EC7">
        <w:rPr>
          <w:i/>
          <w:szCs w:val="28"/>
        </w:rPr>
        <w:t xml:space="preserve">Докладчик: </w:t>
      </w:r>
    </w:p>
    <w:p w:rsidR="006F57ED" w:rsidRDefault="00106EC7" w:rsidP="00106EC7">
      <w:pPr>
        <w:jc w:val="both"/>
        <w:rPr>
          <w:i/>
          <w:szCs w:val="28"/>
        </w:rPr>
      </w:pPr>
      <w:r w:rsidRPr="00106EC7">
        <w:rPr>
          <w:i/>
          <w:szCs w:val="28"/>
        </w:rPr>
        <w:t xml:space="preserve">заместитель руководителя департамента </w:t>
      </w:r>
    </w:p>
    <w:p w:rsidR="00106EC7" w:rsidRPr="00106EC7" w:rsidRDefault="00106EC7" w:rsidP="00106EC7">
      <w:pPr>
        <w:jc w:val="both"/>
        <w:rPr>
          <w:i/>
          <w:szCs w:val="28"/>
        </w:rPr>
      </w:pPr>
      <w:r w:rsidRPr="00106EC7">
        <w:rPr>
          <w:i/>
          <w:szCs w:val="28"/>
        </w:rPr>
        <w:t xml:space="preserve">по тарифам Новосибирской области Р. В. </w:t>
      </w:r>
      <w:proofErr w:type="spellStart"/>
      <w:r w:rsidRPr="00106EC7">
        <w:rPr>
          <w:i/>
          <w:szCs w:val="28"/>
        </w:rPr>
        <w:t>Ганул</w:t>
      </w:r>
      <w:proofErr w:type="spellEnd"/>
      <w:r>
        <w:rPr>
          <w:i/>
          <w:szCs w:val="28"/>
        </w:rPr>
        <w:t>.</w:t>
      </w:r>
    </w:p>
    <w:p w:rsidR="00106EC7" w:rsidRPr="00FE2C39" w:rsidRDefault="00106EC7" w:rsidP="001E5F8A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highlight w:val="cyan"/>
        </w:rPr>
      </w:pPr>
    </w:p>
    <w:p w:rsidR="009D696B" w:rsidRDefault="001E5F8A" w:rsidP="001E5F8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2C39">
        <w:rPr>
          <w:szCs w:val="28"/>
        </w:rPr>
        <w:t xml:space="preserve">Обязательные требования по раскрытию регулируемыми организациями информации </w:t>
      </w:r>
      <w:r w:rsidR="009D696B" w:rsidRPr="00FE2C39">
        <w:rPr>
          <w:szCs w:val="28"/>
        </w:rPr>
        <w:t xml:space="preserve">в каждой отрасли установлены </w:t>
      </w:r>
      <w:r w:rsidR="00645980">
        <w:rPr>
          <w:szCs w:val="28"/>
        </w:rPr>
        <w:t>следующими нормативными правовыми актами:</w:t>
      </w:r>
    </w:p>
    <w:p w:rsidR="00645980" w:rsidRPr="00FE2C39" w:rsidRDefault="00645980" w:rsidP="001E5F8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645980" w:rsidRPr="00645980" w:rsidRDefault="00645980" w:rsidP="00645980">
      <w:pPr>
        <w:autoSpaceDE w:val="0"/>
        <w:autoSpaceDN w:val="0"/>
        <w:adjustRightInd w:val="0"/>
        <w:ind w:firstLine="709"/>
        <w:jc w:val="both"/>
        <w:rPr>
          <w:i/>
          <w:color w:val="000000"/>
          <w:szCs w:val="28"/>
        </w:rPr>
      </w:pPr>
      <w:r w:rsidRPr="00645980">
        <w:rPr>
          <w:i/>
          <w:color w:val="000000"/>
          <w:szCs w:val="28"/>
          <w:u w:val="single"/>
        </w:rPr>
        <w:t>в сфере теплоснабжения</w:t>
      </w:r>
      <w:r w:rsidRPr="00645980">
        <w:rPr>
          <w:color w:val="000000"/>
          <w:szCs w:val="28"/>
        </w:rPr>
        <w:t xml:space="preserve"> (</w:t>
      </w:r>
      <w:r w:rsidRPr="00645980">
        <w:rPr>
          <w:i/>
          <w:color w:val="000000"/>
          <w:szCs w:val="28"/>
        </w:rPr>
        <w:t xml:space="preserve">информация раскрывается теплоснабжающими и </w:t>
      </w:r>
      <w:proofErr w:type="spellStart"/>
      <w:r w:rsidRPr="00645980">
        <w:rPr>
          <w:i/>
          <w:color w:val="000000"/>
          <w:szCs w:val="28"/>
        </w:rPr>
        <w:t>теплосетевыми</w:t>
      </w:r>
      <w:proofErr w:type="spellEnd"/>
      <w:r w:rsidRPr="00645980">
        <w:rPr>
          <w:i/>
          <w:color w:val="000000"/>
          <w:szCs w:val="28"/>
        </w:rPr>
        <w:t xml:space="preserve"> организациями):</w:t>
      </w:r>
    </w:p>
    <w:p w:rsidR="00645980" w:rsidRDefault="00645980" w:rsidP="00645980">
      <w:pPr>
        <w:autoSpaceDE w:val="0"/>
        <w:autoSpaceDN w:val="0"/>
        <w:adjustRightInd w:val="0"/>
        <w:ind w:firstLine="709"/>
        <w:jc w:val="right"/>
        <w:rPr>
          <w:color w:val="000000"/>
          <w:szCs w:val="28"/>
        </w:rPr>
      </w:pPr>
      <w:r w:rsidRPr="00FE2C39">
        <w:rPr>
          <w:color w:val="000000"/>
          <w:szCs w:val="28"/>
          <w:highlight w:val="cyan"/>
        </w:rPr>
        <w:t>СЛАЙД 2</w:t>
      </w:r>
    </w:p>
    <w:p w:rsidR="00645980" w:rsidRDefault="00645980" w:rsidP="00645980">
      <w:pPr>
        <w:autoSpaceDE w:val="0"/>
        <w:autoSpaceDN w:val="0"/>
        <w:adjustRightInd w:val="0"/>
        <w:ind w:firstLine="709"/>
        <w:jc w:val="right"/>
        <w:rPr>
          <w:color w:val="000000"/>
          <w:szCs w:val="28"/>
        </w:rPr>
      </w:pPr>
    </w:p>
    <w:p w:rsidR="00645980" w:rsidRPr="00645980" w:rsidRDefault="00645980" w:rsidP="00645980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645980">
        <w:rPr>
          <w:color w:val="000000"/>
          <w:szCs w:val="28"/>
        </w:rPr>
        <w:t>- частями 9-13 статьи 7 Федерального закона от 27.07.2010 № 190-ФЗ «О теплоснабжении»;</w:t>
      </w:r>
    </w:p>
    <w:p w:rsidR="00645980" w:rsidRPr="00645980" w:rsidRDefault="00645980" w:rsidP="00645980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645980">
        <w:rPr>
          <w:color w:val="000000"/>
          <w:szCs w:val="28"/>
        </w:rPr>
        <w:t xml:space="preserve">- Стандартами раскрытия информации теплоснабжающими организациями, </w:t>
      </w:r>
      <w:proofErr w:type="spellStart"/>
      <w:r w:rsidRPr="00645980">
        <w:rPr>
          <w:color w:val="000000"/>
          <w:szCs w:val="28"/>
        </w:rPr>
        <w:t>теплосетевыми</w:t>
      </w:r>
      <w:proofErr w:type="spellEnd"/>
      <w:r w:rsidRPr="00645980">
        <w:rPr>
          <w:color w:val="000000"/>
          <w:szCs w:val="28"/>
        </w:rPr>
        <w:t xml:space="preserve"> организациями и органами регулирования, утвержденными постановлением Правительства Российской Федерации от 05.07.2013 № 570;</w:t>
      </w:r>
    </w:p>
    <w:p w:rsidR="00645980" w:rsidRDefault="00645980" w:rsidP="00645980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645980">
        <w:rPr>
          <w:color w:val="000000"/>
          <w:szCs w:val="28"/>
        </w:rPr>
        <w:t xml:space="preserve">- приказом ФАС России от 13.09.2018 № 1288/18 «Об утверждении форм размещения </w:t>
      </w:r>
      <w:r w:rsidRPr="00645980">
        <w:rPr>
          <w:szCs w:val="28"/>
        </w:rPr>
        <w:t>информации в сфере теплоснабжения, водоснабжения и водоотведения, в области обращения с твердыми коммунальными отходами, подлежащей раскрытию в федеральной государственной информационной системе «Единая информационно-аналитическая система «Федеральный орган регулирования - региональные органы регулирования - субъекты регулирования»;</w:t>
      </w:r>
    </w:p>
    <w:p w:rsidR="00645980" w:rsidRDefault="00645980" w:rsidP="00645980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</w:p>
    <w:p w:rsidR="00645980" w:rsidRDefault="00645980" w:rsidP="00645980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</w:p>
    <w:p w:rsidR="00645980" w:rsidRDefault="00645980" w:rsidP="00645980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645980">
        <w:rPr>
          <w:i/>
          <w:color w:val="000000"/>
          <w:szCs w:val="28"/>
          <w:u w:val="single"/>
        </w:rPr>
        <w:t>в сфере водоснабжения и водоотведения</w:t>
      </w:r>
      <w:r w:rsidRPr="00645980">
        <w:rPr>
          <w:color w:val="000000"/>
          <w:szCs w:val="28"/>
          <w:u w:val="single"/>
        </w:rPr>
        <w:t xml:space="preserve"> </w:t>
      </w:r>
      <w:r w:rsidRPr="00645980">
        <w:rPr>
          <w:color w:val="000000"/>
          <w:szCs w:val="28"/>
        </w:rPr>
        <w:t>(</w:t>
      </w:r>
      <w:r w:rsidRPr="00645980">
        <w:rPr>
          <w:i/>
          <w:color w:val="000000"/>
          <w:szCs w:val="28"/>
        </w:rPr>
        <w:t xml:space="preserve">информация раскрывается организациями, осуществляющими регулируемые виды деятельности в сферах горячего и холодного водоснабжения, водоотведения, указанные в статье 31 </w:t>
      </w:r>
      <w:r w:rsidRPr="00645980">
        <w:rPr>
          <w:i/>
          <w:szCs w:val="28"/>
        </w:rPr>
        <w:t>Федерального закона от 07.12.2011 № 416-ФЗ «О водоснабжении и водоотведении»</w:t>
      </w:r>
      <w:r w:rsidRPr="00645980">
        <w:rPr>
          <w:color w:val="000000"/>
          <w:szCs w:val="28"/>
        </w:rPr>
        <w:t>):</w:t>
      </w:r>
    </w:p>
    <w:p w:rsidR="00645980" w:rsidRPr="00FE2C39" w:rsidRDefault="00645980" w:rsidP="00645980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FE2C39">
        <w:rPr>
          <w:color w:val="000000"/>
          <w:szCs w:val="28"/>
          <w:highlight w:val="cyan"/>
        </w:rPr>
        <w:t>СЛАЙД 3</w:t>
      </w:r>
    </w:p>
    <w:p w:rsidR="00645980" w:rsidRPr="00645980" w:rsidRDefault="00645980" w:rsidP="00645980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</w:p>
    <w:p w:rsidR="00645980" w:rsidRPr="00645980" w:rsidRDefault="00645980" w:rsidP="00645980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645980">
        <w:rPr>
          <w:color w:val="000000"/>
          <w:szCs w:val="28"/>
        </w:rPr>
        <w:t>-статьей 34 Федерального закона от 07.12.2011 № 416-ФЗ «О водоснабжении и водоотведении»;</w:t>
      </w:r>
    </w:p>
    <w:p w:rsidR="00645980" w:rsidRPr="00645980" w:rsidRDefault="00645980" w:rsidP="00645980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645980">
        <w:rPr>
          <w:color w:val="000000"/>
          <w:szCs w:val="28"/>
        </w:rPr>
        <w:t>-Стандартами раскрытия информации в сфере водоснабжения и водоотведения, утвержденными постановлением Правительства Российской Федерации от 17.01.2013 № 6;</w:t>
      </w:r>
    </w:p>
    <w:p w:rsidR="00645980" w:rsidRPr="00645980" w:rsidRDefault="00645980" w:rsidP="0064598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45980">
        <w:rPr>
          <w:color w:val="000000"/>
          <w:szCs w:val="28"/>
        </w:rPr>
        <w:t xml:space="preserve">-Приказом ФАС России от 13.09.2018 № 1288/18 «Об утверждении форм размещения </w:t>
      </w:r>
      <w:r w:rsidRPr="00645980">
        <w:rPr>
          <w:szCs w:val="28"/>
        </w:rPr>
        <w:t xml:space="preserve">информации в сфере теплоснабжения, водоснабжения и водоотведения, в области обращения с твердыми коммунальными отходами, </w:t>
      </w:r>
      <w:r w:rsidRPr="00645980">
        <w:rPr>
          <w:szCs w:val="28"/>
        </w:rPr>
        <w:lastRenderedPageBreak/>
        <w:t xml:space="preserve">подлежащей раскрытию в федеральной государственной информационной системе «Единая информационно-аналитическая система «Федеральный орган регулирования - региональные органы регулирования - субъекты регулирования»; </w:t>
      </w:r>
    </w:p>
    <w:p w:rsidR="00645980" w:rsidRDefault="00645980" w:rsidP="00645980">
      <w:pPr>
        <w:autoSpaceDE w:val="0"/>
        <w:autoSpaceDN w:val="0"/>
        <w:adjustRightInd w:val="0"/>
        <w:ind w:firstLine="567"/>
        <w:jc w:val="both"/>
        <w:rPr>
          <w:i/>
          <w:color w:val="000000"/>
          <w:szCs w:val="28"/>
        </w:rPr>
      </w:pPr>
      <w:r w:rsidRPr="00645980">
        <w:rPr>
          <w:i/>
          <w:color w:val="000000"/>
          <w:szCs w:val="28"/>
          <w:u w:val="single"/>
        </w:rPr>
        <w:t>в области обращения с твердыми коммунальными отходами</w:t>
      </w:r>
      <w:r w:rsidRPr="00645980">
        <w:rPr>
          <w:color w:val="000000"/>
          <w:szCs w:val="28"/>
          <w:u w:val="single"/>
        </w:rPr>
        <w:t xml:space="preserve"> </w:t>
      </w:r>
      <w:r w:rsidRPr="00645980">
        <w:rPr>
          <w:i/>
          <w:color w:val="000000"/>
          <w:szCs w:val="28"/>
        </w:rPr>
        <w:t>(информация раскрывается операторами и региональными оператором в области обращения с твердыми коммунальными отходами):</w:t>
      </w:r>
    </w:p>
    <w:p w:rsidR="00645980" w:rsidRPr="00FE2C39" w:rsidRDefault="00645980" w:rsidP="00645980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FE2C39">
        <w:rPr>
          <w:color w:val="000000"/>
          <w:szCs w:val="28"/>
          <w:highlight w:val="cyan"/>
        </w:rPr>
        <w:t>СЛАЙД 4</w:t>
      </w:r>
    </w:p>
    <w:p w:rsidR="00645980" w:rsidRPr="00645980" w:rsidRDefault="00645980" w:rsidP="00645980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</w:p>
    <w:p w:rsidR="00645980" w:rsidRPr="00645980" w:rsidRDefault="00645980" w:rsidP="00645980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45980">
        <w:rPr>
          <w:color w:val="000000"/>
          <w:szCs w:val="28"/>
        </w:rPr>
        <w:t>- частями 1 и 2 статьи 24.11 Федерального закона от 24.06.1998 № 89-ФЗ «Об отходах производства и потребления»;</w:t>
      </w:r>
    </w:p>
    <w:p w:rsidR="00645980" w:rsidRPr="00645980" w:rsidRDefault="00645980" w:rsidP="00645980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45980">
        <w:rPr>
          <w:color w:val="000000"/>
          <w:szCs w:val="28"/>
        </w:rPr>
        <w:t>-Стандартами раскрытия информации в области обращения с твердыми коммунальными отходами, утвержденными постановлением Правительства Российской Федерации от 21.06.2016 № 564;</w:t>
      </w:r>
    </w:p>
    <w:p w:rsidR="00645980" w:rsidRDefault="00645980" w:rsidP="006459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980">
        <w:rPr>
          <w:color w:val="000000"/>
          <w:szCs w:val="28"/>
        </w:rPr>
        <w:t xml:space="preserve">-приказом ФАС России от 13.09.2018 № 1288/18 «Об утверждении форм размещения </w:t>
      </w:r>
      <w:r w:rsidRPr="00645980">
        <w:rPr>
          <w:szCs w:val="28"/>
        </w:rPr>
        <w:t>информации в сфере теплоснабжения, водоснабжения и водоотведения, в области обращения с твердыми коммунальными отходами, подлежащей раскрытию в федеральной государственной информационной системе «Единая информационно-аналитическая система «Федеральный орган регулирования - региональные органы регулирования - субъекты регулирования»;</w:t>
      </w:r>
    </w:p>
    <w:p w:rsidR="00645980" w:rsidRPr="00645980" w:rsidRDefault="00645980" w:rsidP="0064598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45980" w:rsidRDefault="00645980" w:rsidP="00645980">
      <w:pPr>
        <w:autoSpaceDE w:val="0"/>
        <w:autoSpaceDN w:val="0"/>
        <w:adjustRightInd w:val="0"/>
        <w:ind w:left="567"/>
        <w:jc w:val="both"/>
        <w:rPr>
          <w:i/>
          <w:szCs w:val="28"/>
        </w:rPr>
      </w:pPr>
      <w:r w:rsidRPr="00645980">
        <w:rPr>
          <w:i/>
          <w:szCs w:val="28"/>
          <w:u w:val="single"/>
        </w:rPr>
        <w:t>в сфере электроэнергетики</w:t>
      </w:r>
      <w:r w:rsidRPr="00645980">
        <w:rPr>
          <w:szCs w:val="28"/>
        </w:rPr>
        <w:t xml:space="preserve"> </w:t>
      </w:r>
      <w:r w:rsidRPr="00645980">
        <w:rPr>
          <w:i/>
          <w:szCs w:val="28"/>
        </w:rPr>
        <w:t>(информация раскрывается субъектами розничного рынка электроэнергии):</w:t>
      </w:r>
    </w:p>
    <w:p w:rsidR="00645980" w:rsidRPr="00FE2C39" w:rsidRDefault="00645980" w:rsidP="00645980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645980">
        <w:rPr>
          <w:color w:val="000000"/>
          <w:szCs w:val="28"/>
          <w:highlight w:val="cyan"/>
        </w:rPr>
        <w:t>СЛАЙД 5</w:t>
      </w:r>
    </w:p>
    <w:p w:rsidR="00645980" w:rsidRPr="00645980" w:rsidRDefault="00645980" w:rsidP="006459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980">
        <w:rPr>
          <w:szCs w:val="28"/>
        </w:rPr>
        <w:t>-статьей 21 Федерального закона от 26.03.2003 № 35-ФЗ «Об электроэнергетике»;</w:t>
      </w:r>
    </w:p>
    <w:p w:rsidR="00645980" w:rsidRPr="00645980" w:rsidRDefault="00645980" w:rsidP="006459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980">
        <w:rPr>
          <w:szCs w:val="28"/>
        </w:rPr>
        <w:t xml:space="preserve">-Стандартами раскрытия информации субъектами оптового и розничного рынков электрической энергии, утвержденными постановлением Правительства </w:t>
      </w:r>
      <w:r w:rsidRPr="00645980">
        <w:rPr>
          <w:color w:val="000000"/>
          <w:szCs w:val="28"/>
        </w:rPr>
        <w:t>Российской Федерации</w:t>
      </w:r>
      <w:r w:rsidRPr="00645980">
        <w:rPr>
          <w:szCs w:val="28"/>
        </w:rPr>
        <w:t xml:space="preserve"> от 21.01.2004 № 24;</w:t>
      </w:r>
    </w:p>
    <w:p w:rsidR="00645980" w:rsidRPr="00645980" w:rsidRDefault="00645980" w:rsidP="006459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980">
        <w:rPr>
          <w:szCs w:val="28"/>
        </w:rPr>
        <w:t xml:space="preserve">-приказом Минэнерго России от 25.04.2018 № 320 «Об утверждении форм раскрытия сетевой организацией информации об </w:t>
      </w:r>
      <w:proofErr w:type="gramStart"/>
      <w:r w:rsidRPr="00645980">
        <w:rPr>
          <w:szCs w:val="28"/>
        </w:rPr>
        <w:t>отчетах</w:t>
      </w:r>
      <w:proofErr w:type="gramEnd"/>
      <w:r w:rsidRPr="00645980">
        <w:rPr>
          <w:szCs w:val="28"/>
        </w:rPr>
        <w:t xml:space="preserve"> о реализации инвестиционной программы и об обосновывающих материалах, указанной в абзацах втором-пятом, седьмом и девятом подпункта ж(1) пункта 11 Стандартов раскрытия информации субъектами оптового и розничных рынков электрической энергии, утвержденной постановлением Правительства РФ от 21 января 2004 г. № 24, Правил заполнения указанных форм и требований к форматам раскрытия сетевой организацией электронных документов, содержащих информацию об </w:t>
      </w:r>
      <w:proofErr w:type="gramStart"/>
      <w:r w:rsidRPr="00645980">
        <w:rPr>
          <w:szCs w:val="28"/>
        </w:rPr>
        <w:t>отчетах</w:t>
      </w:r>
      <w:proofErr w:type="gramEnd"/>
      <w:r w:rsidRPr="00645980">
        <w:rPr>
          <w:szCs w:val="28"/>
        </w:rPr>
        <w:t xml:space="preserve"> о реализации инвестиционной программы и об обосновывающих их материалах»;</w:t>
      </w:r>
    </w:p>
    <w:p w:rsidR="00645980" w:rsidRPr="00645980" w:rsidRDefault="00645980" w:rsidP="00645980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645980">
        <w:rPr>
          <w:szCs w:val="28"/>
        </w:rPr>
        <w:t xml:space="preserve">-приказом Минэнерго России от 05.05.2016 № 380 «Об утверждении форм раскрытия сетевой организацией информации об инвестиционной программе (о проекте инвестиционной программы и (или) проекте изменений, вносимых в инвестиционную программу)  и обосновывающих ее материалах, указанной в абзацах втором-четвертом,  шестом, восьмом  и десятом подпункта ж пункта 11 Стандартов раскрытия информации </w:t>
      </w:r>
      <w:r w:rsidRPr="00645980">
        <w:rPr>
          <w:szCs w:val="28"/>
        </w:rPr>
        <w:lastRenderedPageBreak/>
        <w:t>субъектами оптового и розничных рынков электрической энергии, утвержденной постановлением Правительства РФ от 21</w:t>
      </w:r>
      <w:proofErr w:type="gramEnd"/>
      <w:r w:rsidRPr="00645980">
        <w:rPr>
          <w:szCs w:val="28"/>
        </w:rPr>
        <w:t xml:space="preserve"> января 2004 г. № 24, Правил заполнения указанных форм и требований к форматам раскрытия сетевой организацией электронных документов, содержащих информацию об инвестиционной программе (о проекте инвестиционной программы </w:t>
      </w:r>
      <w:proofErr w:type="gramStart"/>
      <w:r w:rsidRPr="00645980">
        <w:rPr>
          <w:szCs w:val="28"/>
        </w:rPr>
        <w:t>и(</w:t>
      </w:r>
      <w:proofErr w:type="gramEnd"/>
      <w:r w:rsidRPr="00645980">
        <w:rPr>
          <w:szCs w:val="28"/>
        </w:rPr>
        <w:t>или) проекте изменений, вносимых в инвестиционную программу) и обосновывающих ее материалах»;</w:t>
      </w:r>
    </w:p>
    <w:p w:rsidR="00645980" w:rsidRPr="00645980" w:rsidRDefault="00645980" w:rsidP="006459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980">
        <w:rPr>
          <w:szCs w:val="28"/>
        </w:rPr>
        <w:t>-приказом ФСТ России от 24.10.2014 № 1831-э «Об утверждении форм раскрытия информации субъектами рынков электрической энергии и мощности, являющимися субъектами естественных монополий»;</w:t>
      </w:r>
    </w:p>
    <w:p w:rsidR="00645980" w:rsidRDefault="00645980" w:rsidP="006459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980">
        <w:rPr>
          <w:szCs w:val="28"/>
        </w:rPr>
        <w:t>-приказом ФСТ России от 08.10.2014 № 631/14 «Об утверждении форм раскрытия информации субъектами оптового и розничных рынков электрической энергии, не являющихся субъектами естественных монополий».</w:t>
      </w:r>
    </w:p>
    <w:p w:rsidR="00645980" w:rsidRPr="00645980" w:rsidRDefault="00645980" w:rsidP="0064598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45980" w:rsidRDefault="00645980" w:rsidP="00645980">
      <w:pPr>
        <w:autoSpaceDE w:val="0"/>
        <w:autoSpaceDN w:val="0"/>
        <w:adjustRightInd w:val="0"/>
        <w:ind w:firstLine="709"/>
        <w:jc w:val="both"/>
        <w:rPr>
          <w:i/>
          <w:iCs/>
          <w:szCs w:val="28"/>
        </w:rPr>
      </w:pPr>
      <w:r w:rsidRPr="00645980">
        <w:rPr>
          <w:i/>
          <w:szCs w:val="28"/>
          <w:u w:val="single"/>
        </w:rPr>
        <w:t>в сфере газоснабжения</w:t>
      </w:r>
      <w:r w:rsidRPr="00645980">
        <w:rPr>
          <w:i/>
          <w:szCs w:val="28"/>
        </w:rPr>
        <w:t xml:space="preserve"> (информация раскрывается </w:t>
      </w:r>
      <w:r w:rsidRPr="00645980">
        <w:rPr>
          <w:i/>
          <w:iCs/>
          <w:szCs w:val="28"/>
        </w:rPr>
        <w:t>субъектами естественных монополий, оказывающими услуги по транспортировке газа по газораспределительным сетям, расположенным в пределах территории Новосибирской области):</w:t>
      </w:r>
    </w:p>
    <w:p w:rsidR="00645980" w:rsidRPr="00FE2C39" w:rsidRDefault="00645980" w:rsidP="00645980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645980">
        <w:rPr>
          <w:color w:val="000000"/>
          <w:szCs w:val="28"/>
          <w:highlight w:val="cyan"/>
        </w:rPr>
        <w:t>СЛАЙД 6</w:t>
      </w:r>
    </w:p>
    <w:p w:rsidR="00645980" w:rsidRPr="00645980" w:rsidRDefault="00645980" w:rsidP="006459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980">
        <w:rPr>
          <w:szCs w:val="28"/>
        </w:rPr>
        <w:t>-частью 5 статьи 8, статьей 8.1 Федерального закона от 17.08.1995 № 147-ФЗ «О естественных монополиях»;</w:t>
      </w:r>
    </w:p>
    <w:p w:rsidR="00645980" w:rsidRPr="00645980" w:rsidRDefault="00645980" w:rsidP="006459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980">
        <w:rPr>
          <w:szCs w:val="28"/>
        </w:rPr>
        <w:t>-Стандартами раскрытия информации субъектами естественных монополий, оказывающими услуги по транспортировке газа по трубопроводам, утвержденными постановлением Правительства РФ от 29.10.2010 № 872;</w:t>
      </w:r>
    </w:p>
    <w:p w:rsidR="00645980" w:rsidRPr="00645980" w:rsidRDefault="00645980" w:rsidP="00645980">
      <w:pPr>
        <w:ind w:firstLine="709"/>
        <w:jc w:val="both"/>
        <w:rPr>
          <w:szCs w:val="28"/>
        </w:rPr>
      </w:pPr>
      <w:r w:rsidRPr="00645980">
        <w:rPr>
          <w:szCs w:val="28"/>
        </w:rPr>
        <w:t>- приказом ФАС России от 18.01.2019 № 38/19 «Об утверждении форм, сроков и периодичности раскрытия информации субъектами естественных монополий, оказывающими услуги по транспортировке газа по трубопроводам, а также правил заполнения указанных форм»;</w:t>
      </w:r>
    </w:p>
    <w:p w:rsidR="00645980" w:rsidRDefault="00645980" w:rsidP="00645980">
      <w:pPr>
        <w:autoSpaceDE w:val="0"/>
        <w:autoSpaceDN w:val="0"/>
        <w:adjustRightInd w:val="0"/>
        <w:ind w:firstLine="709"/>
        <w:jc w:val="both"/>
        <w:rPr>
          <w:i/>
          <w:iCs/>
          <w:szCs w:val="28"/>
          <w:u w:val="single"/>
        </w:rPr>
      </w:pPr>
    </w:p>
    <w:p w:rsidR="00645980" w:rsidRDefault="00645980" w:rsidP="006459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980">
        <w:rPr>
          <w:i/>
          <w:iCs/>
          <w:szCs w:val="28"/>
          <w:u w:val="single"/>
        </w:rPr>
        <w:t xml:space="preserve">в сфере </w:t>
      </w:r>
      <w:r w:rsidRPr="00645980">
        <w:rPr>
          <w:i/>
          <w:szCs w:val="28"/>
          <w:u w:val="single"/>
        </w:rPr>
        <w:t xml:space="preserve">оказания услуг по перевозке </w:t>
      </w:r>
      <w:r w:rsidRPr="00645980">
        <w:rPr>
          <w:i/>
          <w:iCs/>
          <w:szCs w:val="28"/>
          <w:u w:val="single"/>
        </w:rPr>
        <w:t>пассажиров железнодорожным транспортом общего пользования в пригородном сообщении</w:t>
      </w:r>
      <w:r w:rsidRPr="00645980">
        <w:rPr>
          <w:szCs w:val="28"/>
        </w:rPr>
        <w:t>:</w:t>
      </w:r>
    </w:p>
    <w:p w:rsidR="00645980" w:rsidRPr="00FE2C39" w:rsidRDefault="00645980" w:rsidP="00645980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645980">
        <w:rPr>
          <w:color w:val="000000"/>
          <w:szCs w:val="28"/>
          <w:highlight w:val="cyan"/>
        </w:rPr>
        <w:t>СЛАЙД 7</w:t>
      </w:r>
    </w:p>
    <w:p w:rsidR="00645980" w:rsidRPr="00645980" w:rsidRDefault="00645980" w:rsidP="006459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980">
        <w:rPr>
          <w:szCs w:val="28"/>
        </w:rPr>
        <w:t>-частью 5 статьи 8, статьей 8.1 Федерального закона от 17.08.1995 № 147-ФЗ «О естественных монополиях»;</w:t>
      </w:r>
    </w:p>
    <w:p w:rsidR="00645980" w:rsidRPr="00645980" w:rsidRDefault="00645980" w:rsidP="006459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980">
        <w:rPr>
          <w:szCs w:val="28"/>
        </w:rPr>
        <w:t>-Стандартами раскрытия информации субъектами естественных монополий в сфере железнодорожных перевозок, утвержденными постановлением Правительства Российской Федерации от 27.11.2010 № 939;</w:t>
      </w:r>
    </w:p>
    <w:p w:rsidR="00645980" w:rsidRPr="00645980" w:rsidRDefault="00645980" w:rsidP="00645980">
      <w:pPr>
        <w:ind w:firstLine="709"/>
        <w:jc w:val="both"/>
        <w:rPr>
          <w:szCs w:val="28"/>
        </w:rPr>
      </w:pPr>
      <w:r w:rsidRPr="00645980">
        <w:rPr>
          <w:szCs w:val="28"/>
        </w:rPr>
        <w:t>-приказом ФСТ России от 19.04.2011 № 158-Т «Об утверждении форм, сроков и периодичности раскрытия информации субъектами естественных монополий в сфере железнодорожных перевозок, а также правил заполнения этих форм»;</w:t>
      </w:r>
    </w:p>
    <w:p w:rsidR="00645980" w:rsidRDefault="00645980" w:rsidP="00645980">
      <w:pPr>
        <w:ind w:firstLine="709"/>
        <w:jc w:val="both"/>
        <w:rPr>
          <w:szCs w:val="28"/>
        </w:rPr>
      </w:pPr>
      <w:r w:rsidRPr="00645980">
        <w:rPr>
          <w:szCs w:val="28"/>
        </w:rPr>
        <w:t>-приказом ФСТ России от 12.04.2011 № 263</w:t>
      </w:r>
      <w:r w:rsidRPr="00645980">
        <w:rPr>
          <w:rFonts w:ascii="Verdana" w:hAnsi="Verdana"/>
          <w:szCs w:val="28"/>
        </w:rPr>
        <w:t xml:space="preserve"> </w:t>
      </w:r>
      <w:r w:rsidRPr="00645980">
        <w:rPr>
          <w:szCs w:val="28"/>
        </w:rPr>
        <w:t>«Об утверждении форм, сроков и периодичности раскрытия информации субъектами естественных монополий в сфере железнодорожных перевозок»;</w:t>
      </w:r>
    </w:p>
    <w:p w:rsidR="00645980" w:rsidRPr="00645980" w:rsidRDefault="00645980" w:rsidP="00645980">
      <w:pPr>
        <w:ind w:firstLine="709"/>
        <w:jc w:val="both"/>
        <w:rPr>
          <w:rFonts w:ascii="Verdana" w:hAnsi="Verdana"/>
          <w:szCs w:val="28"/>
        </w:rPr>
      </w:pPr>
    </w:p>
    <w:p w:rsidR="00645980" w:rsidRDefault="00645980" w:rsidP="00645980">
      <w:pPr>
        <w:autoSpaceDE w:val="0"/>
        <w:autoSpaceDN w:val="0"/>
        <w:adjustRightInd w:val="0"/>
        <w:ind w:firstLine="709"/>
        <w:jc w:val="both"/>
        <w:rPr>
          <w:i/>
          <w:szCs w:val="28"/>
          <w:u w:val="single"/>
        </w:rPr>
      </w:pPr>
      <w:r w:rsidRPr="00645980">
        <w:rPr>
          <w:i/>
          <w:szCs w:val="28"/>
          <w:u w:val="single"/>
        </w:rPr>
        <w:t xml:space="preserve">в сфере оказания услуг в транспортных терминалах, портах и аэропортах </w:t>
      </w:r>
      <w:r w:rsidRPr="00645980">
        <w:rPr>
          <w:i/>
          <w:szCs w:val="28"/>
        </w:rPr>
        <w:t>субъектами естественных монополий, включенными в реестр субъектов естественных монополий и не вошедшими в перечень субъектов естественных монополий в сфере указанных услуг, государственное регулирование которых осуществляется ФАС России:</w:t>
      </w:r>
    </w:p>
    <w:p w:rsidR="00645980" w:rsidRPr="00FE2C39" w:rsidRDefault="00645980" w:rsidP="00645980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645980">
        <w:rPr>
          <w:color w:val="000000"/>
          <w:szCs w:val="28"/>
          <w:highlight w:val="cyan"/>
        </w:rPr>
        <w:t>СЛАЙД 8</w:t>
      </w:r>
    </w:p>
    <w:p w:rsidR="00645980" w:rsidRPr="00645980" w:rsidRDefault="00645980" w:rsidP="006459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980">
        <w:rPr>
          <w:szCs w:val="28"/>
        </w:rPr>
        <w:t>-частью 5 статьи 8, статьей 8.1 Федерального закона от 17.08.1995 № 147-ФЗ «О естественных монополиях»;</w:t>
      </w:r>
    </w:p>
    <w:p w:rsidR="00645980" w:rsidRPr="00645980" w:rsidRDefault="00645980" w:rsidP="006459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980">
        <w:rPr>
          <w:szCs w:val="28"/>
        </w:rPr>
        <w:t>-Стандартами раскрытия информации субъектами естественных монополий, осуществляющими деятельность в сферах услуг в транспортных терминалах, портах и аэропортах и услуг по использованию инфраструктуры внутренних водных путей, утвержденными постановлением Правительства Российской Федерации от 27.11.2010 № 938;</w:t>
      </w:r>
    </w:p>
    <w:p w:rsidR="00645980" w:rsidRPr="00645980" w:rsidRDefault="00645980" w:rsidP="00645980">
      <w:pPr>
        <w:ind w:firstLine="709"/>
        <w:jc w:val="both"/>
        <w:rPr>
          <w:szCs w:val="28"/>
        </w:rPr>
      </w:pPr>
      <w:r w:rsidRPr="00645980">
        <w:rPr>
          <w:szCs w:val="28"/>
        </w:rPr>
        <w:t>- приказом ФАС России от 08.04.2011 № 254</w:t>
      </w:r>
      <w:r w:rsidRPr="00645980">
        <w:rPr>
          <w:rFonts w:ascii="Verdana" w:hAnsi="Verdana"/>
          <w:szCs w:val="28"/>
        </w:rPr>
        <w:t xml:space="preserve"> </w:t>
      </w:r>
      <w:r w:rsidRPr="00645980">
        <w:rPr>
          <w:szCs w:val="28"/>
        </w:rPr>
        <w:t>«Об утверждении форм, сроков и периодичности раскрытия информации субъектами естественных монополий, осуществляющими деятельность в сферах услуг в транспортных терминалах, портах и услуг по использованию инфраструктуры внутренних водных путей, а также правил заполнения указанных форм»;</w:t>
      </w:r>
    </w:p>
    <w:p w:rsidR="00645980" w:rsidRPr="00645980" w:rsidRDefault="00645980" w:rsidP="00645980">
      <w:pPr>
        <w:ind w:firstLine="709"/>
        <w:jc w:val="both"/>
        <w:rPr>
          <w:szCs w:val="28"/>
        </w:rPr>
      </w:pPr>
      <w:r w:rsidRPr="00645980">
        <w:rPr>
          <w:szCs w:val="28"/>
        </w:rPr>
        <w:t>- приказом ФСТ России от 19.04.2011 № 159-т «Об утверждении форм, сроков и периодичности раскрытия информации субъектами естественных монополий, осуществляющими деятельность в сферах услуг в транспортных терминалах, портах и аэропортах и услуг по использованию инфраструктуры внутренних водных путей, а также правил заполнения этих форм»;</w:t>
      </w:r>
    </w:p>
    <w:p w:rsidR="00645980" w:rsidRPr="00645980" w:rsidRDefault="00645980" w:rsidP="00645980">
      <w:pPr>
        <w:ind w:firstLine="709"/>
        <w:jc w:val="both"/>
        <w:rPr>
          <w:szCs w:val="28"/>
        </w:rPr>
      </w:pPr>
      <w:r w:rsidRPr="00645980">
        <w:rPr>
          <w:szCs w:val="28"/>
        </w:rPr>
        <w:t>- приказом ФАС России от 19.04.2011 № 292 «Об утверждении форм, сроков и периодичности раскрытия информации субъектами естественных монополий, осуществляющими деятельность в сфере услуг аэропортов, а также правил заполнения указанных форм».</w:t>
      </w:r>
    </w:p>
    <w:p w:rsidR="00645980" w:rsidRDefault="00645980" w:rsidP="001C0785">
      <w:pPr>
        <w:autoSpaceDE w:val="0"/>
        <w:autoSpaceDN w:val="0"/>
        <w:adjustRightInd w:val="0"/>
        <w:ind w:firstLine="709"/>
        <w:jc w:val="right"/>
        <w:rPr>
          <w:color w:val="000000"/>
          <w:szCs w:val="28"/>
        </w:rPr>
      </w:pPr>
    </w:p>
    <w:p w:rsidR="001E5F8A" w:rsidRPr="00FE2C39" w:rsidRDefault="001E5F8A" w:rsidP="001E5F8A">
      <w:pPr>
        <w:ind w:firstLine="709"/>
        <w:jc w:val="both"/>
        <w:rPr>
          <w:szCs w:val="28"/>
        </w:rPr>
      </w:pPr>
      <w:r w:rsidRPr="00FE2C39">
        <w:rPr>
          <w:szCs w:val="28"/>
        </w:rPr>
        <w:t xml:space="preserve">Выявленные нарушения обязательных требований заключаются в не размещении регулируемыми организациями в установленном порядке и в установленные сроки </w:t>
      </w:r>
      <w:r w:rsidR="003C04BE" w:rsidRPr="00FE2C39">
        <w:rPr>
          <w:szCs w:val="28"/>
        </w:rPr>
        <w:t>подлежащей раскрытию информации</w:t>
      </w:r>
      <w:r w:rsidR="00750547" w:rsidRPr="00FE2C39">
        <w:rPr>
          <w:szCs w:val="28"/>
        </w:rPr>
        <w:t>.</w:t>
      </w:r>
    </w:p>
    <w:p w:rsidR="001306A0" w:rsidRPr="00FE2C39" w:rsidRDefault="001306A0" w:rsidP="001306A0">
      <w:pPr>
        <w:autoSpaceDE w:val="0"/>
        <w:autoSpaceDN w:val="0"/>
        <w:adjustRightInd w:val="0"/>
        <w:ind w:firstLine="709"/>
        <w:jc w:val="right"/>
        <w:rPr>
          <w:color w:val="000000"/>
          <w:szCs w:val="28"/>
          <w:highlight w:val="cyan"/>
        </w:rPr>
      </w:pPr>
    </w:p>
    <w:p w:rsidR="001306A0" w:rsidRPr="00FE2C39" w:rsidRDefault="001306A0" w:rsidP="001306A0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FE2C39">
        <w:rPr>
          <w:color w:val="000000"/>
          <w:szCs w:val="28"/>
          <w:highlight w:val="cyan"/>
        </w:rPr>
        <w:t>СЛАЙД 9</w:t>
      </w:r>
    </w:p>
    <w:p w:rsidR="001E5F8A" w:rsidRPr="00FE2C39" w:rsidRDefault="001E5F8A" w:rsidP="001E5F8A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FE2C39">
        <w:rPr>
          <w:color w:val="000000"/>
          <w:szCs w:val="28"/>
        </w:rPr>
        <w:t>По фактам выявленных нарушений департамент привлекает виновных лиц к административной ответственности, предусмотренной статьями 9.15 и 19.8.1</w:t>
      </w:r>
      <w:r w:rsidR="00A60AFB" w:rsidRPr="00FE2C39">
        <w:rPr>
          <w:color w:val="000000"/>
          <w:szCs w:val="28"/>
        </w:rPr>
        <w:t xml:space="preserve"> </w:t>
      </w:r>
      <w:r w:rsidRPr="00FE2C39">
        <w:rPr>
          <w:color w:val="000000"/>
          <w:szCs w:val="28"/>
        </w:rPr>
        <w:t xml:space="preserve">КоАП РФ (в 2018 году департаментом вынесено 82 постановления по делам об административных правонарушениях, предусмотренных указанными статьями).  </w:t>
      </w:r>
    </w:p>
    <w:p w:rsidR="001E5F8A" w:rsidRPr="00FE2C39" w:rsidRDefault="001E5F8A">
      <w:pPr>
        <w:rPr>
          <w:szCs w:val="28"/>
        </w:rPr>
      </w:pPr>
    </w:p>
    <w:p w:rsidR="00DE2957" w:rsidRPr="00FE2C39" w:rsidRDefault="00027E5F" w:rsidP="00027E5F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 w:rsidRPr="00FE2C39">
        <w:rPr>
          <w:szCs w:val="28"/>
        </w:rPr>
        <w:t>Р</w:t>
      </w:r>
      <w:r w:rsidR="00DE2957" w:rsidRPr="00FE2C39">
        <w:rPr>
          <w:szCs w:val="28"/>
        </w:rPr>
        <w:t xml:space="preserve">азмеры административных штрафов, предусмотренных санкциями статьи 9.15, части 1 статьи 19.8.1 КоАП РФ за </w:t>
      </w:r>
      <w:r w:rsidR="00DE2957" w:rsidRPr="00FE2C39">
        <w:rPr>
          <w:bCs/>
          <w:szCs w:val="28"/>
        </w:rPr>
        <w:t>нарушение порядка, способа или сроков, которые установлены стандартами раскрытия информ</w:t>
      </w:r>
      <w:r w:rsidR="00645980">
        <w:rPr>
          <w:bCs/>
          <w:szCs w:val="28"/>
        </w:rPr>
        <w:t>ации, и форм ее предоставления</w:t>
      </w:r>
      <w:r w:rsidRPr="00FE2C39">
        <w:rPr>
          <w:szCs w:val="28"/>
        </w:rPr>
        <w:t xml:space="preserve">, весьма значительные. </w:t>
      </w:r>
      <w:proofErr w:type="gramStart"/>
      <w:r w:rsidR="00DE2957" w:rsidRPr="00FE2C39">
        <w:rPr>
          <w:bCs/>
          <w:szCs w:val="28"/>
        </w:rPr>
        <w:t>Так, согласно статье 9.15 КоАП РФ н</w:t>
      </w:r>
      <w:r w:rsidR="00DE2957" w:rsidRPr="00FE2C39">
        <w:rPr>
          <w:szCs w:val="28"/>
        </w:rPr>
        <w:t xml:space="preserve">арушение </w:t>
      </w:r>
      <w:r w:rsidR="00DE2957" w:rsidRPr="00FE2C39">
        <w:rPr>
          <w:szCs w:val="28"/>
          <w:u w:val="single"/>
        </w:rPr>
        <w:t xml:space="preserve">субъектом оптового или розничного рынка электрической энергии (мощности) </w:t>
      </w:r>
      <w:r w:rsidR="00DE2957" w:rsidRPr="00FE2C39">
        <w:rPr>
          <w:szCs w:val="28"/>
        </w:rPr>
        <w:t xml:space="preserve">установленных </w:t>
      </w:r>
      <w:hyperlink r:id="rId9" w:history="1">
        <w:r w:rsidR="00DE2957" w:rsidRPr="00FE2C39">
          <w:rPr>
            <w:szCs w:val="28"/>
          </w:rPr>
          <w:t>стандартами</w:t>
        </w:r>
      </w:hyperlink>
      <w:r w:rsidR="00DE2957" w:rsidRPr="00FE2C39">
        <w:rPr>
          <w:szCs w:val="28"/>
        </w:rPr>
        <w:t xml:space="preserve"> раскрытия </w:t>
      </w:r>
      <w:r w:rsidR="00DE2957" w:rsidRPr="00FE2C39">
        <w:rPr>
          <w:szCs w:val="28"/>
        </w:rPr>
        <w:lastRenderedPageBreak/>
        <w:t xml:space="preserve">информации порядка, способов или сроков опубликования информации </w:t>
      </w:r>
      <w:r w:rsidR="000A5077" w:rsidRPr="00FE2C39">
        <w:rPr>
          <w:szCs w:val="28"/>
        </w:rPr>
        <w:t>……</w:t>
      </w:r>
      <w:r w:rsidR="00DE2957" w:rsidRPr="00FE2C39">
        <w:rPr>
          <w:szCs w:val="28"/>
        </w:rPr>
        <w:t xml:space="preserve">, в электронных средствах массовой информации, а также нарушение порядка, способов или сроков предоставления информации по письменному запросу заинтересованных лиц, влечет наложение административного штрафа </w:t>
      </w:r>
      <w:r w:rsidR="00DE2957" w:rsidRPr="00FE2C39">
        <w:rPr>
          <w:b/>
          <w:szCs w:val="28"/>
        </w:rPr>
        <w:t>на должностных лиц в размере от двадцати тысяч до тридцати тысяч рублей</w:t>
      </w:r>
      <w:proofErr w:type="gramEnd"/>
      <w:r w:rsidR="00DE2957" w:rsidRPr="00FE2C39">
        <w:rPr>
          <w:szCs w:val="28"/>
        </w:rPr>
        <w:t xml:space="preserve">; на юридических лиц - </w:t>
      </w:r>
      <w:r w:rsidR="00DE2957" w:rsidRPr="00FE2C39">
        <w:rPr>
          <w:b/>
          <w:szCs w:val="28"/>
        </w:rPr>
        <w:t>от двухсот тысяч до пятисот тысяч рублей</w:t>
      </w:r>
      <w:r w:rsidR="00DE2957" w:rsidRPr="00FE2C39">
        <w:rPr>
          <w:szCs w:val="28"/>
        </w:rPr>
        <w:t>.</w:t>
      </w:r>
    </w:p>
    <w:p w:rsidR="00DE2957" w:rsidRPr="00FE2C39" w:rsidRDefault="00DE2957" w:rsidP="00DE2957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proofErr w:type="gramStart"/>
      <w:r w:rsidRPr="00FE2C39">
        <w:rPr>
          <w:bCs/>
          <w:szCs w:val="28"/>
        </w:rPr>
        <w:t xml:space="preserve">В соответствии с </w:t>
      </w:r>
      <w:r w:rsidRPr="00FE2C39">
        <w:rPr>
          <w:szCs w:val="28"/>
        </w:rPr>
        <w:t>частью 1 статьи 19.8.1 КоАП РФ</w:t>
      </w:r>
      <w:r w:rsidRPr="00FE2C39">
        <w:rPr>
          <w:bCs/>
          <w:szCs w:val="28"/>
        </w:rPr>
        <w:t xml:space="preserve"> </w:t>
      </w:r>
      <w:proofErr w:type="spellStart"/>
      <w:r w:rsidRPr="00FE2C39">
        <w:rPr>
          <w:bCs/>
          <w:szCs w:val="28"/>
        </w:rPr>
        <w:t>непредоставление</w:t>
      </w:r>
      <w:proofErr w:type="spellEnd"/>
      <w:r w:rsidRPr="00FE2C39">
        <w:rPr>
          <w:bCs/>
          <w:szCs w:val="28"/>
        </w:rPr>
        <w:t xml:space="preserve"> сведений или предоставление заведомо ложных сведений о своей деятельности, </w:t>
      </w:r>
      <w:proofErr w:type="spellStart"/>
      <w:r w:rsidRPr="00FE2C39">
        <w:rPr>
          <w:bCs/>
          <w:szCs w:val="28"/>
        </w:rPr>
        <w:t>неопубликование</w:t>
      </w:r>
      <w:proofErr w:type="spellEnd"/>
      <w:r w:rsidRPr="00FE2C39">
        <w:rPr>
          <w:bCs/>
          <w:szCs w:val="28"/>
        </w:rPr>
        <w:t xml:space="preserve"> сведений или опубликование заведомо ложных сведений о своей деятельности субъектами естественных монополий, и (или) операторами по обращению с твердыми коммунальными отходами, региональными операторами по обращению с твердыми коммунальными отходами, и (или) теплоснабжающими организациями, </w:t>
      </w:r>
      <w:r w:rsidR="00750547" w:rsidRPr="00FE2C39">
        <w:rPr>
          <w:bCs/>
          <w:szCs w:val="28"/>
        </w:rPr>
        <w:t>……</w:t>
      </w:r>
      <w:r w:rsidRPr="00FE2C39">
        <w:rPr>
          <w:bCs/>
          <w:szCs w:val="28"/>
        </w:rPr>
        <w:t>, либо нарушение порядка, способа или сроков, которые</w:t>
      </w:r>
      <w:proofErr w:type="gramEnd"/>
      <w:r w:rsidRPr="00FE2C39">
        <w:rPr>
          <w:bCs/>
          <w:szCs w:val="28"/>
        </w:rPr>
        <w:t xml:space="preserve"> установлены стандартами раскрытия информации, и форм ее предоставления должностными лицами указанных органов и организациями </w:t>
      </w:r>
      <w:r w:rsidRPr="00FE2C39">
        <w:rPr>
          <w:szCs w:val="28"/>
        </w:rPr>
        <w:t xml:space="preserve">влечет наложение административного </w:t>
      </w:r>
      <w:r w:rsidRPr="00FE2C39">
        <w:rPr>
          <w:bCs/>
          <w:szCs w:val="28"/>
        </w:rPr>
        <w:t xml:space="preserve">штрафа на должностных лиц в размере </w:t>
      </w:r>
      <w:r w:rsidRPr="00FE2C39">
        <w:rPr>
          <w:b/>
          <w:bCs/>
          <w:szCs w:val="28"/>
        </w:rPr>
        <w:t>от пяти тысяч до двадцати тысяч рублей</w:t>
      </w:r>
      <w:r w:rsidRPr="00FE2C39">
        <w:rPr>
          <w:bCs/>
          <w:szCs w:val="28"/>
        </w:rPr>
        <w:t xml:space="preserve">; на юридических лиц - </w:t>
      </w:r>
      <w:r w:rsidRPr="00FE2C39">
        <w:rPr>
          <w:b/>
          <w:bCs/>
          <w:szCs w:val="28"/>
        </w:rPr>
        <w:t>от ста тысяч до пятисот тысяч рублей</w:t>
      </w:r>
      <w:r w:rsidRPr="00FE2C39">
        <w:rPr>
          <w:bCs/>
          <w:szCs w:val="28"/>
        </w:rPr>
        <w:t>.</w:t>
      </w:r>
    </w:p>
    <w:p w:rsidR="00DE2957" w:rsidRPr="00FE2C39" w:rsidRDefault="00DE2957" w:rsidP="00DE2957">
      <w:pPr>
        <w:rPr>
          <w:szCs w:val="28"/>
        </w:rPr>
      </w:pPr>
    </w:p>
    <w:p w:rsidR="009727B5" w:rsidRPr="00FE2C39" w:rsidRDefault="009727B5" w:rsidP="009727B5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  <w:u w:val="single"/>
        </w:rPr>
      </w:pPr>
      <w:r w:rsidRPr="00FE2C39">
        <w:rPr>
          <w:color w:val="000000"/>
          <w:szCs w:val="28"/>
          <w:u w:val="single"/>
        </w:rPr>
        <w:t>Причинами совершения вышеуказанных правонарушений являются:</w:t>
      </w:r>
    </w:p>
    <w:p w:rsidR="009727B5" w:rsidRPr="00FE2C39" w:rsidRDefault="009727B5" w:rsidP="009727B5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FE2C39">
        <w:rPr>
          <w:color w:val="000000"/>
          <w:szCs w:val="28"/>
        </w:rPr>
        <w:t>Во-первых, незнание регулируемыми организациями предусмотренных законом обязанностей по раскрытию информации в регулируемых сферах деятельности, порядка, форм, периодичности, сроков раскрытия такой информации и перечня раскрываемой информации</w:t>
      </w:r>
    </w:p>
    <w:p w:rsidR="009727B5" w:rsidRPr="00FE2C39" w:rsidRDefault="009727B5" w:rsidP="009727B5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FE2C39">
        <w:rPr>
          <w:color w:val="000000"/>
          <w:szCs w:val="28"/>
        </w:rPr>
        <w:t xml:space="preserve">Такое незнание часто возникает в случае, когда всё руководство и ответственные работники одновременно увольняются, очевидно, без надлежащей передачи дел, а новых руководителей и специалистов никто не поставил в известность о наличии обязательных требований. Такая ситуация неоднократно возникала в муниципальных предприятиях, и косвенная вина лежит и на отраслевых органах местного самоуправления: управления жилищно-коммунальным хозяйством и управления муниципальным имуществом. Штраф в размере 5000 руб. должностному лицу достаточно ощутим, а штраф муниципальному предприятию в размере 100.000 руб. – зачастую сильный удар по его финансовому положению. В конечном итоге это ущерб в целом муниципальному имуществу: невыполненные ремонтные работы на муниципальных объектах, </w:t>
      </w:r>
      <w:proofErr w:type="spellStart"/>
      <w:r w:rsidRPr="00FE2C39">
        <w:rPr>
          <w:color w:val="000000"/>
          <w:szCs w:val="28"/>
        </w:rPr>
        <w:t>незакупленные</w:t>
      </w:r>
      <w:proofErr w:type="spellEnd"/>
      <w:r w:rsidRPr="00FE2C39">
        <w:rPr>
          <w:color w:val="000000"/>
          <w:szCs w:val="28"/>
        </w:rPr>
        <w:t xml:space="preserve"> ма</w:t>
      </w:r>
      <w:r w:rsidR="00B321A0" w:rsidRPr="00FE2C39">
        <w:rPr>
          <w:color w:val="000000"/>
          <w:szCs w:val="28"/>
        </w:rPr>
        <w:t xml:space="preserve">териалы и основные средства. Кроме того, штраф может повлечь не </w:t>
      </w:r>
      <w:r w:rsidRPr="00FE2C39">
        <w:rPr>
          <w:color w:val="000000"/>
          <w:szCs w:val="28"/>
        </w:rPr>
        <w:t>выпла</w:t>
      </w:r>
      <w:r w:rsidR="00B321A0" w:rsidRPr="00FE2C39">
        <w:rPr>
          <w:color w:val="000000"/>
          <w:szCs w:val="28"/>
        </w:rPr>
        <w:t>ту</w:t>
      </w:r>
      <w:r w:rsidRPr="00FE2C39">
        <w:rPr>
          <w:color w:val="000000"/>
          <w:szCs w:val="28"/>
        </w:rPr>
        <w:t xml:space="preserve"> премиальн</w:t>
      </w:r>
      <w:r w:rsidR="00B321A0" w:rsidRPr="00FE2C39">
        <w:rPr>
          <w:color w:val="000000"/>
          <w:szCs w:val="28"/>
        </w:rPr>
        <w:t>ой</w:t>
      </w:r>
      <w:r w:rsidRPr="00FE2C39">
        <w:rPr>
          <w:color w:val="000000"/>
          <w:szCs w:val="28"/>
        </w:rPr>
        <w:t xml:space="preserve"> част</w:t>
      </w:r>
      <w:r w:rsidR="00B321A0" w:rsidRPr="00FE2C39">
        <w:rPr>
          <w:color w:val="000000"/>
          <w:szCs w:val="28"/>
        </w:rPr>
        <w:t>и</w:t>
      </w:r>
      <w:r w:rsidRPr="00FE2C39">
        <w:rPr>
          <w:color w:val="000000"/>
          <w:szCs w:val="28"/>
        </w:rPr>
        <w:t xml:space="preserve"> заработной платы рядовым работникам, добросовестно выполняющим свои обязанности.</w:t>
      </w:r>
    </w:p>
    <w:p w:rsidR="005B6727" w:rsidRPr="00FE2C39" w:rsidRDefault="009727B5" w:rsidP="005B6727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  <w:u w:val="single"/>
        </w:rPr>
      </w:pPr>
      <w:r w:rsidRPr="00FE2C39">
        <w:rPr>
          <w:color w:val="000000"/>
          <w:szCs w:val="28"/>
        </w:rPr>
        <w:t xml:space="preserve">Прошу глав муниципальных образований и их заместителей, курирующих вопросы ЖКХ, обратить на эту проблему особое внимание. Считаю целесообразным назначить в органах местного самоуправления специалистов ответственных за контроль раскрытия информации муниципальными предприятиями и учреждениями. И дело не только в ущербе муниципальному имуществу: потребители услуг лишены </w:t>
      </w:r>
      <w:r w:rsidRPr="00FE2C39">
        <w:rPr>
          <w:color w:val="000000"/>
          <w:szCs w:val="28"/>
        </w:rPr>
        <w:lastRenderedPageBreak/>
        <w:t xml:space="preserve">возможности видеть актуальную </w:t>
      </w:r>
      <w:r w:rsidR="005B6727" w:rsidRPr="00FE2C39">
        <w:rPr>
          <w:color w:val="000000"/>
          <w:szCs w:val="28"/>
        </w:rPr>
        <w:t>информацию, например</w:t>
      </w:r>
      <w:r w:rsidR="00645980">
        <w:rPr>
          <w:color w:val="000000"/>
          <w:szCs w:val="28"/>
        </w:rPr>
        <w:t>,</w:t>
      </w:r>
      <w:r w:rsidR="005B6727" w:rsidRPr="00FE2C39">
        <w:rPr>
          <w:color w:val="000000"/>
          <w:szCs w:val="28"/>
        </w:rPr>
        <w:t xml:space="preserve"> </w:t>
      </w:r>
      <w:r w:rsidR="005B6727" w:rsidRPr="00FE2C39">
        <w:rPr>
          <w:color w:val="000000"/>
          <w:szCs w:val="28"/>
          <w:u w:val="single"/>
        </w:rPr>
        <w:t>о наличии (отсутствии) технической возможности подключения (технологического присоединения), а также о регистрации и ходе реализации заявок на подключение (технологическое присоединение).</w:t>
      </w:r>
    </w:p>
    <w:p w:rsidR="009727B5" w:rsidRPr="00FE2C39" w:rsidRDefault="009727B5" w:rsidP="009727B5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</w:p>
    <w:p w:rsidR="00B321A0" w:rsidRPr="00FE2C39" w:rsidRDefault="00B321A0" w:rsidP="009727B5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FE2C39">
        <w:rPr>
          <w:color w:val="000000"/>
          <w:szCs w:val="28"/>
          <w:u w:val="single"/>
        </w:rPr>
        <w:t>Другая причина совершения вышеуказанных правонарушений:</w:t>
      </w:r>
    </w:p>
    <w:p w:rsidR="009727B5" w:rsidRPr="00FE2C39" w:rsidRDefault="009727B5" w:rsidP="009727B5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FE2C39">
        <w:rPr>
          <w:color w:val="000000"/>
          <w:szCs w:val="28"/>
        </w:rPr>
        <w:t>- неисполнение регулируемыми организациями обязанности по подключению к ФГИС ЕИАС, посредством которой должна раскрываться информация; а также неполучение ключей доступа к указанной системе сотрудниками регулируемых организаций, ответственными за представление</w:t>
      </w:r>
      <w:r w:rsidR="00B321A0" w:rsidRPr="00FE2C39">
        <w:rPr>
          <w:color w:val="000000"/>
          <w:szCs w:val="28"/>
        </w:rPr>
        <w:t xml:space="preserve"> информации в указанную систему.</w:t>
      </w:r>
      <w:r w:rsidR="00A04961" w:rsidRPr="00FE2C39">
        <w:rPr>
          <w:color w:val="000000"/>
          <w:szCs w:val="28"/>
        </w:rPr>
        <w:t xml:space="preserve"> То есть причина в отсутствии надлежащего контроля </w:t>
      </w:r>
      <w:r w:rsidR="00483F9F" w:rsidRPr="00FE2C39">
        <w:rPr>
          <w:color w:val="000000"/>
          <w:szCs w:val="28"/>
        </w:rPr>
        <w:t>со стороны руководства предприятий за организацией этой работы, или попросту пренебрежение обязательными требованиями. Да, некоторые руководители считают раскрытие информации о деятельности своего предприятия малозначащим моментом. Но обычно до того, как узнают сумму штрафа.</w:t>
      </w:r>
    </w:p>
    <w:p w:rsidR="000E68DF" w:rsidRPr="00FE2C39" w:rsidRDefault="000E68DF" w:rsidP="009727B5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</w:p>
    <w:p w:rsidR="00CA531B" w:rsidRPr="00FE2C39" w:rsidRDefault="00CD5120" w:rsidP="009727B5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FE2C39">
        <w:rPr>
          <w:color w:val="000000"/>
          <w:szCs w:val="28"/>
          <w:u w:val="single"/>
        </w:rPr>
        <w:t>Еще одна</w:t>
      </w:r>
      <w:r w:rsidR="000E68DF" w:rsidRPr="00FE2C39">
        <w:rPr>
          <w:color w:val="000000"/>
          <w:szCs w:val="28"/>
          <w:u w:val="single"/>
        </w:rPr>
        <w:t xml:space="preserve"> причина</w:t>
      </w:r>
      <w:r w:rsidR="000E68DF" w:rsidRPr="00FE2C39">
        <w:rPr>
          <w:color w:val="000000"/>
          <w:szCs w:val="28"/>
        </w:rPr>
        <w:t xml:space="preserve"> – </w:t>
      </w:r>
      <w:r w:rsidR="00B321A0" w:rsidRPr="00FE2C39">
        <w:rPr>
          <w:color w:val="000000"/>
          <w:szCs w:val="28"/>
        </w:rPr>
        <w:t xml:space="preserve"> </w:t>
      </w:r>
      <w:r w:rsidR="009727B5" w:rsidRPr="00FE2C39">
        <w:rPr>
          <w:color w:val="000000"/>
          <w:szCs w:val="28"/>
        </w:rPr>
        <w:t>невнимательность ответственных сотрудников при заполнении и направлении отчетных форм в</w:t>
      </w:r>
      <w:r w:rsidR="000E68DF" w:rsidRPr="00FE2C39">
        <w:rPr>
          <w:color w:val="000000"/>
          <w:szCs w:val="28"/>
        </w:rPr>
        <w:t>о</w:t>
      </w:r>
      <w:r w:rsidR="009727B5" w:rsidRPr="00FE2C39">
        <w:rPr>
          <w:color w:val="000000"/>
          <w:szCs w:val="28"/>
        </w:rPr>
        <w:t xml:space="preserve"> ФГИС ЕИАС.</w:t>
      </w:r>
      <w:r w:rsidR="000E68DF" w:rsidRPr="00FE2C39">
        <w:rPr>
          <w:color w:val="000000"/>
          <w:szCs w:val="28"/>
        </w:rPr>
        <w:t xml:space="preserve"> Причём проблема заключается в том, что ответственные сотрудники неверно загрузив шаблон в систему, или не получив шаблон в системе по каким-либо причинам, не проверяют результат своих действий </w:t>
      </w:r>
      <w:r w:rsidR="00D34E2D" w:rsidRPr="00FE2C39">
        <w:rPr>
          <w:color w:val="000000"/>
          <w:szCs w:val="28"/>
        </w:rPr>
        <w:t xml:space="preserve">или бездействия </w:t>
      </w:r>
      <w:r w:rsidR="000E68DF" w:rsidRPr="00FE2C39">
        <w:rPr>
          <w:color w:val="000000"/>
          <w:szCs w:val="28"/>
        </w:rPr>
        <w:t xml:space="preserve">на публичном сайте. Это же касается и их руководителей: для того, чтобы избежать </w:t>
      </w:r>
      <w:r w:rsidR="00D34E2D" w:rsidRPr="00FE2C39">
        <w:rPr>
          <w:color w:val="000000"/>
          <w:szCs w:val="28"/>
        </w:rPr>
        <w:t xml:space="preserve">нарушения, достаточно потратить </w:t>
      </w:r>
      <w:r w:rsidR="003C04BE" w:rsidRPr="00FE2C39">
        <w:rPr>
          <w:color w:val="000000"/>
          <w:szCs w:val="28"/>
        </w:rPr>
        <w:t>пару</w:t>
      </w:r>
      <w:r w:rsidR="00D34E2D" w:rsidRPr="00FE2C39">
        <w:rPr>
          <w:color w:val="000000"/>
          <w:szCs w:val="28"/>
        </w:rPr>
        <w:t xml:space="preserve"> минут </w:t>
      </w:r>
      <w:r w:rsidR="00CA531B" w:rsidRPr="00FE2C39">
        <w:rPr>
          <w:color w:val="000000"/>
          <w:szCs w:val="28"/>
        </w:rPr>
        <w:t xml:space="preserve">на просмотр информации на </w:t>
      </w:r>
      <w:r w:rsidR="00FD2976" w:rsidRPr="00FE2C39">
        <w:rPr>
          <w:color w:val="000000"/>
          <w:szCs w:val="28"/>
        </w:rPr>
        <w:t xml:space="preserve">официальном </w:t>
      </w:r>
      <w:r w:rsidR="00CA531B" w:rsidRPr="00FE2C39">
        <w:rPr>
          <w:color w:val="000000"/>
          <w:szCs w:val="28"/>
        </w:rPr>
        <w:t>сайте</w:t>
      </w:r>
      <w:r w:rsidR="00FD2976" w:rsidRPr="00FE2C39">
        <w:rPr>
          <w:color w:val="000000"/>
          <w:szCs w:val="28"/>
        </w:rPr>
        <w:t xml:space="preserve"> </w:t>
      </w:r>
      <w:r w:rsidR="00FD2976" w:rsidRPr="00FE2C39">
        <w:rPr>
          <w:szCs w:val="28"/>
        </w:rPr>
        <w:t>департамента.</w:t>
      </w:r>
      <w:r w:rsidR="00CA531B" w:rsidRPr="00FE2C39">
        <w:rPr>
          <w:color w:val="000000"/>
          <w:szCs w:val="28"/>
        </w:rPr>
        <w:t xml:space="preserve"> </w:t>
      </w:r>
    </w:p>
    <w:p w:rsidR="00FC5895" w:rsidRPr="00FE2C39" w:rsidRDefault="00FC5895" w:rsidP="00FC5895">
      <w:pPr>
        <w:autoSpaceDE w:val="0"/>
        <w:autoSpaceDN w:val="0"/>
        <w:adjustRightInd w:val="0"/>
        <w:ind w:firstLine="709"/>
        <w:jc w:val="right"/>
        <w:rPr>
          <w:color w:val="000000"/>
          <w:szCs w:val="28"/>
          <w:highlight w:val="cyan"/>
        </w:rPr>
      </w:pPr>
    </w:p>
    <w:p w:rsidR="00FC5895" w:rsidRPr="00FE2C39" w:rsidRDefault="00FC5895" w:rsidP="00FC5895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FE2C39">
        <w:rPr>
          <w:color w:val="000000"/>
          <w:szCs w:val="28"/>
          <w:highlight w:val="cyan"/>
        </w:rPr>
        <w:t xml:space="preserve">СЛАЙД </w:t>
      </w:r>
      <w:r w:rsidR="00C45127" w:rsidRPr="00FE2C39">
        <w:rPr>
          <w:color w:val="000000"/>
          <w:szCs w:val="28"/>
          <w:highlight w:val="cyan"/>
        </w:rPr>
        <w:t>10</w:t>
      </w:r>
    </w:p>
    <w:p w:rsidR="007D5121" w:rsidRPr="00FE2C39" w:rsidRDefault="007D5121" w:rsidP="006F18F9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3F4758"/>
          <w:sz w:val="28"/>
          <w:szCs w:val="28"/>
          <w:lang w:eastAsia="ru-RU"/>
        </w:rPr>
      </w:pPr>
      <w:r w:rsidRPr="00FE2C39">
        <w:rPr>
          <w:rFonts w:ascii="Times New Roman" w:hAnsi="Times New Roman" w:cs="Times New Roman"/>
          <w:sz w:val="28"/>
          <w:szCs w:val="28"/>
        </w:rPr>
        <w:t xml:space="preserve">Заходим на официальный сайт департамента </w:t>
      </w:r>
      <w:r w:rsidRPr="00FE2C39">
        <w:rPr>
          <w:rFonts w:ascii="Times New Roman" w:hAnsi="Times New Roman" w:cs="Times New Roman"/>
          <w:b/>
          <w:sz w:val="28"/>
          <w:szCs w:val="28"/>
        </w:rPr>
        <w:t>tarif.nso.ru.</w:t>
      </w:r>
    </w:p>
    <w:p w:rsidR="00FC5895" w:rsidRPr="00FE2C39" w:rsidRDefault="00FC5895" w:rsidP="006F18F9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3F4758"/>
          <w:sz w:val="28"/>
          <w:szCs w:val="28"/>
          <w:lang w:eastAsia="ru-RU"/>
        </w:rPr>
      </w:pPr>
    </w:p>
    <w:p w:rsidR="007D5121" w:rsidRPr="0099708F" w:rsidRDefault="007D5121" w:rsidP="006F18F9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08F">
        <w:rPr>
          <w:rFonts w:ascii="Times New Roman" w:hAnsi="Times New Roman" w:cs="Times New Roman"/>
          <w:sz w:val="28"/>
          <w:szCs w:val="28"/>
        </w:rPr>
        <w:t xml:space="preserve">На главной странице нажимаем баннер </w:t>
      </w:r>
      <w:r w:rsidR="006F18F9" w:rsidRPr="0099708F">
        <w:rPr>
          <w:rFonts w:ascii="Times New Roman" w:hAnsi="Times New Roman" w:cs="Times New Roman"/>
          <w:sz w:val="28"/>
          <w:szCs w:val="28"/>
        </w:rPr>
        <w:t>«</w:t>
      </w:r>
      <w:r w:rsidRPr="00997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Стандарты раскрытия информации регулируемыми организациями</w:t>
      </w:r>
      <w:r w:rsidR="006F18F9" w:rsidRPr="00997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997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9708F" w:rsidRPr="0099708F" w:rsidRDefault="0099708F" w:rsidP="0099708F">
      <w:pPr>
        <w:shd w:val="clear" w:color="auto" w:fill="FFFFFF"/>
        <w:jc w:val="both"/>
        <w:rPr>
          <w:szCs w:val="28"/>
        </w:rPr>
      </w:pPr>
      <w:proofErr w:type="gramStart"/>
      <w:r w:rsidRPr="0099708F">
        <w:rPr>
          <w:szCs w:val="28"/>
        </w:rPr>
        <w:t>(альтернативный путь: на главной странице – раздел «Деятельность», затем на открывшейся странице – раздел «Стандарты раскрытия информации регулируемыми организациями».</w:t>
      </w:r>
      <w:proofErr w:type="gramEnd"/>
    </w:p>
    <w:p w:rsidR="00FC5895" w:rsidRPr="00FE2C39" w:rsidRDefault="00FC5895" w:rsidP="00FC5895">
      <w:pPr>
        <w:pStyle w:val="a7"/>
        <w:rPr>
          <w:rFonts w:ascii="Times New Roman" w:eastAsia="Times New Roman" w:hAnsi="Times New Roman" w:cs="Times New Roman"/>
          <w:b/>
          <w:color w:val="3F4758"/>
          <w:sz w:val="28"/>
          <w:szCs w:val="28"/>
          <w:lang w:eastAsia="ru-RU"/>
        </w:rPr>
      </w:pPr>
    </w:p>
    <w:p w:rsidR="00FC5895" w:rsidRPr="00FE2C39" w:rsidRDefault="00FC5895" w:rsidP="00FC5895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FE2C39">
        <w:rPr>
          <w:color w:val="000000"/>
          <w:szCs w:val="28"/>
          <w:highlight w:val="cyan"/>
        </w:rPr>
        <w:t>СЛАЙД 1</w:t>
      </w:r>
      <w:r w:rsidR="00C45127" w:rsidRPr="00FE2C39">
        <w:rPr>
          <w:color w:val="000000"/>
          <w:szCs w:val="28"/>
          <w:highlight w:val="cyan"/>
        </w:rPr>
        <w:t>1</w:t>
      </w:r>
    </w:p>
    <w:p w:rsidR="00FC5895" w:rsidRPr="00FE2C39" w:rsidRDefault="00FC5895" w:rsidP="006F18F9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C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открывшейся странице видим ссылку – переход в региональный сегмент ФГИС ЕИАС:</w:t>
      </w:r>
    </w:p>
    <w:p w:rsidR="00FC5895" w:rsidRPr="00FE2C39" w:rsidRDefault="00FC5895" w:rsidP="006F18F9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РАСКРЫТЫЕ  ПОКАЗАТЕЛИ, ПРИСЛАННЫЕ  В  ЕИАС  (портал раскрытия информации)   </w:t>
      </w:r>
      <w:r w:rsidRPr="00FE2C39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смотреть</w:t>
      </w:r>
    </w:p>
    <w:p w:rsidR="00FC5895" w:rsidRPr="00FE2C39" w:rsidRDefault="00FC5895" w:rsidP="006F18F9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895" w:rsidRPr="00FE2C39" w:rsidRDefault="00FC5895" w:rsidP="006F18F9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Нажимаем слово-ссылку «СМОТРЕТЬ»</w:t>
      </w:r>
    </w:p>
    <w:p w:rsidR="00C45127" w:rsidRPr="00FE2C39" w:rsidRDefault="00C45127" w:rsidP="00C45127">
      <w:pPr>
        <w:autoSpaceDE w:val="0"/>
        <w:autoSpaceDN w:val="0"/>
        <w:adjustRightInd w:val="0"/>
        <w:ind w:firstLine="709"/>
        <w:jc w:val="right"/>
        <w:rPr>
          <w:color w:val="000000"/>
          <w:szCs w:val="28"/>
          <w:highlight w:val="cyan"/>
        </w:rPr>
      </w:pPr>
    </w:p>
    <w:p w:rsidR="00C45127" w:rsidRPr="00FE2C39" w:rsidRDefault="00C45127" w:rsidP="00C45127">
      <w:pPr>
        <w:autoSpaceDE w:val="0"/>
        <w:autoSpaceDN w:val="0"/>
        <w:adjustRightInd w:val="0"/>
        <w:ind w:firstLine="709"/>
        <w:jc w:val="right"/>
        <w:rPr>
          <w:color w:val="000000"/>
          <w:szCs w:val="28"/>
          <w:highlight w:val="cyan"/>
        </w:rPr>
      </w:pPr>
    </w:p>
    <w:p w:rsidR="00C45127" w:rsidRPr="00FE2C39" w:rsidRDefault="00C45127" w:rsidP="00C45127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FE2C39">
        <w:rPr>
          <w:szCs w:val="28"/>
          <w:highlight w:val="cyan"/>
        </w:rPr>
        <w:t>СЛАЙД 12</w:t>
      </w:r>
    </w:p>
    <w:p w:rsidR="00C45127" w:rsidRDefault="00027E5F" w:rsidP="009262A0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C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</w:t>
      </w:r>
      <w:r w:rsidR="00C45127" w:rsidRPr="00FE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перешли </w:t>
      </w:r>
      <w:r w:rsidR="00ED3418" w:rsidRPr="00FE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портал </w:t>
      </w:r>
      <w:r w:rsidR="009262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62A0" w:rsidRPr="009262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информации</w:t>
      </w:r>
      <w:r w:rsidR="009262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262A0" w:rsidRPr="0092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2A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</w:t>
      </w:r>
      <w:r w:rsidR="009262A0" w:rsidRPr="009262A0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ртал публикации сведений, подлежащих свободному доступу</w:t>
      </w:r>
      <w:r w:rsidR="009262A0">
        <w:rPr>
          <w:rFonts w:ascii="Times New Roman" w:eastAsia="Times New Roman" w:hAnsi="Times New Roman" w:cs="Times New Roman"/>
          <w:sz w:val="28"/>
          <w:szCs w:val="28"/>
          <w:lang w:eastAsia="ru-RU"/>
        </w:rPr>
        <w:t>) –</w:t>
      </w:r>
      <w:r w:rsidR="00C45127" w:rsidRPr="00FE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публичная  часть </w:t>
      </w:r>
      <w:r w:rsidR="00C45127" w:rsidRPr="00FE2C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</w:t>
      </w:r>
      <w:r w:rsidR="009262A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45127" w:rsidRPr="00FE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сегмент</w:t>
      </w:r>
      <w:r w:rsidR="009262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5127" w:rsidRPr="00FE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ЕИАС</w:t>
      </w:r>
      <w:r w:rsidR="00E3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(Новосибирская область)</w:t>
      </w:r>
      <w:r w:rsidR="0092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адрес: </w:t>
      </w:r>
      <w:r w:rsidR="009262A0" w:rsidRPr="009262A0">
        <w:rPr>
          <w:rFonts w:ascii="Times New Roman" w:eastAsia="Times New Roman" w:hAnsi="Times New Roman" w:cs="Times New Roman"/>
          <w:sz w:val="28"/>
          <w:szCs w:val="28"/>
          <w:lang w:eastAsia="ru-RU"/>
        </w:rPr>
        <w:t>tariff.nso.ru</w:t>
      </w:r>
      <w:r w:rsidR="00C45127" w:rsidRPr="00FE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(обратите внимание – в адресе </w:t>
      </w:r>
      <w:r w:rsidR="00C45127" w:rsidRPr="00FE2C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tariff</w:t>
      </w:r>
      <w:r w:rsidR="00C45127" w:rsidRPr="00FE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двумя</w:t>
      </w:r>
      <w:r w:rsidRPr="00FE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буквами</w:t>
      </w:r>
      <w:r w:rsidR="00C45127" w:rsidRPr="00FE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C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FE2C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45127" w:rsidRPr="00FE2C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895" w:rsidRPr="00FE2C39" w:rsidRDefault="00C45127" w:rsidP="00C45127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C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E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поисковой формы и выпадающих списков легко найти информацию о любой организации за любой период: какие шаблоны были загружены вовремя, какие с нарушением срока, и главное – просмотреть или скачать шаблон в формате </w:t>
      </w:r>
      <w:r w:rsidRPr="00FE2C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 w:rsidRPr="00FE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раскрытой информацией.</w:t>
      </w:r>
    </w:p>
    <w:p w:rsidR="00C45127" w:rsidRPr="00FE2C39" w:rsidRDefault="00C45127" w:rsidP="00C45127">
      <w:pPr>
        <w:shd w:val="clear" w:color="auto" w:fill="FFFFFF"/>
        <w:rPr>
          <w:b/>
          <w:color w:val="3F4758"/>
          <w:szCs w:val="28"/>
        </w:rPr>
      </w:pPr>
    </w:p>
    <w:p w:rsidR="00DE4B26" w:rsidRPr="00FE2C39" w:rsidRDefault="00DE4B26" w:rsidP="00DE4B26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FE2C39">
        <w:rPr>
          <w:color w:val="000000"/>
          <w:szCs w:val="28"/>
          <w:highlight w:val="cyan"/>
        </w:rPr>
        <w:t>СЛАЙД 13</w:t>
      </w:r>
    </w:p>
    <w:p w:rsidR="007D5121" w:rsidRPr="00FE2C39" w:rsidRDefault="00DE4B26" w:rsidP="00FE2C39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E2C39">
        <w:rPr>
          <w:rFonts w:ascii="Times New Roman" w:hAnsi="Times New Roman" w:cs="Times New Roman"/>
          <w:sz w:val="28"/>
          <w:szCs w:val="28"/>
        </w:rPr>
        <w:t xml:space="preserve">Самый простой способ найти организацию – по ИНН. Указываем </w:t>
      </w:r>
      <w:r w:rsidR="00ED6730" w:rsidRPr="00FE2C39">
        <w:rPr>
          <w:rFonts w:ascii="Times New Roman" w:hAnsi="Times New Roman" w:cs="Times New Roman"/>
          <w:sz w:val="28"/>
          <w:szCs w:val="28"/>
        </w:rPr>
        <w:t>ИНН первого же предприятия в списке</w:t>
      </w:r>
      <w:r w:rsidRPr="00FE2C39">
        <w:rPr>
          <w:rFonts w:ascii="Times New Roman" w:hAnsi="Times New Roman" w:cs="Times New Roman"/>
          <w:sz w:val="28"/>
          <w:szCs w:val="28"/>
        </w:rPr>
        <w:t xml:space="preserve">, </w:t>
      </w:r>
      <w:r w:rsidR="00ED6730" w:rsidRPr="00FE2C39">
        <w:rPr>
          <w:rFonts w:ascii="Times New Roman" w:hAnsi="Times New Roman" w:cs="Times New Roman"/>
          <w:sz w:val="28"/>
          <w:szCs w:val="28"/>
        </w:rPr>
        <w:t xml:space="preserve">тем более </w:t>
      </w:r>
      <w:r w:rsidRPr="00FE2C39">
        <w:rPr>
          <w:rFonts w:ascii="Times New Roman" w:hAnsi="Times New Roman" w:cs="Times New Roman"/>
          <w:sz w:val="28"/>
          <w:szCs w:val="28"/>
        </w:rPr>
        <w:t>у него в строке значок просроченного шаблона.</w:t>
      </w:r>
    </w:p>
    <w:p w:rsidR="00FE2C39" w:rsidRPr="0035169D" w:rsidRDefault="00FE2C39" w:rsidP="00ED6730">
      <w:pPr>
        <w:pStyle w:val="a7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  <w:highlight w:val="cyan"/>
        </w:rPr>
      </w:pPr>
    </w:p>
    <w:p w:rsidR="00ED6730" w:rsidRPr="00FE2C39" w:rsidRDefault="00ED6730" w:rsidP="00ED6730">
      <w:pPr>
        <w:pStyle w:val="a7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C39">
        <w:rPr>
          <w:rFonts w:ascii="Times New Roman" w:hAnsi="Times New Roman" w:cs="Times New Roman"/>
          <w:color w:val="000000"/>
          <w:sz w:val="28"/>
          <w:szCs w:val="28"/>
          <w:highlight w:val="cyan"/>
        </w:rPr>
        <w:t>СЛАЙД 1</w:t>
      </w:r>
      <w:r w:rsidRPr="00FE2C39">
        <w:rPr>
          <w:rFonts w:ascii="Times New Roman" w:hAnsi="Times New Roman" w:cs="Times New Roman"/>
          <w:color w:val="000000"/>
          <w:sz w:val="28"/>
          <w:szCs w:val="28"/>
          <w:highlight w:val="cyan"/>
          <w:lang w:val="en-US"/>
        </w:rPr>
        <w:t>4</w:t>
      </w:r>
    </w:p>
    <w:p w:rsidR="00ED6730" w:rsidRPr="00FE2C39" w:rsidRDefault="00ED6730" w:rsidP="00727ED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C39">
        <w:rPr>
          <w:rFonts w:ascii="Times New Roman" w:hAnsi="Times New Roman" w:cs="Times New Roman"/>
          <w:sz w:val="28"/>
          <w:szCs w:val="28"/>
        </w:rPr>
        <w:t xml:space="preserve">Теперь мы можем выбирать из выпадающего списка любую из категорий: например выбираем «Доступ к товарам и услугам», и видим, что предприятие не раскрыло информацию в 1 и 2 кварталах 2019 года </w:t>
      </w:r>
      <w:r w:rsidRPr="00FE2C39">
        <w:rPr>
          <w:rFonts w:ascii="Times New Roman" w:hAnsi="Times New Roman" w:cs="Times New Roman"/>
          <w:color w:val="000000"/>
          <w:sz w:val="28"/>
          <w:szCs w:val="28"/>
          <w:u w:val="single"/>
        </w:rPr>
        <w:t>о наличии (отсутствии) технической возможности подключения (технологического присоединения), а также о регистрации и ходе реализации заявок на подключение (технологическое присоединение).</w:t>
      </w:r>
      <w:proofErr w:type="gramEnd"/>
    </w:p>
    <w:p w:rsidR="001D4C52" w:rsidRPr="00FE2C39" w:rsidRDefault="001D4C52" w:rsidP="001D4C52">
      <w:pPr>
        <w:pStyle w:val="a7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  <w:highlight w:val="cyan"/>
        </w:rPr>
      </w:pPr>
    </w:p>
    <w:p w:rsidR="001D4C52" w:rsidRPr="00645980" w:rsidRDefault="001D4C52" w:rsidP="001D4C52">
      <w:pPr>
        <w:pStyle w:val="a7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E2C39">
        <w:rPr>
          <w:rFonts w:ascii="Times New Roman" w:hAnsi="Times New Roman" w:cs="Times New Roman"/>
          <w:color w:val="000000"/>
          <w:sz w:val="28"/>
          <w:szCs w:val="28"/>
          <w:highlight w:val="cyan"/>
        </w:rPr>
        <w:t>СЛАЙД 15</w:t>
      </w:r>
    </w:p>
    <w:p w:rsidR="001D4C52" w:rsidRPr="00FE2C39" w:rsidRDefault="001D4C52" w:rsidP="001D4C52">
      <w:pPr>
        <w:pStyle w:val="a7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C39">
        <w:rPr>
          <w:rFonts w:ascii="Times New Roman" w:hAnsi="Times New Roman" w:cs="Times New Roman"/>
          <w:sz w:val="28"/>
          <w:szCs w:val="28"/>
        </w:rPr>
        <w:t xml:space="preserve">Обратите внимание, в правом верхнем углу всегда есть кнопка «СПРАВКА», нажав которую можно посмотреть списки шаблонов с разъяснениями, какая информация в них содержится. </w:t>
      </w:r>
    </w:p>
    <w:p w:rsidR="001D4C52" w:rsidRPr="00FE2C39" w:rsidRDefault="001D4C52" w:rsidP="001D4C52">
      <w:pPr>
        <w:pStyle w:val="a7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  <w:highlight w:val="cyan"/>
        </w:rPr>
      </w:pPr>
    </w:p>
    <w:p w:rsidR="001D4C52" w:rsidRPr="00FE2C39" w:rsidRDefault="001D4C52" w:rsidP="001D4C52">
      <w:pPr>
        <w:pStyle w:val="a7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E2C39">
        <w:rPr>
          <w:rFonts w:ascii="Times New Roman" w:hAnsi="Times New Roman" w:cs="Times New Roman"/>
          <w:color w:val="000000"/>
          <w:sz w:val="28"/>
          <w:szCs w:val="28"/>
          <w:highlight w:val="cyan"/>
        </w:rPr>
        <w:t>СЛАЙД 16</w:t>
      </w:r>
    </w:p>
    <w:p w:rsidR="00727ED6" w:rsidRPr="00FE2C39" w:rsidRDefault="00727ED6" w:rsidP="001D4C52">
      <w:pPr>
        <w:pStyle w:val="a7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C39">
        <w:rPr>
          <w:rFonts w:ascii="Times New Roman" w:hAnsi="Times New Roman" w:cs="Times New Roman"/>
          <w:color w:val="000000"/>
          <w:sz w:val="28"/>
          <w:szCs w:val="28"/>
        </w:rPr>
        <w:t>Таким образом</w:t>
      </w:r>
      <w:r w:rsidR="00D4483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E2C39">
        <w:rPr>
          <w:rFonts w:ascii="Times New Roman" w:hAnsi="Times New Roman" w:cs="Times New Roman"/>
          <w:color w:val="000000"/>
          <w:sz w:val="28"/>
          <w:szCs w:val="28"/>
        </w:rPr>
        <w:t xml:space="preserve"> любой потребитель услуг может </w:t>
      </w:r>
      <w:r w:rsidR="001D4C52" w:rsidRPr="00FE2C39">
        <w:rPr>
          <w:rFonts w:ascii="Times New Roman" w:hAnsi="Times New Roman" w:cs="Times New Roman"/>
          <w:color w:val="000000"/>
          <w:sz w:val="28"/>
          <w:szCs w:val="28"/>
        </w:rPr>
        <w:t xml:space="preserve">разобраться </w:t>
      </w:r>
      <w:r w:rsidR="00FE2C39" w:rsidRPr="00FE2C3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D4C52" w:rsidRPr="00FE2C39">
        <w:rPr>
          <w:rFonts w:ascii="Times New Roman" w:hAnsi="Times New Roman" w:cs="Times New Roman"/>
          <w:color w:val="000000"/>
          <w:sz w:val="28"/>
          <w:szCs w:val="28"/>
        </w:rPr>
        <w:t xml:space="preserve"> что </w:t>
      </w:r>
      <w:r w:rsidRPr="00FE2C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4C52" w:rsidRPr="00FE2C39">
        <w:rPr>
          <w:rFonts w:ascii="Times New Roman" w:hAnsi="Times New Roman" w:cs="Times New Roman"/>
          <w:color w:val="000000"/>
          <w:sz w:val="28"/>
          <w:szCs w:val="28"/>
        </w:rPr>
        <w:t xml:space="preserve">вообще на этом портале представлено, и просмотреть </w:t>
      </w:r>
      <w:r w:rsidRPr="00FE2C39">
        <w:rPr>
          <w:rFonts w:ascii="Times New Roman" w:hAnsi="Times New Roman" w:cs="Times New Roman"/>
          <w:color w:val="000000"/>
          <w:sz w:val="28"/>
          <w:szCs w:val="28"/>
        </w:rPr>
        <w:t>информацию по всем разделам, не говоря уж</w:t>
      </w:r>
      <w:r w:rsidR="00D4483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E2C39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D44837">
        <w:rPr>
          <w:rFonts w:ascii="Times New Roman" w:hAnsi="Times New Roman" w:cs="Times New Roman"/>
          <w:color w:val="000000"/>
          <w:sz w:val="28"/>
          <w:szCs w:val="28"/>
        </w:rPr>
        <w:t>руководителе</w:t>
      </w:r>
      <w:r w:rsidRPr="00FE2C39">
        <w:rPr>
          <w:rFonts w:ascii="Times New Roman" w:hAnsi="Times New Roman" w:cs="Times New Roman"/>
          <w:color w:val="000000"/>
          <w:sz w:val="28"/>
          <w:szCs w:val="28"/>
        </w:rPr>
        <w:t xml:space="preserve"> данного предприятия или специалисте из местной администрации.</w:t>
      </w:r>
    </w:p>
    <w:p w:rsidR="001D4C52" w:rsidRPr="00FE2C39" w:rsidRDefault="001D4C52" w:rsidP="001D4C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D6730" w:rsidRPr="00FE2C39" w:rsidRDefault="00727ED6" w:rsidP="00FE2C39">
      <w:pPr>
        <w:tabs>
          <w:tab w:val="left" w:pos="1134"/>
        </w:tabs>
        <w:ind w:firstLine="709"/>
        <w:jc w:val="both"/>
        <w:rPr>
          <w:szCs w:val="28"/>
        </w:rPr>
      </w:pPr>
      <w:r w:rsidRPr="00FE2C39">
        <w:rPr>
          <w:szCs w:val="28"/>
        </w:rPr>
        <w:t xml:space="preserve">Вернемся </w:t>
      </w:r>
      <w:r w:rsidR="001D4C52" w:rsidRPr="00FE2C39">
        <w:rPr>
          <w:szCs w:val="28"/>
        </w:rPr>
        <w:t xml:space="preserve">на шаг </w:t>
      </w:r>
      <w:r w:rsidRPr="00FE2C39">
        <w:rPr>
          <w:szCs w:val="28"/>
        </w:rPr>
        <w:t>назад – на официальный сайт департамента</w:t>
      </w:r>
      <w:r w:rsidR="00ED3418" w:rsidRPr="00FE2C39">
        <w:rPr>
          <w:szCs w:val="28"/>
        </w:rPr>
        <w:t>.</w:t>
      </w:r>
    </w:p>
    <w:p w:rsidR="00D44837" w:rsidRDefault="00D44837" w:rsidP="006E3BE4">
      <w:pPr>
        <w:pStyle w:val="a7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  <w:highlight w:val="cyan"/>
        </w:rPr>
      </w:pPr>
    </w:p>
    <w:p w:rsidR="006E3BE4" w:rsidRPr="00FE2C39" w:rsidRDefault="006E3BE4" w:rsidP="006E3BE4">
      <w:pPr>
        <w:pStyle w:val="a7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E2C39">
        <w:rPr>
          <w:rFonts w:ascii="Times New Roman" w:hAnsi="Times New Roman" w:cs="Times New Roman"/>
          <w:color w:val="000000"/>
          <w:sz w:val="28"/>
          <w:szCs w:val="28"/>
          <w:highlight w:val="cyan"/>
        </w:rPr>
        <w:t>СЛАЙД 17</w:t>
      </w:r>
    </w:p>
    <w:p w:rsidR="00ED3418" w:rsidRPr="00FE2C39" w:rsidRDefault="00ED3418" w:rsidP="006E3BE4">
      <w:pPr>
        <w:pStyle w:val="a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2C39">
        <w:rPr>
          <w:rFonts w:ascii="Times New Roman" w:hAnsi="Times New Roman" w:cs="Times New Roman"/>
          <w:sz w:val="28"/>
          <w:szCs w:val="28"/>
        </w:rPr>
        <w:t>Ниже ссылки для перехода на региональный портал ЕИАС мы видим все необходимые регулируемым организациям инструкции:</w:t>
      </w:r>
    </w:p>
    <w:p w:rsidR="006E3BE4" w:rsidRPr="00FE2C39" w:rsidRDefault="006E3BE4" w:rsidP="0035169D">
      <w:pPr>
        <w:pStyle w:val="a7"/>
        <w:numPr>
          <w:ilvl w:val="0"/>
          <w:numId w:val="4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E2C39">
        <w:rPr>
          <w:rFonts w:ascii="Times New Roman" w:hAnsi="Times New Roman" w:cs="Times New Roman"/>
          <w:sz w:val="28"/>
          <w:szCs w:val="28"/>
        </w:rPr>
        <w:t xml:space="preserve">Руководство по </w:t>
      </w:r>
      <w:r w:rsidR="0035169D">
        <w:rPr>
          <w:rFonts w:ascii="Times New Roman" w:hAnsi="Times New Roman" w:cs="Times New Roman"/>
          <w:sz w:val="28"/>
          <w:szCs w:val="28"/>
        </w:rPr>
        <w:t xml:space="preserve">пользованию сайтом техподдержки </w:t>
      </w:r>
      <w:r w:rsidR="0035169D" w:rsidRPr="00351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69D" w:rsidRPr="0035169D">
        <w:rPr>
          <w:rFonts w:ascii="Times New Roman" w:hAnsi="Times New Roman" w:cs="Times New Roman"/>
          <w:sz w:val="28"/>
          <w:szCs w:val="28"/>
        </w:rPr>
        <w:t>tariff.expert</w:t>
      </w:r>
      <w:proofErr w:type="spellEnd"/>
      <w:r w:rsidR="0035169D">
        <w:rPr>
          <w:rFonts w:ascii="Times New Roman" w:hAnsi="Times New Roman" w:cs="Times New Roman"/>
          <w:sz w:val="28"/>
          <w:szCs w:val="28"/>
        </w:rPr>
        <w:t>.</w:t>
      </w:r>
    </w:p>
    <w:p w:rsidR="00ED3418" w:rsidRPr="00FE2C39" w:rsidRDefault="006E3BE4" w:rsidP="006E3BE4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C39">
        <w:rPr>
          <w:rFonts w:ascii="Times New Roman" w:hAnsi="Times New Roman" w:cs="Times New Roman"/>
          <w:sz w:val="28"/>
          <w:szCs w:val="28"/>
        </w:rPr>
        <w:t>Порядок р</w:t>
      </w:r>
      <w:r w:rsidR="00ED3418" w:rsidRPr="00FE2C39">
        <w:rPr>
          <w:rFonts w:ascii="Times New Roman" w:hAnsi="Times New Roman" w:cs="Times New Roman"/>
          <w:sz w:val="28"/>
          <w:szCs w:val="28"/>
        </w:rPr>
        <w:t>егистраци</w:t>
      </w:r>
      <w:r w:rsidRPr="00FE2C39">
        <w:rPr>
          <w:rFonts w:ascii="Times New Roman" w:hAnsi="Times New Roman" w:cs="Times New Roman"/>
          <w:sz w:val="28"/>
          <w:szCs w:val="28"/>
        </w:rPr>
        <w:t>и</w:t>
      </w:r>
      <w:r w:rsidR="00ED3418" w:rsidRPr="00FE2C39">
        <w:rPr>
          <w:rFonts w:ascii="Times New Roman" w:hAnsi="Times New Roman" w:cs="Times New Roman"/>
          <w:sz w:val="28"/>
          <w:szCs w:val="28"/>
        </w:rPr>
        <w:t xml:space="preserve"> на региональном портале Новосибирской области</w:t>
      </w:r>
      <w:r w:rsidRPr="00FE2C39">
        <w:rPr>
          <w:rFonts w:ascii="Times New Roman" w:hAnsi="Times New Roman" w:cs="Times New Roman"/>
          <w:sz w:val="28"/>
          <w:szCs w:val="28"/>
        </w:rPr>
        <w:t>.</w:t>
      </w:r>
    </w:p>
    <w:p w:rsidR="00ED3418" w:rsidRPr="00FE2C39" w:rsidRDefault="00ED3418" w:rsidP="006E3BE4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C39">
        <w:rPr>
          <w:rFonts w:ascii="Times New Roman" w:hAnsi="Times New Roman" w:cs="Times New Roman"/>
          <w:sz w:val="28"/>
          <w:szCs w:val="28"/>
        </w:rPr>
        <w:lastRenderedPageBreak/>
        <w:t>Инструкция по настройке и работе с программой "ЕИАС Мониторинг".</w:t>
      </w:r>
    </w:p>
    <w:p w:rsidR="00ED3418" w:rsidRPr="00FE2C39" w:rsidRDefault="006E3BE4" w:rsidP="00ED3418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C39">
        <w:rPr>
          <w:rFonts w:ascii="Times New Roman" w:hAnsi="Times New Roman" w:cs="Times New Roman"/>
          <w:sz w:val="28"/>
          <w:szCs w:val="28"/>
        </w:rPr>
        <w:t>Инструкции по заполнению всех шаблонов.</w:t>
      </w:r>
    </w:p>
    <w:p w:rsidR="00450B67" w:rsidRPr="00FE2C39" w:rsidRDefault="006E3BE4" w:rsidP="00FD157E">
      <w:pPr>
        <w:ind w:firstLine="709"/>
        <w:jc w:val="both"/>
        <w:rPr>
          <w:szCs w:val="28"/>
        </w:rPr>
      </w:pPr>
      <w:r w:rsidRPr="00FE2C39">
        <w:rPr>
          <w:szCs w:val="28"/>
        </w:rPr>
        <w:t xml:space="preserve">Некоторые организации высказывают мнение, что система </w:t>
      </w:r>
      <w:r w:rsidR="00C81BF7" w:rsidRPr="00FE2C39">
        <w:rPr>
          <w:szCs w:val="28"/>
        </w:rPr>
        <w:t xml:space="preserve">сложна в работе. </w:t>
      </w:r>
      <w:r w:rsidRPr="00FE2C39">
        <w:rPr>
          <w:szCs w:val="28"/>
        </w:rPr>
        <w:t xml:space="preserve"> </w:t>
      </w:r>
      <w:r w:rsidR="001449F8">
        <w:rPr>
          <w:szCs w:val="28"/>
        </w:rPr>
        <w:t>Однако то, насколько хорошо работает любое программное обесп</w:t>
      </w:r>
      <w:r w:rsidR="009262A0">
        <w:rPr>
          <w:szCs w:val="28"/>
        </w:rPr>
        <w:t>ечение для обмена информацией,</w:t>
      </w:r>
      <w:r w:rsidR="00C81BF7" w:rsidRPr="00FE2C39">
        <w:rPr>
          <w:szCs w:val="28"/>
        </w:rPr>
        <w:t xml:space="preserve"> </w:t>
      </w:r>
      <w:r w:rsidR="009262A0">
        <w:rPr>
          <w:szCs w:val="28"/>
        </w:rPr>
        <w:t xml:space="preserve">в первую очередь </w:t>
      </w:r>
      <w:r w:rsidR="00C81BF7" w:rsidRPr="00FE2C39">
        <w:rPr>
          <w:szCs w:val="28"/>
        </w:rPr>
        <w:t xml:space="preserve">зависит от правильного выбора сотрудников с нужной квалификацией и их стремления наладить систему. </w:t>
      </w:r>
      <w:r w:rsidR="006A3589" w:rsidRPr="00FE2C39">
        <w:rPr>
          <w:szCs w:val="28"/>
        </w:rPr>
        <w:t>Б</w:t>
      </w:r>
      <w:r w:rsidR="00450B67" w:rsidRPr="00FE2C39">
        <w:rPr>
          <w:szCs w:val="28"/>
        </w:rPr>
        <w:t xml:space="preserve">ыли случаи, когда вновь назначенный директор </w:t>
      </w:r>
      <w:r w:rsidR="006D6AEB" w:rsidRPr="00FE2C39">
        <w:rPr>
          <w:szCs w:val="28"/>
        </w:rPr>
        <w:t xml:space="preserve">совсем </w:t>
      </w:r>
      <w:r w:rsidR="00D44837">
        <w:rPr>
          <w:szCs w:val="28"/>
        </w:rPr>
        <w:t>небольшого предприятия</w:t>
      </w:r>
      <w:r w:rsidR="00450B67" w:rsidRPr="00FE2C39">
        <w:rPr>
          <w:szCs w:val="28"/>
        </w:rPr>
        <w:t xml:space="preserve"> численностью </w:t>
      </w:r>
      <w:r w:rsidR="006A3589" w:rsidRPr="00FE2C39">
        <w:rPr>
          <w:szCs w:val="28"/>
        </w:rPr>
        <w:t xml:space="preserve">до </w:t>
      </w:r>
      <w:r w:rsidR="00450B67" w:rsidRPr="00FE2C39">
        <w:rPr>
          <w:szCs w:val="28"/>
        </w:rPr>
        <w:t xml:space="preserve">10 человек из </w:t>
      </w:r>
      <w:r w:rsidR="00D44837">
        <w:rPr>
          <w:szCs w:val="28"/>
        </w:rPr>
        <w:t>отдаленного муниципального образования (</w:t>
      </w:r>
      <w:r w:rsidR="006D6AEB" w:rsidRPr="00FE2C39">
        <w:rPr>
          <w:szCs w:val="28"/>
        </w:rPr>
        <w:t>в</w:t>
      </w:r>
      <w:r w:rsidR="00450B67" w:rsidRPr="00FE2C39">
        <w:rPr>
          <w:szCs w:val="28"/>
        </w:rPr>
        <w:t xml:space="preserve"> 300-400 к</w:t>
      </w:r>
      <w:r w:rsidR="008C1444">
        <w:rPr>
          <w:szCs w:val="28"/>
        </w:rPr>
        <w:t>м</w:t>
      </w:r>
      <w:r w:rsidR="00450B67" w:rsidRPr="00FE2C39">
        <w:rPr>
          <w:szCs w:val="28"/>
        </w:rPr>
        <w:t xml:space="preserve"> от Новосибирска</w:t>
      </w:r>
      <w:r w:rsidR="00D44837">
        <w:rPr>
          <w:szCs w:val="28"/>
        </w:rPr>
        <w:t>)</w:t>
      </w:r>
      <w:r w:rsidR="00450B67" w:rsidRPr="00FE2C39">
        <w:rPr>
          <w:szCs w:val="28"/>
        </w:rPr>
        <w:t xml:space="preserve"> организовывал </w:t>
      </w:r>
      <w:r w:rsidR="006A3589" w:rsidRPr="00FE2C39">
        <w:rPr>
          <w:szCs w:val="28"/>
        </w:rPr>
        <w:t>получение сертификата и передачу данных в ЕИАС</w:t>
      </w:r>
      <w:r w:rsidR="00450B67" w:rsidRPr="00FE2C39">
        <w:rPr>
          <w:szCs w:val="28"/>
        </w:rPr>
        <w:t xml:space="preserve"> всего за несколько дней. А одна организация из Новосибирска не могла наладить систему 2 месяца</w:t>
      </w:r>
      <w:r w:rsidR="003F44BF" w:rsidRPr="00FE2C39">
        <w:rPr>
          <w:szCs w:val="28"/>
        </w:rPr>
        <w:t>,</w:t>
      </w:r>
      <w:r w:rsidR="00FD157E" w:rsidRPr="00FE2C39">
        <w:rPr>
          <w:szCs w:val="28"/>
        </w:rPr>
        <w:t xml:space="preserve"> в том числе </w:t>
      </w:r>
      <w:r w:rsidR="006F57ED">
        <w:rPr>
          <w:szCs w:val="28"/>
        </w:rPr>
        <w:t xml:space="preserve">силами </w:t>
      </w:r>
      <w:r w:rsidR="00FD157E" w:rsidRPr="00FE2C39">
        <w:rPr>
          <w:szCs w:val="28"/>
        </w:rPr>
        <w:t>внештатны</w:t>
      </w:r>
      <w:r w:rsidR="006F57ED">
        <w:rPr>
          <w:szCs w:val="28"/>
        </w:rPr>
        <w:t>х</w:t>
      </w:r>
      <w:r w:rsidR="00FD157E" w:rsidRPr="00FE2C39">
        <w:rPr>
          <w:szCs w:val="28"/>
        </w:rPr>
        <w:t xml:space="preserve"> сотрудник</w:t>
      </w:r>
      <w:r w:rsidR="006F57ED">
        <w:rPr>
          <w:szCs w:val="28"/>
        </w:rPr>
        <w:t>ов. И</w:t>
      </w:r>
      <w:r w:rsidR="00FE2C39">
        <w:rPr>
          <w:szCs w:val="28"/>
        </w:rPr>
        <w:t xml:space="preserve"> этому </w:t>
      </w:r>
      <w:r w:rsidR="003F44BF" w:rsidRPr="00FE2C39">
        <w:rPr>
          <w:szCs w:val="28"/>
        </w:rPr>
        <w:t xml:space="preserve">есть </w:t>
      </w:r>
      <w:r w:rsidR="009262A0">
        <w:rPr>
          <w:szCs w:val="28"/>
        </w:rPr>
        <w:t>простое</w:t>
      </w:r>
      <w:r w:rsidR="003F44BF" w:rsidRPr="00FE2C39">
        <w:rPr>
          <w:szCs w:val="28"/>
        </w:rPr>
        <w:t xml:space="preserve"> объяснение – были выбраны </w:t>
      </w:r>
      <w:r w:rsidR="00FD157E" w:rsidRPr="00FE2C39">
        <w:rPr>
          <w:szCs w:val="28"/>
        </w:rPr>
        <w:t>работники</w:t>
      </w:r>
      <w:r w:rsidR="003F44BF" w:rsidRPr="00FE2C39">
        <w:rPr>
          <w:szCs w:val="28"/>
        </w:rPr>
        <w:t xml:space="preserve"> с недостаточной </w:t>
      </w:r>
      <w:r w:rsidR="00FE2C39">
        <w:rPr>
          <w:szCs w:val="28"/>
        </w:rPr>
        <w:t xml:space="preserve">или неподходящей </w:t>
      </w:r>
      <w:r w:rsidR="003F44BF" w:rsidRPr="00FE2C39">
        <w:rPr>
          <w:szCs w:val="28"/>
        </w:rPr>
        <w:t>квалификацией.</w:t>
      </w:r>
    </w:p>
    <w:p w:rsidR="006A3589" w:rsidRPr="00FE2C39" w:rsidRDefault="006A3589" w:rsidP="00FD157E">
      <w:pPr>
        <w:ind w:firstLine="709"/>
        <w:jc w:val="both"/>
        <w:rPr>
          <w:szCs w:val="28"/>
        </w:rPr>
      </w:pPr>
    </w:p>
    <w:p w:rsidR="00E42A65" w:rsidRPr="00FE2C39" w:rsidRDefault="00E26789" w:rsidP="00FD157E">
      <w:pPr>
        <w:ind w:firstLine="709"/>
        <w:jc w:val="both"/>
        <w:rPr>
          <w:szCs w:val="28"/>
        </w:rPr>
      </w:pPr>
      <w:proofErr w:type="gramStart"/>
      <w:r w:rsidRPr="00FE2C39">
        <w:rPr>
          <w:szCs w:val="28"/>
        </w:rPr>
        <w:t>Дальнейшая</w:t>
      </w:r>
      <w:proofErr w:type="gramEnd"/>
      <w:r w:rsidRPr="00FE2C39">
        <w:rPr>
          <w:szCs w:val="28"/>
        </w:rPr>
        <w:t xml:space="preserve"> </w:t>
      </w:r>
      <w:proofErr w:type="spellStart"/>
      <w:r w:rsidRPr="00FE2C39">
        <w:rPr>
          <w:szCs w:val="28"/>
        </w:rPr>
        <w:t>цифровизация</w:t>
      </w:r>
      <w:proofErr w:type="spellEnd"/>
      <w:r w:rsidRPr="00FE2C39">
        <w:rPr>
          <w:szCs w:val="28"/>
        </w:rPr>
        <w:t xml:space="preserve"> всех сфер жизни </w:t>
      </w:r>
      <w:r w:rsidR="00E42A65" w:rsidRPr="00FE2C39">
        <w:rPr>
          <w:szCs w:val="28"/>
        </w:rPr>
        <w:t xml:space="preserve">страны </w:t>
      </w:r>
      <w:r w:rsidRPr="00FE2C39">
        <w:rPr>
          <w:szCs w:val="28"/>
        </w:rPr>
        <w:t xml:space="preserve">не </w:t>
      </w:r>
      <w:r w:rsidR="00E42A65" w:rsidRPr="00FE2C39">
        <w:rPr>
          <w:szCs w:val="28"/>
        </w:rPr>
        <w:t>оставляет нам выбора</w:t>
      </w:r>
      <w:r w:rsidR="009262A0">
        <w:rPr>
          <w:szCs w:val="28"/>
        </w:rPr>
        <w:t>,</w:t>
      </w:r>
      <w:r w:rsidR="00E42A65" w:rsidRPr="00FE2C39">
        <w:rPr>
          <w:szCs w:val="28"/>
        </w:rPr>
        <w:t xml:space="preserve"> и полный переход от бумажного документооборота к цифровым технологиям – лишь дело времени.</w:t>
      </w:r>
      <w:r w:rsidR="000F2F90" w:rsidRPr="00FE2C39">
        <w:rPr>
          <w:szCs w:val="28"/>
        </w:rPr>
        <w:t xml:space="preserve"> </w:t>
      </w:r>
    </w:p>
    <w:p w:rsidR="000A5F43" w:rsidRPr="00FE2C39" w:rsidRDefault="000F2F90" w:rsidP="00FD157E">
      <w:pPr>
        <w:ind w:firstLine="709"/>
        <w:jc w:val="both"/>
        <w:rPr>
          <w:szCs w:val="28"/>
        </w:rPr>
      </w:pPr>
      <w:r w:rsidRPr="00FE2C39">
        <w:rPr>
          <w:szCs w:val="28"/>
        </w:rPr>
        <w:t xml:space="preserve">В рамках развития регионального сегмента ЕИАС уже в этом году будет внедрен новый модуль, позволяющий организовать подачу </w:t>
      </w:r>
      <w:r w:rsidR="0004756E" w:rsidRPr="00FE2C39">
        <w:rPr>
          <w:szCs w:val="28"/>
        </w:rPr>
        <w:t xml:space="preserve">регулируемыми организациями любых </w:t>
      </w:r>
      <w:r w:rsidRPr="00FE2C39">
        <w:rPr>
          <w:szCs w:val="28"/>
        </w:rPr>
        <w:t xml:space="preserve">документов </w:t>
      </w:r>
      <w:r w:rsidR="0004756E" w:rsidRPr="00FE2C39">
        <w:rPr>
          <w:szCs w:val="28"/>
        </w:rPr>
        <w:t>в департамент для</w:t>
      </w:r>
      <w:r w:rsidRPr="00FE2C39">
        <w:rPr>
          <w:szCs w:val="28"/>
        </w:rPr>
        <w:t xml:space="preserve"> формировани</w:t>
      </w:r>
      <w:r w:rsidR="0004756E" w:rsidRPr="00FE2C39">
        <w:rPr>
          <w:szCs w:val="28"/>
        </w:rPr>
        <w:t>я</w:t>
      </w:r>
      <w:r w:rsidRPr="00FE2C39">
        <w:rPr>
          <w:szCs w:val="28"/>
        </w:rPr>
        <w:t xml:space="preserve"> тарифного дела в электронном виде</w:t>
      </w:r>
      <w:r w:rsidR="00222A54" w:rsidRPr="00FE2C39">
        <w:rPr>
          <w:szCs w:val="28"/>
        </w:rPr>
        <w:t xml:space="preserve">, на базе уже установленного </w:t>
      </w:r>
      <w:r w:rsidR="00FE2C39">
        <w:rPr>
          <w:szCs w:val="28"/>
        </w:rPr>
        <w:t>программного обеспечения</w:t>
      </w:r>
      <w:r w:rsidRPr="00FE2C39">
        <w:rPr>
          <w:szCs w:val="28"/>
        </w:rPr>
        <w:t xml:space="preserve">. </w:t>
      </w:r>
    </w:p>
    <w:p w:rsidR="000F2F90" w:rsidRPr="00FE2C39" w:rsidRDefault="000F2F90" w:rsidP="00FD157E">
      <w:pPr>
        <w:ind w:firstLine="709"/>
        <w:jc w:val="both"/>
        <w:rPr>
          <w:szCs w:val="28"/>
        </w:rPr>
      </w:pPr>
      <w:r w:rsidRPr="00FE2C39">
        <w:rPr>
          <w:szCs w:val="28"/>
        </w:rPr>
        <w:t>Естественно, мгновенного перехода на эту технологию не будет</w:t>
      </w:r>
      <w:r w:rsidR="00222A54" w:rsidRPr="00FE2C39">
        <w:rPr>
          <w:szCs w:val="28"/>
        </w:rPr>
        <w:t xml:space="preserve">, </w:t>
      </w:r>
      <w:r w:rsidR="00E53C26" w:rsidRPr="00FE2C39">
        <w:rPr>
          <w:szCs w:val="28"/>
        </w:rPr>
        <w:t xml:space="preserve">как минимум, </w:t>
      </w:r>
      <w:r w:rsidR="00222A54" w:rsidRPr="00FE2C39">
        <w:rPr>
          <w:szCs w:val="28"/>
        </w:rPr>
        <w:t xml:space="preserve">будет тестовый период в 2020 году. </w:t>
      </w:r>
    </w:p>
    <w:p w:rsidR="00E72B65" w:rsidRPr="00FE2C39" w:rsidRDefault="00222A54" w:rsidP="00222A54">
      <w:pPr>
        <w:ind w:firstLine="709"/>
        <w:jc w:val="both"/>
        <w:rPr>
          <w:szCs w:val="28"/>
        </w:rPr>
      </w:pPr>
      <w:r w:rsidRPr="00FE2C39">
        <w:rPr>
          <w:szCs w:val="28"/>
        </w:rPr>
        <w:t xml:space="preserve">Также до конца этого года будет доработан модуль «Раскрытие информации», что позволит </w:t>
      </w:r>
      <w:r w:rsidR="006D6AEB" w:rsidRPr="00FE2C39">
        <w:rPr>
          <w:szCs w:val="28"/>
        </w:rPr>
        <w:t xml:space="preserve">департаменту </w:t>
      </w:r>
      <w:r w:rsidRPr="00FE2C39">
        <w:rPr>
          <w:szCs w:val="28"/>
        </w:rPr>
        <w:t xml:space="preserve">производить автоматическую рассылку </w:t>
      </w:r>
      <w:r w:rsidR="00E53C26" w:rsidRPr="00FE2C39">
        <w:rPr>
          <w:szCs w:val="28"/>
        </w:rPr>
        <w:t>предписаний об устранении выявленных нарушений.</w:t>
      </w:r>
    </w:p>
    <w:p w:rsidR="000A5F43" w:rsidRDefault="000A5F43" w:rsidP="00222A54">
      <w:pPr>
        <w:ind w:firstLine="709"/>
        <w:jc w:val="both"/>
        <w:rPr>
          <w:szCs w:val="28"/>
        </w:rPr>
      </w:pPr>
    </w:p>
    <w:p w:rsidR="00FE2C39" w:rsidRPr="00FE2C39" w:rsidRDefault="00FE2C39" w:rsidP="00FE2C39">
      <w:pPr>
        <w:jc w:val="center"/>
        <w:rPr>
          <w:szCs w:val="28"/>
        </w:rPr>
      </w:pPr>
      <w:r>
        <w:rPr>
          <w:szCs w:val="28"/>
        </w:rPr>
        <w:t>__________</w:t>
      </w:r>
    </w:p>
    <w:sectPr w:rsidR="00FE2C39" w:rsidRPr="00FE2C39" w:rsidSect="003E5610">
      <w:footerReference w:type="default" r:id="rId10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4A1" w:rsidRDefault="002044A1" w:rsidP="003E5610">
      <w:r>
        <w:separator/>
      </w:r>
    </w:p>
  </w:endnote>
  <w:endnote w:type="continuationSeparator" w:id="0">
    <w:p w:rsidR="002044A1" w:rsidRDefault="002044A1" w:rsidP="003E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290018"/>
      <w:docPartObj>
        <w:docPartGallery w:val="Page Numbers (Bottom of Page)"/>
        <w:docPartUnique/>
      </w:docPartObj>
    </w:sdtPr>
    <w:sdtEndPr/>
    <w:sdtContent>
      <w:p w:rsidR="003E5610" w:rsidRDefault="003E561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BD7">
          <w:rPr>
            <w:noProof/>
          </w:rPr>
          <w:t>1</w:t>
        </w:r>
        <w:r>
          <w:fldChar w:fldCharType="end"/>
        </w:r>
      </w:p>
    </w:sdtContent>
  </w:sdt>
  <w:p w:rsidR="003E5610" w:rsidRDefault="003E56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4A1" w:rsidRDefault="002044A1" w:rsidP="003E5610">
      <w:r>
        <w:separator/>
      </w:r>
    </w:p>
  </w:footnote>
  <w:footnote w:type="continuationSeparator" w:id="0">
    <w:p w:rsidR="002044A1" w:rsidRDefault="002044A1" w:rsidP="003E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5EFF"/>
    <w:multiLevelType w:val="hybridMultilevel"/>
    <w:tmpl w:val="EE76E222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">
    <w:nsid w:val="492A16C0"/>
    <w:multiLevelType w:val="hybridMultilevel"/>
    <w:tmpl w:val="086A4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D5758"/>
    <w:multiLevelType w:val="hybridMultilevel"/>
    <w:tmpl w:val="4C2A37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D9F1B6B"/>
    <w:multiLevelType w:val="multilevel"/>
    <w:tmpl w:val="0048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17"/>
    <w:rsid w:val="00027E5F"/>
    <w:rsid w:val="0004756E"/>
    <w:rsid w:val="000A5077"/>
    <w:rsid w:val="000A5F43"/>
    <w:rsid w:val="000E68DF"/>
    <w:rsid w:val="000F2F90"/>
    <w:rsid w:val="00106EC7"/>
    <w:rsid w:val="001306A0"/>
    <w:rsid w:val="001449F8"/>
    <w:rsid w:val="001C0785"/>
    <w:rsid w:val="001D4C52"/>
    <w:rsid w:val="001E5F8A"/>
    <w:rsid w:val="001F0865"/>
    <w:rsid w:val="002044A1"/>
    <w:rsid w:val="00222A54"/>
    <w:rsid w:val="002A50BB"/>
    <w:rsid w:val="002B5545"/>
    <w:rsid w:val="0035169D"/>
    <w:rsid w:val="003C04BE"/>
    <w:rsid w:val="003E5610"/>
    <w:rsid w:val="003F44BF"/>
    <w:rsid w:val="00444B2B"/>
    <w:rsid w:val="00450B67"/>
    <w:rsid w:val="00480409"/>
    <w:rsid w:val="00483F9F"/>
    <w:rsid w:val="00597503"/>
    <w:rsid w:val="005B6727"/>
    <w:rsid w:val="005F6817"/>
    <w:rsid w:val="00645980"/>
    <w:rsid w:val="00651CC9"/>
    <w:rsid w:val="006A3589"/>
    <w:rsid w:val="006B1AF1"/>
    <w:rsid w:val="006D0B31"/>
    <w:rsid w:val="006D6AEB"/>
    <w:rsid w:val="006E3BE4"/>
    <w:rsid w:val="006F18F9"/>
    <w:rsid w:val="006F57ED"/>
    <w:rsid w:val="00727ED6"/>
    <w:rsid w:val="00750547"/>
    <w:rsid w:val="007D5121"/>
    <w:rsid w:val="008232A1"/>
    <w:rsid w:val="008416E2"/>
    <w:rsid w:val="008C1444"/>
    <w:rsid w:val="009262A0"/>
    <w:rsid w:val="009727B5"/>
    <w:rsid w:val="0099708F"/>
    <w:rsid w:val="009C4119"/>
    <w:rsid w:val="009D696B"/>
    <w:rsid w:val="00A04961"/>
    <w:rsid w:val="00A60AFB"/>
    <w:rsid w:val="00AB4BD7"/>
    <w:rsid w:val="00B27069"/>
    <w:rsid w:val="00B321A0"/>
    <w:rsid w:val="00BB562C"/>
    <w:rsid w:val="00C260C1"/>
    <w:rsid w:val="00C45127"/>
    <w:rsid w:val="00C624B1"/>
    <w:rsid w:val="00C81BF7"/>
    <w:rsid w:val="00CA531B"/>
    <w:rsid w:val="00CD5120"/>
    <w:rsid w:val="00D34E2D"/>
    <w:rsid w:val="00D44837"/>
    <w:rsid w:val="00D50D55"/>
    <w:rsid w:val="00D54E48"/>
    <w:rsid w:val="00DE2957"/>
    <w:rsid w:val="00DE4B26"/>
    <w:rsid w:val="00E12F4D"/>
    <w:rsid w:val="00E26789"/>
    <w:rsid w:val="00E36DE8"/>
    <w:rsid w:val="00E42A65"/>
    <w:rsid w:val="00E53C26"/>
    <w:rsid w:val="00E72B65"/>
    <w:rsid w:val="00ED3418"/>
    <w:rsid w:val="00ED6730"/>
    <w:rsid w:val="00F228BE"/>
    <w:rsid w:val="00F714AE"/>
    <w:rsid w:val="00F91FD5"/>
    <w:rsid w:val="00FC5895"/>
    <w:rsid w:val="00FD157E"/>
    <w:rsid w:val="00FD2976"/>
    <w:rsid w:val="00FE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6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5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E56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5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51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7D51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6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5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E56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5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51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7D51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157D720F4B0D490EDD7A4DF88F73F919780FB092F9BF08E50DB74CCEED69997B7DE14A5BDF297983E2B9C8FD7C0D9422558A6906056B49Fa5G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36238-49A2-4750-A994-7928C2BBB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8</Pages>
  <Words>2645</Words>
  <Characters>15080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Ганул</dc:creator>
  <cp:keywords/>
  <dc:description/>
  <cp:lastModifiedBy>Ганул</cp:lastModifiedBy>
  <cp:revision>32</cp:revision>
  <dcterms:created xsi:type="dcterms:W3CDTF">2019-09-25T09:58:00Z</dcterms:created>
  <dcterms:modified xsi:type="dcterms:W3CDTF">2019-10-10T06:14:00Z</dcterms:modified>
</cp:coreProperties>
</file>