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722DF" w:rsidRDefault="00E42598" w:rsidP="006103C7">
      <w:pPr>
        <w:pStyle w:val="2"/>
        <w:rPr>
          <w:color w:val="auto"/>
        </w:rPr>
      </w:pPr>
      <w:r w:rsidRPr="000722DF">
        <w:rPr>
          <w:color w:val="auto"/>
        </w:rPr>
        <w:t>Заседание правления департамента п</w:t>
      </w:r>
      <w:r w:rsidR="00AE1EC0" w:rsidRPr="000722DF">
        <w:rPr>
          <w:color w:val="auto"/>
        </w:rPr>
        <w:t>о тарифам Новосибирской области</w:t>
      </w:r>
    </w:p>
    <w:p w:rsidR="00E42598" w:rsidRPr="00761515" w:rsidRDefault="00ED3C62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1</w:t>
      </w:r>
      <w:r w:rsidR="007406AB">
        <w:rPr>
          <w:b/>
          <w:bCs/>
          <w:szCs w:val="28"/>
          <w:lang w:val="en-US"/>
        </w:rPr>
        <w:t>7</w:t>
      </w:r>
      <w:r w:rsidR="007D32FC" w:rsidRPr="00761515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>декабря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941CCA" w:rsidRPr="00761515">
        <w:rPr>
          <w:b/>
          <w:bCs/>
          <w:sz w:val="24"/>
          <w:szCs w:val="24"/>
        </w:rPr>
        <w:t>4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5"/>
        <w:gridCol w:w="7088"/>
        <w:gridCol w:w="2086"/>
      </w:tblGrid>
      <w:tr w:rsidR="00821573" w:rsidRPr="00D6766C" w:rsidTr="007158C1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D6766C" w:rsidRDefault="00821573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D6766C" w:rsidRDefault="00821573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D6766C" w:rsidRDefault="00821573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D6766C">
              <w:rPr>
                <w:sz w:val="22"/>
                <w:szCs w:val="22"/>
              </w:rPr>
              <w:t>Ответственный</w:t>
            </w:r>
            <w:proofErr w:type="gramEnd"/>
            <w:r w:rsidRPr="00D6766C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E02175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02175" w:rsidRPr="00D6766C" w:rsidRDefault="00D6145E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</w:t>
            </w:r>
            <w:r w:rsidR="00E02175" w:rsidRPr="00D6766C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02175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Об установлении цен (тарифов) на электрическую энергию (мощность), поставляемую населению и приравненным к нему категориям потребителей по Новосибирской области,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Третьякова А.И.</w:t>
            </w:r>
          </w:p>
          <w:p w:rsidR="007406AB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224-35-70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водоотведение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для Акционерного общества «Управляющая компания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«</w:t>
            </w:r>
            <w:proofErr w:type="spellStart"/>
            <w:r w:rsidRPr="00D6766C">
              <w:rPr>
                <w:sz w:val="22"/>
                <w:szCs w:val="22"/>
              </w:rPr>
              <w:t>Промышленно-логистический</w:t>
            </w:r>
            <w:proofErr w:type="spellEnd"/>
            <w:r w:rsidRPr="00D6766C">
              <w:rPr>
                <w:sz w:val="22"/>
                <w:szCs w:val="22"/>
              </w:rPr>
              <w:t xml:space="preserve"> парк», осуществляющего деятельность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по водоотведению на территории </w:t>
            </w:r>
            <w:proofErr w:type="spellStart"/>
            <w:r w:rsidRPr="00D6766C">
              <w:rPr>
                <w:sz w:val="22"/>
                <w:szCs w:val="22"/>
              </w:rPr>
              <w:t>Толмачевского</w:t>
            </w:r>
            <w:proofErr w:type="spellEnd"/>
            <w:r w:rsidRPr="00D6766C">
              <w:rPr>
                <w:sz w:val="22"/>
                <w:szCs w:val="22"/>
              </w:rPr>
              <w:t xml:space="preserve"> сельсовета Новосибирского района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Богданюк Н.Ю.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201-64-76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Об утверждении производственных программ и установлении тарифов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на транспортировку питьевой воды и транспортировку сточных вод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для Общества с ограниченной ответственностью «Теплотехник», осуществляющего деятельность по транспортировке питьевой воды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и по приему и транспортировке сточных вод на территории города Новосибирска,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Кузьминых С.</w:t>
            </w:r>
            <w:r w:rsidRPr="00D6766C">
              <w:rPr>
                <w:sz w:val="22"/>
                <w:szCs w:val="22"/>
              </w:rPr>
              <w:t>В.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224-75-49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 корректировке на 2021 год тарифов на тепловую энергию (мощность), поставляемую Федеральным государственным унитарным предприятием «Управление энергетики и водоснабжения» потребителям на территориях города Новосибирска и города Бердска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Смолина Е.П.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224-00-17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(питьевое водоснабжение) и водоотведение, установленных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на долгосрочные периоды регулирования для организаций, осуществляющих деятельность по холодному водоснабжению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и водоотведению на территории Куйбышевского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Ребитва Н.В.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224-75-49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 корректировке на 2021 год тарифов на тепловую энергию (мощность), поставляемую Обществом с ограниченной ответственностью «Энергетик» потребителям на территории города Куйбышева Куйбышевского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Панжена М.И.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211-16-57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</w:t>
            </w:r>
            <w:r w:rsidRPr="00D6766C">
              <w:rPr>
                <w:sz w:val="22"/>
                <w:szCs w:val="22"/>
              </w:rPr>
              <w:br/>
              <w:t>на территории Куйбышевского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Панжена М.И.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211-16-57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(питьевое водоснабжение) и водоотведение, установленных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на долгосрочные периоды регулирования для организаций, осуществляющих деятельность по холодному водоснабжению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и водоотведению на территории Коченевского района Новосибирской </w:t>
            </w:r>
            <w:r w:rsidRPr="00D6766C">
              <w:rPr>
                <w:sz w:val="22"/>
                <w:szCs w:val="22"/>
              </w:rPr>
              <w:lastRenderedPageBreak/>
              <w:t>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lastRenderedPageBreak/>
              <w:t>Кривенцова А.В.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224-75-49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lastRenderedPageBreak/>
              <w:t>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Об утверждении производственных программ, установлении долгосрочных параметров регулирования и тарифов на питьевую воду (питьевое водоснабжение) и водоотведение для Муниципального унитарного предприятия Коченевского района «Единый расчетный центр», осуществляющего деятельность по холодному водоснабжению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и водоотведению на территории Коченевского района Новосибирской области, на период регулирования 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Кривенцова А.В.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224-75-49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10.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</w:t>
            </w:r>
            <w:r w:rsidRPr="00D6766C">
              <w:rPr>
                <w:sz w:val="22"/>
                <w:szCs w:val="22"/>
              </w:rPr>
              <w:br/>
              <w:t>на территории Коченевского района Новосибирской области, установленных на долгосрочные периоды регулирования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Дюдин Р.А.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224-38-33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11.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Об установлении тарифов на тепловую энергию (мощность), поставляемую Муниципальным унитарным предприятием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«ЖКХ-Коченево» потребителям на территории рабочего поселка Коченево Коченевского района Новосибирской области в системе теплоснабжения, источником тепловой энергии в которой является котельная, расположенная по адресу: Новосибирская область, Коченевский район, рабочий поселок Коченево, ул. Юбилейная, 2/6,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Дюдин Р.А.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224-38-33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12.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 xml:space="preserve">Об установлении долгосрочных параметров регулирования и тарифов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 xml:space="preserve">на тепловую энергию (мощность), поставляемую теплоснабжающими организациями потребителям на территории Коченевского района Новосибирской области, на долгосрочный период регулирования </w:t>
            </w:r>
            <w:r w:rsidRPr="00D6766C">
              <w:rPr>
                <w:sz w:val="22"/>
                <w:szCs w:val="22"/>
              </w:rPr>
              <w:br/>
            </w:r>
            <w:r w:rsidRPr="00D6766C">
              <w:rPr>
                <w:sz w:val="22"/>
                <w:szCs w:val="22"/>
              </w:rPr>
              <w:t>2021-2023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Дюдин Р.А.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224-38-33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13.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Об установлении тарифов на услуги по перевозке пассажиров железнодорожным транспортом общего пользования в пригородном сообщении, оказываемые Акционерным обществом «Экспресс-пригород», оплачиваемые пассажирами при осуществлении поездок в пригородном сообщении на территории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Белоусова Л.В.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201-64-84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14.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Акционерным обществом «Экспресс-пригород», и о признании утратившим силу приказа департамента по тарифам Новосибирской области от 17.10.2019 № 309-ТС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Коротких С.Н.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201-64-84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Об установлении предельных максимальных тарифов на транспортные услуги, оказываемые на подъездных железнодорожных путях Обществом с ограниченной ответственностью «Предприятие железнодорожного транспорта «</w:t>
            </w:r>
            <w:proofErr w:type="spellStart"/>
            <w:r w:rsidRPr="00D6766C">
              <w:rPr>
                <w:sz w:val="22"/>
                <w:szCs w:val="22"/>
              </w:rPr>
              <w:t>Изынское</w:t>
            </w:r>
            <w:proofErr w:type="spellEnd"/>
            <w:r w:rsidRPr="00D6766C">
              <w:rPr>
                <w:sz w:val="22"/>
                <w:szCs w:val="22"/>
              </w:rPr>
              <w:t>», и о признании утратившим силу приказа департамента по тарифам Новосибирской области от 27.11.2019 № 470-ТС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Коротких С.Н.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201-64-84</w:t>
            </w:r>
          </w:p>
        </w:tc>
      </w:tr>
      <w:tr w:rsidR="00D6766C" w:rsidRPr="00D6766C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ind w:left="30" w:right="30"/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16.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both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Об установлении предельного максимального тарифа на транспортную услугу, оказываемую на подъездных железнодорожных путях Акционерным обществом «Новосибирский завод искусственного волокна»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Коротких С.Н.</w:t>
            </w:r>
          </w:p>
          <w:p w:rsidR="00D6766C" w:rsidRPr="00D6766C" w:rsidRDefault="00D6766C" w:rsidP="00D6766C">
            <w:pPr>
              <w:jc w:val="center"/>
              <w:rPr>
                <w:sz w:val="22"/>
                <w:szCs w:val="22"/>
              </w:rPr>
            </w:pPr>
            <w:r w:rsidRPr="00D6766C">
              <w:rPr>
                <w:sz w:val="22"/>
                <w:szCs w:val="22"/>
              </w:rPr>
              <w:t>201-64-84</w:t>
            </w:r>
          </w:p>
        </w:tc>
      </w:tr>
    </w:tbl>
    <w:p w:rsidR="00B36B06" w:rsidRDefault="00B36B06" w:rsidP="004A749B">
      <w:pPr>
        <w:rPr>
          <w:szCs w:val="28"/>
        </w:rPr>
      </w:pPr>
    </w:p>
    <w:p w:rsidR="007D1D3E" w:rsidRPr="00761515" w:rsidRDefault="007D1D3E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</w:t>
      </w:r>
      <w:r w:rsidR="00286850">
        <w:rPr>
          <w:szCs w:val="28"/>
        </w:rPr>
        <w:t xml:space="preserve">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718"/>
    <w:rsid w:val="00001836"/>
    <w:rsid w:val="00001D28"/>
    <w:rsid w:val="00002E9E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883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22DF"/>
    <w:rsid w:val="00075CE3"/>
    <w:rsid w:val="00075DDF"/>
    <w:rsid w:val="00076B9C"/>
    <w:rsid w:val="00076F14"/>
    <w:rsid w:val="00077059"/>
    <w:rsid w:val="0007765B"/>
    <w:rsid w:val="00081295"/>
    <w:rsid w:val="00081B85"/>
    <w:rsid w:val="00081CB8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559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783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69F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12C5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CDB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1B8"/>
    <w:rsid w:val="0024687D"/>
    <w:rsid w:val="00246FA9"/>
    <w:rsid w:val="00247A53"/>
    <w:rsid w:val="00247D9D"/>
    <w:rsid w:val="0025041A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25D4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50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169A"/>
    <w:rsid w:val="002E39BF"/>
    <w:rsid w:val="002E3AF2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6B5B"/>
    <w:rsid w:val="0037720E"/>
    <w:rsid w:val="003802EA"/>
    <w:rsid w:val="00380B77"/>
    <w:rsid w:val="00381044"/>
    <w:rsid w:val="003839FF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3D1E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FE6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4B3D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0A6"/>
    <w:rsid w:val="004F4F20"/>
    <w:rsid w:val="004F6AE0"/>
    <w:rsid w:val="005010E0"/>
    <w:rsid w:val="005012C1"/>
    <w:rsid w:val="00501890"/>
    <w:rsid w:val="00502CDD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613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5C68"/>
    <w:rsid w:val="0055638B"/>
    <w:rsid w:val="00557F53"/>
    <w:rsid w:val="00560762"/>
    <w:rsid w:val="005616FC"/>
    <w:rsid w:val="005641FB"/>
    <w:rsid w:val="005653CB"/>
    <w:rsid w:val="0056588D"/>
    <w:rsid w:val="00566840"/>
    <w:rsid w:val="00570561"/>
    <w:rsid w:val="0057143A"/>
    <w:rsid w:val="0057303E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33AD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03C7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419A"/>
    <w:rsid w:val="006557C5"/>
    <w:rsid w:val="00656B71"/>
    <w:rsid w:val="00656D39"/>
    <w:rsid w:val="00657F21"/>
    <w:rsid w:val="00660DB3"/>
    <w:rsid w:val="006634F0"/>
    <w:rsid w:val="00663C7A"/>
    <w:rsid w:val="00664EC5"/>
    <w:rsid w:val="0066655B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3F34"/>
    <w:rsid w:val="00714115"/>
    <w:rsid w:val="007158C1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38A"/>
    <w:rsid w:val="00732A70"/>
    <w:rsid w:val="00735677"/>
    <w:rsid w:val="0073617F"/>
    <w:rsid w:val="00736CB4"/>
    <w:rsid w:val="007406AB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2C0D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4BB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D3E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6B90"/>
    <w:rsid w:val="007F72F3"/>
    <w:rsid w:val="007F7A9C"/>
    <w:rsid w:val="00801363"/>
    <w:rsid w:val="00801B3D"/>
    <w:rsid w:val="0080332E"/>
    <w:rsid w:val="00803409"/>
    <w:rsid w:val="00803BE1"/>
    <w:rsid w:val="008058A0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ECA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3A5B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13CB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C7447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368E"/>
    <w:rsid w:val="00904FCE"/>
    <w:rsid w:val="009078CC"/>
    <w:rsid w:val="00911621"/>
    <w:rsid w:val="009125CA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47F88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0F3C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1FEB"/>
    <w:rsid w:val="009A2B87"/>
    <w:rsid w:val="009A39DF"/>
    <w:rsid w:val="009A3B90"/>
    <w:rsid w:val="009A4E35"/>
    <w:rsid w:val="009A5D46"/>
    <w:rsid w:val="009A77D8"/>
    <w:rsid w:val="009B244B"/>
    <w:rsid w:val="009B2640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E5B4E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7C0"/>
    <w:rsid w:val="00A33E6D"/>
    <w:rsid w:val="00A3508A"/>
    <w:rsid w:val="00A37377"/>
    <w:rsid w:val="00A375D4"/>
    <w:rsid w:val="00A37901"/>
    <w:rsid w:val="00A4088C"/>
    <w:rsid w:val="00A40ECF"/>
    <w:rsid w:val="00A412CD"/>
    <w:rsid w:val="00A41EB4"/>
    <w:rsid w:val="00A4285A"/>
    <w:rsid w:val="00A42C92"/>
    <w:rsid w:val="00A44D6E"/>
    <w:rsid w:val="00A44F85"/>
    <w:rsid w:val="00A45578"/>
    <w:rsid w:val="00A45989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B06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478EC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58D"/>
    <w:rsid w:val="00B62783"/>
    <w:rsid w:val="00B63455"/>
    <w:rsid w:val="00B63849"/>
    <w:rsid w:val="00B64360"/>
    <w:rsid w:val="00B65D37"/>
    <w:rsid w:val="00B65DBC"/>
    <w:rsid w:val="00B65E4E"/>
    <w:rsid w:val="00B66298"/>
    <w:rsid w:val="00B66566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6CF1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6B17"/>
    <w:rsid w:val="00BA786D"/>
    <w:rsid w:val="00BB21EE"/>
    <w:rsid w:val="00BB27CE"/>
    <w:rsid w:val="00BB2CF0"/>
    <w:rsid w:val="00BB3137"/>
    <w:rsid w:val="00BB5588"/>
    <w:rsid w:val="00BB5C56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569"/>
    <w:rsid w:val="00C148AF"/>
    <w:rsid w:val="00C14D74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4C0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4F4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35F3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2A54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457C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5CB2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932"/>
    <w:rsid w:val="00D27AEA"/>
    <w:rsid w:val="00D27E40"/>
    <w:rsid w:val="00D30358"/>
    <w:rsid w:val="00D325CA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400"/>
    <w:rsid w:val="00D43062"/>
    <w:rsid w:val="00D46060"/>
    <w:rsid w:val="00D50546"/>
    <w:rsid w:val="00D55341"/>
    <w:rsid w:val="00D61264"/>
    <w:rsid w:val="00D6145E"/>
    <w:rsid w:val="00D61499"/>
    <w:rsid w:val="00D622F7"/>
    <w:rsid w:val="00D6428A"/>
    <w:rsid w:val="00D64C84"/>
    <w:rsid w:val="00D661C2"/>
    <w:rsid w:val="00D66615"/>
    <w:rsid w:val="00D6766C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545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D6F"/>
    <w:rsid w:val="00DF58AD"/>
    <w:rsid w:val="00DF7E45"/>
    <w:rsid w:val="00E007E5"/>
    <w:rsid w:val="00E009F7"/>
    <w:rsid w:val="00E00CAB"/>
    <w:rsid w:val="00E01C4A"/>
    <w:rsid w:val="00E02175"/>
    <w:rsid w:val="00E02715"/>
    <w:rsid w:val="00E02C8F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3451"/>
    <w:rsid w:val="00E23F42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65840"/>
    <w:rsid w:val="00E70D78"/>
    <w:rsid w:val="00E71668"/>
    <w:rsid w:val="00E72072"/>
    <w:rsid w:val="00E745D3"/>
    <w:rsid w:val="00E746D3"/>
    <w:rsid w:val="00E74C4C"/>
    <w:rsid w:val="00E74FA3"/>
    <w:rsid w:val="00E75972"/>
    <w:rsid w:val="00E75F87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87D17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C62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2A3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2A9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DC0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5F59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DB90F7-C183-4592-9743-6A974EFB8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634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5628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11</cp:revision>
  <cp:lastPrinted>2021-04-21T07:39:00Z</cp:lastPrinted>
  <dcterms:created xsi:type="dcterms:W3CDTF">2020-12-02T03:27:00Z</dcterms:created>
  <dcterms:modified xsi:type="dcterms:W3CDTF">2021-04-21T07:39:00Z</dcterms:modified>
</cp:coreProperties>
</file>