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28" w:rsidRDefault="001068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06828" w:rsidRDefault="00106828">
      <w:pPr>
        <w:pStyle w:val="ConsPlusNormal"/>
        <w:jc w:val="both"/>
        <w:outlineLvl w:val="0"/>
      </w:pPr>
    </w:p>
    <w:p w:rsidR="00106828" w:rsidRDefault="00106828">
      <w:pPr>
        <w:pStyle w:val="ConsPlusNormal"/>
        <w:outlineLvl w:val="0"/>
      </w:pPr>
      <w:r>
        <w:t>Зарегистрировано в Минюсте РФ 30 декабря 2011 г. N 22859</w:t>
      </w:r>
    </w:p>
    <w:p w:rsidR="00106828" w:rsidRDefault="001068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Title"/>
        <w:jc w:val="center"/>
      </w:pPr>
      <w:r>
        <w:t>МИНИСТЕРСТВО ЭНЕРГЕТИКИ РОССИЙСКОЙ ФЕДЕРАЦИИ</w:t>
      </w:r>
    </w:p>
    <w:p w:rsidR="00106828" w:rsidRDefault="00106828">
      <w:pPr>
        <w:pStyle w:val="ConsPlusTitle"/>
        <w:jc w:val="center"/>
      </w:pPr>
    </w:p>
    <w:p w:rsidR="00106828" w:rsidRDefault="00106828">
      <w:pPr>
        <w:pStyle w:val="ConsPlusTitle"/>
        <w:jc w:val="center"/>
      </w:pPr>
      <w:r>
        <w:t>ПРИКАЗ</w:t>
      </w:r>
    </w:p>
    <w:p w:rsidR="00106828" w:rsidRDefault="00106828">
      <w:pPr>
        <w:pStyle w:val="ConsPlusTitle"/>
        <w:jc w:val="center"/>
      </w:pPr>
      <w:r>
        <w:t>от 13 декабря 2011 г. N 585</w:t>
      </w:r>
    </w:p>
    <w:p w:rsidR="00106828" w:rsidRDefault="00106828">
      <w:pPr>
        <w:pStyle w:val="ConsPlusTitle"/>
        <w:jc w:val="center"/>
      </w:pPr>
    </w:p>
    <w:p w:rsidR="00106828" w:rsidRDefault="00106828">
      <w:pPr>
        <w:pStyle w:val="ConsPlusTitle"/>
        <w:jc w:val="center"/>
      </w:pPr>
      <w:r>
        <w:t>ОБ УТВЕРЖДЕНИИ ПОРЯДКА</w:t>
      </w:r>
    </w:p>
    <w:p w:rsidR="00106828" w:rsidRDefault="00106828">
      <w:pPr>
        <w:pStyle w:val="ConsPlusTitle"/>
        <w:jc w:val="center"/>
      </w:pPr>
      <w:r>
        <w:t>ВЕДЕНИЯ РАЗДЕЛЬНОГО УЧЕТА ДОХОДОВ И РАСХОДОВ СУБЪЕКТАМИ</w:t>
      </w:r>
    </w:p>
    <w:p w:rsidR="00106828" w:rsidRDefault="00106828">
      <w:pPr>
        <w:pStyle w:val="ConsPlusTitle"/>
        <w:jc w:val="center"/>
      </w:pPr>
      <w:r>
        <w:t>ЕСТЕСТВЕННЫХ МОНОПОЛИЙ В СФЕРЕ УСЛУГ ПО ПЕРЕДАЧЕ</w:t>
      </w:r>
    </w:p>
    <w:p w:rsidR="00106828" w:rsidRDefault="00106828">
      <w:pPr>
        <w:pStyle w:val="ConsPlusTitle"/>
        <w:jc w:val="center"/>
      </w:pPr>
      <w:r>
        <w:t>ЭЛЕКТРИЧЕСКОЙ ЭНЕРГИИ И ОПЕРАТИВНО-ДИСПЕТЧЕРСКОМУ</w:t>
      </w:r>
    </w:p>
    <w:p w:rsidR="00106828" w:rsidRDefault="00106828">
      <w:pPr>
        <w:pStyle w:val="ConsPlusTitle"/>
        <w:jc w:val="center"/>
      </w:pPr>
      <w:r>
        <w:t>УПРАВЛЕНИЮ В ЭЛЕКТРОЭНЕРГЕТИКЕ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сентября 2008 г. N 707 "О порядке ведения раздельного учета доходов и расходов субъектами естественных монополий" (Собрание законодательства Российской Федерации, 2008, N 39, ст. 4445) приказываю: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ведения раздельного учета доходов и расходов субъектами естественных монополий в сфере услуг по передаче электрической энергии и оперативно-диспетчерскому управлению в электроэнергетике.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</w:pPr>
      <w:r>
        <w:t>Министр</w:t>
      </w:r>
    </w:p>
    <w:p w:rsidR="00106828" w:rsidRDefault="00106828">
      <w:pPr>
        <w:pStyle w:val="ConsPlusNormal"/>
        <w:jc w:val="right"/>
      </w:pPr>
      <w:r>
        <w:t>С.И.ШМАТКО</w:t>
      </w:r>
    </w:p>
    <w:p w:rsidR="00106828" w:rsidRDefault="00106828">
      <w:pPr>
        <w:pStyle w:val="ConsPlusNormal"/>
        <w:jc w:val="right"/>
      </w:pPr>
    </w:p>
    <w:p w:rsidR="00106828" w:rsidRDefault="00106828">
      <w:pPr>
        <w:pStyle w:val="ConsPlusNormal"/>
        <w:jc w:val="right"/>
      </w:pPr>
    </w:p>
    <w:p w:rsidR="00106828" w:rsidRDefault="00106828">
      <w:pPr>
        <w:pStyle w:val="ConsPlusNormal"/>
        <w:jc w:val="right"/>
      </w:pPr>
    </w:p>
    <w:p w:rsidR="00106828" w:rsidRDefault="00106828">
      <w:pPr>
        <w:pStyle w:val="ConsPlusNormal"/>
        <w:jc w:val="right"/>
      </w:pPr>
    </w:p>
    <w:p w:rsidR="00106828" w:rsidRDefault="00106828">
      <w:pPr>
        <w:pStyle w:val="ConsPlusNormal"/>
        <w:jc w:val="right"/>
      </w:pPr>
    </w:p>
    <w:p w:rsidR="00106828" w:rsidRDefault="00106828">
      <w:pPr>
        <w:pStyle w:val="ConsPlusNormal"/>
        <w:jc w:val="right"/>
        <w:outlineLvl w:val="0"/>
      </w:pPr>
      <w:r>
        <w:t>Утвержден</w:t>
      </w:r>
    </w:p>
    <w:p w:rsidR="00106828" w:rsidRDefault="00106828">
      <w:pPr>
        <w:pStyle w:val="ConsPlusNormal"/>
        <w:jc w:val="right"/>
      </w:pPr>
      <w:r>
        <w:t>приказом Минэнерго России</w:t>
      </w:r>
    </w:p>
    <w:p w:rsidR="00106828" w:rsidRDefault="00106828">
      <w:pPr>
        <w:pStyle w:val="ConsPlusNormal"/>
        <w:jc w:val="right"/>
      </w:pPr>
      <w:r>
        <w:t>от 13 декабря 2011 г. N 585</w:t>
      </w:r>
    </w:p>
    <w:p w:rsidR="00106828" w:rsidRDefault="00106828">
      <w:pPr>
        <w:pStyle w:val="ConsPlusNormal"/>
        <w:jc w:val="right"/>
      </w:pPr>
    </w:p>
    <w:p w:rsidR="00106828" w:rsidRDefault="00106828">
      <w:pPr>
        <w:pStyle w:val="ConsPlusTitle"/>
        <w:jc w:val="center"/>
      </w:pPr>
      <w:bookmarkStart w:id="0" w:name="P29"/>
      <w:bookmarkEnd w:id="0"/>
      <w:r>
        <w:t>ПОРЯДОК</w:t>
      </w:r>
    </w:p>
    <w:p w:rsidR="00106828" w:rsidRDefault="00106828">
      <w:pPr>
        <w:pStyle w:val="ConsPlusTitle"/>
        <w:jc w:val="center"/>
      </w:pPr>
      <w:r>
        <w:t>ВЕДЕНИЯ РАЗДЕЛЬНОГО УЧЕТА ДОХОДОВ И РАСХОДОВ СУБЪЕКТАМИ</w:t>
      </w:r>
    </w:p>
    <w:p w:rsidR="00106828" w:rsidRDefault="00106828">
      <w:pPr>
        <w:pStyle w:val="ConsPlusTitle"/>
        <w:jc w:val="center"/>
      </w:pPr>
      <w:r>
        <w:t>ЕСТЕСТВЕННЫХ МОНОПОЛИЙ В СФЕРЕ УСЛУГ ПО ПЕРЕДАЧЕ</w:t>
      </w:r>
    </w:p>
    <w:p w:rsidR="00106828" w:rsidRDefault="00106828">
      <w:pPr>
        <w:pStyle w:val="ConsPlusTitle"/>
        <w:jc w:val="center"/>
      </w:pPr>
      <w:r>
        <w:t>ЭЛЕКТРИЧЕСКОЙ ЭНЕРГИИ И ОПЕРАТИВНО-ДИСПЕТЧЕРСКОМУ</w:t>
      </w:r>
    </w:p>
    <w:p w:rsidR="00106828" w:rsidRDefault="00106828">
      <w:pPr>
        <w:pStyle w:val="ConsPlusTitle"/>
        <w:jc w:val="center"/>
      </w:pPr>
      <w:r>
        <w:t>УПРАВЛЕНИЮ В ЭЛЕКТРОЭНЕРГЕТИКЕ</w:t>
      </w:r>
    </w:p>
    <w:p w:rsidR="00106828" w:rsidRDefault="00106828">
      <w:pPr>
        <w:pStyle w:val="ConsPlusNormal"/>
        <w:jc w:val="center"/>
      </w:pPr>
    </w:p>
    <w:p w:rsidR="00106828" w:rsidRDefault="00106828">
      <w:pPr>
        <w:pStyle w:val="ConsPlusNormal"/>
        <w:jc w:val="center"/>
        <w:outlineLvl w:val="1"/>
      </w:pPr>
      <w:r>
        <w:t>I. Общие положения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  <w:r>
        <w:t xml:space="preserve">1. Настоящий Порядок устанавливает правила </w:t>
      </w:r>
      <w:hyperlink r:id="rId6" w:history="1">
        <w:r>
          <w:rPr>
            <w:color w:val="0000FF"/>
          </w:rPr>
          <w:t>ведения</w:t>
        </w:r>
      </w:hyperlink>
      <w:r>
        <w:t xml:space="preserve"> раздельного учета доходов и расходов, а также иных показателей, необходимых для ведения раздельного учета доходов и расходов, по видам деятельности субъектов естественных монополий в сфере услуг по передаче электрической энергии и оперативно-диспетчерскому управлению в электроэнергетике (далее - раздельный учет).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2. Ведение раздельного учета заключается в сборе и обобщении информации о доходах и расходах, а также о показателях, необходимых для осуществления такого учета, раздельно по осуществляемым видам деятельности и субъектам Российской Федерации на основании данных </w:t>
      </w:r>
      <w:r>
        <w:lastRenderedPageBreak/>
        <w:t>бухгалтерского и статистического учета.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3. Раздельный учет ведется по следующим видам деятельности субъектов естественных монополий в сфере услуг по передаче электрической энергии и оперативно-диспетчерскому управлению в электроэнергетике (далее - субъекты естественных монополий):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3.1. передача электрической энергии (мощности) по единой национальной (общероссийской) электрической сети;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3.2. передача электрической энергии (мощности) по электрическим сетям, принадлежащим на праве собственности или ином законном основании территориальным сетевым организациям;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3.3. технологическое присоединение к электрическим сетям;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3.4. оперативно-диспетчерское управление в электроэнергетике, включая раздельный учет по следующим услугам: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управление технологическими режимами работы объектов электроэнергетики и энергопринимающих устройств потребителей электрической энергии, а также обеспечение функционирования технологической инфраструктуры оптового и розничных рынков;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обеспечение надежности функционирования электроэнергетики путем организации отбора исполнителей и оплаты услуг по обеспечению системной надежности, услуг по обеспечению вывода Единой энергетической системы России из аварийных ситуаций и услуг по формированию технологического резерва мощностей;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3.5. прочая деятельность.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4. Требования настоящего Порядка в части осуществления раздельного учета по субъектам Российской Федерации распространяются на: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4.1. субъектов естественных монополий, осуществляющих оказание услуг по передаче электрической энергии (мощности) по электрическим сетям, принадлежащим на праве собственности или ином законном основании территориальным сетевым организациям, услуг по технологическому присоединению к электрическим сетям территориальных сетевых организаций, в нескольких субъектах Российской Федерации;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4.2. субъектов естественных монополий, осуществляющих оказание услуг по передаче электрической энергии (мощности) по единой национальной (общероссийской) электрической сети в части раздельного учета по субъектам Российской Федерации, на территории которых устанавливаются дифференцированные тарифы на услуги по передаче электрической энергии по единой национальной (общероссийской) электрической сети, плата за технологическое присоединение к единой национальной (общероссийской) электрической сети и (или) стандартизированные тарифные ставки, определяющие величину платы;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4.3. субъектов естественных монополий, оказывающих услуги по оперативно-диспетчерскому управлению в электроэнергетике в случае, если в соответствии с законодательством Российской Федерации в области государственного регулирования тарифов установление тарифов на услуги по оперативно-диспетчерскому управлению в части обеспечения системной надежности и (или) их предельных уровней осуществляется органом исполнительной власти Российской Федерации в области государственного регулирования тарифов дифференцированно по субъектам Российской Федерации.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5. Отчетность, содержащая данные раздельного учета, ведется по формам согласно </w:t>
      </w:r>
      <w:hyperlink w:anchor="P113" w:history="1">
        <w:r>
          <w:rPr>
            <w:color w:val="0000FF"/>
          </w:rPr>
          <w:t>приложению N 1</w:t>
        </w:r>
      </w:hyperlink>
      <w:r>
        <w:t xml:space="preserve"> к настоящему Порядку и представляется субъектами естественных монополий (в том числе в электронном виде) вместе с бухгалтерской отчетностью организации:</w:t>
      </w:r>
    </w:p>
    <w:p w:rsidR="00106828" w:rsidRDefault="001068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828" w:rsidRDefault="00106828">
      <w:pPr>
        <w:pStyle w:val="ConsPlusNormal"/>
        <w:ind w:firstLine="540"/>
        <w:jc w:val="both"/>
      </w:pPr>
      <w:r>
        <w:rPr>
          <w:color w:val="0A2666"/>
        </w:rPr>
        <w:lastRenderedPageBreak/>
        <w:t>КонсультантПлюс: примечание.</w:t>
      </w:r>
    </w:p>
    <w:p w:rsidR="00106828" w:rsidRDefault="00106828">
      <w:pPr>
        <w:pStyle w:val="ConsPlusNormal"/>
        <w:ind w:firstLine="540"/>
        <w:jc w:val="both"/>
      </w:pPr>
      <w:r>
        <w:rPr>
          <w:color w:val="0A2666"/>
        </w:rPr>
        <w:t xml:space="preserve">Постановлением Правительства РФ от 29.12.2011 N 1178 утверждены </w:t>
      </w:r>
      <w:hyperlink r:id="rId7" w:history="1">
        <w:r>
          <w:rPr>
            <w:color w:val="0000FF"/>
          </w:rPr>
          <w:t>Правила</w:t>
        </w:r>
      </w:hyperlink>
      <w:r>
        <w:rPr>
          <w:color w:val="0A2666"/>
        </w:rPr>
        <w:t xml:space="preserve"> государственного регулирования (пересмотра, применения) цен (тарифов) в электроэнергетике.</w:t>
      </w:r>
    </w:p>
    <w:p w:rsidR="00106828" w:rsidRDefault="001068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6828" w:rsidRDefault="00106828">
      <w:pPr>
        <w:pStyle w:val="ConsPlusNormal"/>
        <w:ind w:firstLine="540"/>
        <w:jc w:val="both"/>
      </w:pPr>
      <w:r>
        <w:t xml:space="preserve">5.1. в органы исполнительной власти Российской Федерации и субъектов Российской Федерации в области государственного регулирования тарифов в сроки, предусмотренные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государственного регулирования и применения тарифов на электрическую и тепловую энергию в Российской Федерации, утвержденными постановлением Правительства от 26 февраля 2004 г. N 109 &lt;1&gt;, но не ранее сроков представления бухгалтерской отчетности, установленной законодательством Российской Федерации;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февраля 2004 г. N 109 "О ценообразовании в отношении электрической и тепловой энергии в Российской Федерации" (Собрание законодательства Российской Федерации, 2004, N 9, ст. 791; 2005, N 1 (ч. II), ст. 130; N 43, ст. 4401; N 47, ст. 4930; N 51, ст. 5526; 2006, N 23, ст. 2522; N 36, ст. 3835; N 37, ст. 3876; 2007, N 1 (ч. II), ст. 282; N 14, ст. 1687; N 16, ст. 1909; 2008, N 2, ст. 84; N 25, ст. 2989; N 27, ст. 3285; 2009, N 8, ст. 980; N 8, ст. 981; N 8, ст. 982; N 12, ст. 1429; N 25, ст. 3073; N 26, ст. 3188; N 32, ст. 4040; N 38, ст. 4479; N 38, ст. 4494; N 52 (ч. I), ст. 6575; 2010, N 12, ст. 1333; N 15, ст. 1808; N 21, ст. 2610; N 23, ст. 2837; N 37, ст. 4685; N 37, ст. 4708; N 40, ст. 5102; 2011, N 14, ст. 1916; N 23, ст. 3316; N 11, ст. 1524; N 17, ст. 2416; N 24, ст. 3501; N 29, ст. 4497).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  <w:bookmarkStart w:id="1" w:name="P60"/>
      <w:bookmarkEnd w:id="1"/>
      <w:r>
        <w:t>5.2. субъектами естественных монополий, осуществляющими оказание услуг по передаче электрической энергии (мощности) по единой национальной (общероссийской) электрической сети, услуг по технологическому присоединению к единой национальной (общероссийской) электрической сети, услуг по оперативно-диспетчерскому управлению в электроэнергетике в пределах Единой энергетической системы России, - в орган исполнительной власти Российской Федерации в области государственного регулирования тарифов по соответствующему запросу, но не ранее сроков представления бухгалтерской отчетности, установленных законодательством Российской Федерации;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5.3. субъектами естественных монополий, не указанными в </w:t>
      </w:r>
      <w:hyperlink w:anchor="P60" w:history="1">
        <w:r>
          <w:rPr>
            <w:color w:val="0000FF"/>
          </w:rPr>
          <w:t>пункте 5.2</w:t>
        </w:r>
      </w:hyperlink>
      <w:r>
        <w:t xml:space="preserve"> настоящего Порядка, - в органы исполнительной власти Российской Федерации и субъектов Российской Федерации в области государственного регулирования тарифов по соответствующему запросу, но не ранее сроков представления бухгалтерской отчетности, установленных законодательством Российской Федерации;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5.4. для свободного доступа в рамках раскрытия информации субъектами естественных монополий в порядке и сроки, предусмотренные стандартами раскрытия информации, утверждаемыми Правительством Российской Федерации.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6. Показатели раздельного учета по перечню согласно </w:t>
      </w:r>
      <w:hyperlink w:anchor="P129" w:history="1">
        <w:r>
          <w:rPr>
            <w:color w:val="0000FF"/>
          </w:rPr>
          <w:t>таблице 1</w:t>
        </w:r>
      </w:hyperlink>
      <w:r>
        <w:t xml:space="preserve"> приложения N 1 должны соответствовать показателям, содержащимся в формах бухгалтерской и статистической отчетности.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center"/>
        <w:outlineLvl w:val="1"/>
      </w:pPr>
      <w:r>
        <w:t>II. Перечень показателей, по которым субъекты естественных</w:t>
      </w:r>
    </w:p>
    <w:p w:rsidR="00106828" w:rsidRDefault="00106828">
      <w:pPr>
        <w:pStyle w:val="ConsPlusNormal"/>
        <w:jc w:val="center"/>
      </w:pPr>
      <w:r>
        <w:t>монополий обязаны вести раздельный учет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  <w:r>
        <w:t>7. Раздельный учет расходов ведется субъектами естественных монополий по следующим элементам и видам затрат, а также иным показателям, необходимым для ведения раздельного учета доходов и расходов: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7.1. основные показатели отчета о прибылях и убытках согласно </w:t>
      </w:r>
      <w:hyperlink w:anchor="P289" w:history="1">
        <w:r>
          <w:rPr>
            <w:color w:val="0000FF"/>
          </w:rPr>
          <w:t>таблице 1.1</w:t>
        </w:r>
      </w:hyperlink>
      <w:r>
        <w:t xml:space="preserve"> приложения N 1 к настоящему Порядку;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lastRenderedPageBreak/>
        <w:t>7.2. расходы субъекта естественных монополий по элементам (статьям) затрат: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7.2.1. расходы на приобретение сырья и материалов;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7.2.2. расходы на оплату услуг сторонних организаций (с выделением расходов на оплату услуг по передаче электрической энергии по единой национальной электрической сети и на оплату услуг других сетевых организаций, расходов на страхование и ремонт основных средств);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7.2.3. расходы на приобретение электрической энергии (с выделением расходов на приобретение электрической энергии в целях компенсации ее технологического расхода (потерь) в электрических сетях с разделением по уровням напряжения электрических сетей, а также коммерческого расхода (потерь));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7.2.4. расходы на оплату труда;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7.2.5. расходы на выплату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7.2.6. расходы на амортизацию основных средств;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7.2.7. расходы на амортизацию нематериальных активов;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7.2.9. расходы по арендным и лизинговым платежам;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7.2.10. расходы на уплату налогов;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7.2.11. на выплату процентов по кредитам;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7.2.12. прочие расходы.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Состав расходов, по которым субъектами естественных монополий ведется раздельный учет, в зависимости от сферы деятельности субъектов естественных монополий, определяется согласно </w:t>
      </w:r>
      <w:hyperlink w:anchor="P482" w:history="1">
        <w:r>
          <w:rPr>
            <w:color w:val="0000FF"/>
          </w:rPr>
          <w:t>таблицам 1.2</w:t>
        </w:r>
      </w:hyperlink>
      <w:r>
        <w:t xml:space="preserve"> - </w:t>
      </w:r>
      <w:hyperlink w:anchor="P752" w:history="1">
        <w:r>
          <w:rPr>
            <w:color w:val="0000FF"/>
          </w:rPr>
          <w:t>1.4</w:t>
        </w:r>
      </w:hyperlink>
      <w:r>
        <w:t xml:space="preserve"> приложения N 1 к настоящему Порядку.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К иным показателям, необходимым для осуществления раздельного учета доходов и расходов, относятся численность промышленно-производственного персонала, основные средства (включая арендованные), незавершенное строительство, дебиторская задолженность, заемные средства, которые определяются согласно </w:t>
      </w:r>
      <w:hyperlink w:anchor="P482" w:history="1">
        <w:r>
          <w:rPr>
            <w:color w:val="0000FF"/>
          </w:rPr>
          <w:t>таблицам 1.2</w:t>
        </w:r>
      </w:hyperlink>
      <w:r>
        <w:t xml:space="preserve"> - </w:t>
      </w:r>
      <w:hyperlink w:anchor="P752" w:history="1">
        <w:r>
          <w:rPr>
            <w:color w:val="0000FF"/>
          </w:rPr>
          <w:t>1.4</w:t>
        </w:r>
      </w:hyperlink>
      <w:r>
        <w:t xml:space="preserve"> приложения N 1 к настоящему Порядку.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center"/>
        <w:outlineLvl w:val="1"/>
      </w:pPr>
      <w:r>
        <w:t>III. Принципы раздельного учета показателей,</w:t>
      </w:r>
    </w:p>
    <w:p w:rsidR="00106828" w:rsidRDefault="00106828">
      <w:pPr>
        <w:pStyle w:val="ConsPlusNormal"/>
        <w:jc w:val="center"/>
      </w:pPr>
      <w:r>
        <w:t>по которым субъекты естественных монополий обязаны вести</w:t>
      </w:r>
    </w:p>
    <w:p w:rsidR="00106828" w:rsidRDefault="00106828">
      <w:pPr>
        <w:pStyle w:val="ConsPlusNormal"/>
        <w:jc w:val="center"/>
      </w:pPr>
      <w:r>
        <w:t>раздельный учет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  <w:bookmarkStart w:id="2" w:name="P89"/>
      <w:bookmarkEnd w:id="2"/>
      <w:r>
        <w:t>8. Разделение по видам деятельности и по субъектам Российской Федерации показателей по основным средствам (включая арендованные), незавершенному строительству осуществляется исходя из отнесения объектов основных средств к соответствующему виду деятельности и субъекту Российской Федерации по производственному назначению объекта.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В случае невозможности отнесения объекта основных средств по производственному назначению к одному виду деятельности и (или) субъекту Российской Федерации распределение его стоимости осуществляется в соответствии с </w:t>
      </w:r>
      <w:hyperlink w:anchor="P96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9. Отнесение выручки и дебиторской задолженности по расчетам с покупателями и заказчиками (включая ее списание в убыток) к соответствующим видам деятельности и субъекту </w:t>
      </w:r>
      <w:r>
        <w:lastRenderedPageBreak/>
        <w:t>Российской Федерации осуществляется исходя из условий договора по соответствующему виду деятельности.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10. Отнесение заемных средств к соответствующим видам деятельности и субъекту Российской Федерации осуществляется исходя из целевого назначения привлеченных средств.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11. Для целей настоящего Порядка расходы субъекта естественных монополий, включая расходы, не учитываемые в целях налогообложения прибыли, указанные в </w:t>
      </w:r>
      <w:hyperlink w:anchor="P113" w:history="1">
        <w:r>
          <w:rPr>
            <w:color w:val="0000FF"/>
          </w:rPr>
          <w:t>Приложении 1</w:t>
        </w:r>
      </w:hyperlink>
      <w:r>
        <w:t xml:space="preserve"> к настоящему Порядку, подразделяются на: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расходы, непосредственно связанные с производством продукции (работ, услуг), относимые на конкретный вид производимой продукции (работ, услуг) в соответствующем субъекте Российской Федерации (далее - прямые расходы). Такие расходы распределяются по соответствующим видам деятельности и субъектам Российской Федерации;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расходы, которые не могут быть непосредственно отнесены на производство конкретного вида производимой продукции (работ, услуг) и (или) к одному субъекту Российской Федерации (далее - косвенные расходы). Указанные расходы распределяются по видам деятельности и субъектам Российской Федерации в соответствии с </w:t>
      </w:r>
      <w:hyperlink w:anchor="P96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106828" w:rsidRDefault="00106828">
      <w:pPr>
        <w:pStyle w:val="ConsPlusNormal"/>
        <w:spacing w:before="220"/>
        <w:ind w:firstLine="540"/>
        <w:jc w:val="both"/>
      </w:pPr>
      <w:bookmarkStart w:id="3" w:name="P96"/>
      <w:bookmarkEnd w:id="3"/>
      <w:r>
        <w:t>12. Распределение косвенных расходов по соответствующим видам деятельности и субъектам Российской Федерации производится в соответствии с одним из нижеследующих принципов: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пропорционально прямым расходам по соответствующим видам деятельности;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пропорционально физическому отпуску продукции (оказываемых услуг);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пропорционально условным единицам, приходящимся на соответствующий вид деятельности;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пропорционально численности производственного персонала;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пропорционально фонду оплаты труда производственного персонала;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пропорционально выручке по соответствующим видам деятельности;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пропорционально стоимости основных производственных фондов;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>иным способом в соответствии с учетной политикой субъекта естественных монополий.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Допускается одновременное применение различных принципов распределения для различных статей расходов с учетом требований </w:t>
      </w:r>
      <w:hyperlink w:anchor="P107" w:history="1">
        <w:r>
          <w:rPr>
            <w:color w:val="0000FF"/>
          </w:rPr>
          <w:t>пункта 14</w:t>
        </w:r>
      </w:hyperlink>
      <w:r>
        <w:t xml:space="preserve"> настоящего Порядка.</w:t>
      </w:r>
    </w:p>
    <w:p w:rsidR="00106828" w:rsidRDefault="00106828">
      <w:pPr>
        <w:pStyle w:val="ConsPlusNormal"/>
        <w:spacing w:before="220"/>
        <w:ind w:firstLine="540"/>
        <w:jc w:val="both"/>
      </w:pPr>
      <w:r>
        <w:t xml:space="preserve">13. Разделение по соответствующим видам деятельности и субъектам Российской Федерации прибылей и убытков субъекта естественных монополий осуществляется расчетным путем исходя из принципов разделения показателей, необходимых для их расчета в соответствии с </w:t>
      </w:r>
      <w:hyperlink w:anchor="P89" w:history="1">
        <w:r>
          <w:rPr>
            <w:color w:val="0000FF"/>
          </w:rPr>
          <w:t>пунктами 8</w:t>
        </w:r>
      </w:hyperlink>
      <w:r>
        <w:t xml:space="preserve"> - </w:t>
      </w:r>
      <w:hyperlink w:anchor="P96" w:history="1">
        <w:r>
          <w:rPr>
            <w:color w:val="0000FF"/>
          </w:rPr>
          <w:t>12</w:t>
        </w:r>
      </w:hyperlink>
      <w:r>
        <w:t xml:space="preserve"> настоящего Порядка.</w:t>
      </w:r>
    </w:p>
    <w:p w:rsidR="00106828" w:rsidRDefault="00106828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14. Принципы раздельного учета показателей, применяемые субъектом естественных монополий, детализированный порядок раздельного учета, а также состав прямых и косвенных расходов субъекта естественных монополий закрепляются в учетной политике (в приложениях к учетной политике) субъекта естественных монополий либо в ином организационно-распорядительном документе.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1"/>
      </w:pPr>
      <w:bookmarkStart w:id="5" w:name="P113"/>
      <w:bookmarkEnd w:id="5"/>
      <w:r>
        <w:t>Приложение N 1</w:t>
      </w:r>
    </w:p>
    <w:p w:rsidR="00106828" w:rsidRDefault="00106828">
      <w:pPr>
        <w:pStyle w:val="ConsPlusNormal"/>
        <w:jc w:val="right"/>
      </w:pPr>
      <w:r>
        <w:t>к Порядку ведения</w:t>
      </w:r>
    </w:p>
    <w:p w:rsidR="00106828" w:rsidRDefault="00106828">
      <w:pPr>
        <w:pStyle w:val="ConsPlusNormal"/>
        <w:jc w:val="right"/>
      </w:pPr>
      <w:r>
        <w:t>раздельного учета доходов</w:t>
      </w:r>
    </w:p>
    <w:p w:rsidR="00106828" w:rsidRDefault="00106828">
      <w:pPr>
        <w:pStyle w:val="ConsPlusNormal"/>
        <w:jc w:val="right"/>
      </w:pPr>
      <w:r>
        <w:t>и расходов субъектами</w:t>
      </w:r>
    </w:p>
    <w:p w:rsidR="00106828" w:rsidRDefault="00106828">
      <w:pPr>
        <w:pStyle w:val="ConsPlusNormal"/>
        <w:jc w:val="right"/>
      </w:pPr>
      <w:r>
        <w:t>естественных монополий</w:t>
      </w:r>
    </w:p>
    <w:p w:rsidR="00106828" w:rsidRDefault="00106828">
      <w:pPr>
        <w:pStyle w:val="ConsPlusNormal"/>
        <w:jc w:val="right"/>
      </w:pPr>
      <w:r>
        <w:t>в сфере услуг по передаче</w:t>
      </w:r>
    </w:p>
    <w:p w:rsidR="00106828" w:rsidRDefault="00106828">
      <w:pPr>
        <w:pStyle w:val="ConsPlusNormal"/>
        <w:jc w:val="right"/>
      </w:pPr>
      <w:r>
        <w:t>электрической энергии</w:t>
      </w:r>
    </w:p>
    <w:p w:rsidR="00106828" w:rsidRDefault="00106828">
      <w:pPr>
        <w:pStyle w:val="ConsPlusNormal"/>
        <w:jc w:val="right"/>
      </w:pPr>
      <w:r>
        <w:t>и оперативно-диспетчерскому</w:t>
      </w:r>
    </w:p>
    <w:p w:rsidR="00106828" w:rsidRDefault="00106828">
      <w:pPr>
        <w:pStyle w:val="ConsPlusNormal"/>
        <w:jc w:val="right"/>
      </w:pPr>
      <w:r>
        <w:t>управлению в электроэнергетике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center"/>
        <w:outlineLvl w:val="2"/>
      </w:pPr>
      <w:r>
        <w:t>ТРЕБОВАНИЯ</w:t>
      </w:r>
    </w:p>
    <w:p w:rsidR="00106828" w:rsidRDefault="00106828">
      <w:pPr>
        <w:pStyle w:val="ConsPlusNormal"/>
        <w:jc w:val="center"/>
      </w:pPr>
      <w:r>
        <w:t>по соответствию показателей, отражаемых в формах</w:t>
      </w:r>
    </w:p>
    <w:p w:rsidR="00106828" w:rsidRDefault="00106828">
      <w:pPr>
        <w:pStyle w:val="ConsPlusNormal"/>
        <w:jc w:val="center"/>
      </w:pPr>
      <w:r>
        <w:t>аналитического (управленческого) учета, содержащих сведения</w:t>
      </w:r>
    </w:p>
    <w:p w:rsidR="00106828" w:rsidRDefault="00106828">
      <w:pPr>
        <w:pStyle w:val="ConsPlusNormal"/>
        <w:jc w:val="center"/>
      </w:pPr>
      <w:r>
        <w:t>о раздельном учете доходов и расходов субъекта естественных</w:t>
      </w:r>
    </w:p>
    <w:p w:rsidR="00106828" w:rsidRDefault="00106828">
      <w:pPr>
        <w:pStyle w:val="ConsPlusNormal"/>
        <w:jc w:val="center"/>
      </w:pPr>
      <w:r>
        <w:t>монополий, формам бухгалтерской и статистической отчетности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3"/>
      </w:pPr>
      <w:bookmarkStart w:id="6" w:name="P129"/>
      <w:bookmarkEnd w:id="6"/>
      <w:r>
        <w:t>Таблица 1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Cell"/>
        <w:jc w:val="both"/>
      </w:pPr>
      <w:r>
        <w:rPr>
          <w:sz w:val="14"/>
        </w:rPr>
        <w:t>┌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┐</w:t>
      </w:r>
    </w:p>
    <w:p w:rsidR="00106828" w:rsidRDefault="00106828">
      <w:pPr>
        <w:pStyle w:val="ConsPlusCell"/>
        <w:jc w:val="both"/>
      </w:pPr>
      <w:r>
        <w:rPr>
          <w:sz w:val="14"/>
        </w:rPr>
        <w:t>│Местонахождение показателя раздельного учета│         Требования по соответствию показателей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в таблицах Приложения 1 к Порядку ведения  │                за соответствующий период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раздельного учета доходов и расходов    │                                      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субъектами естественных монополий в сфере  │                                      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услуг по передаче электрической энергии   │                                      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и оперативно-диспетчерскому управлению   │                                      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в электроэнергетике             │                                      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──┬───────┬─────────────┼─────────────────────┬───────────────┬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номер и наименование │ номер │ номер графы │   реквизиты форм    │ наименование  │  местонахождение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таблицы        │строки │   таблицы   │    бухгалтерской    │  показателя   │показателя в формах│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│таблицы│             │  и статистической   │               │  бухгалтерской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     отчетности      │               │ и статистической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                     │               │    отчетности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──┼───────┼─────────────┼─────────────────────┼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289" w:history="1">
        <w:r>
          <w:rPr>
            <w:color w:val="0000FF"/>
            <w:sz w:val="14"/>
          </w:rPr>
          <w:t>Таблица 1.1</w:t>
        </w:r>
      </w:hyperlink>
      <w:r>
        <w:rPr>
          <w:sz w:val="14"/>
        </w:rPr>
        <w:t>.          │</w:t>
      </w:r>
      <w:hyperlink w:anchor="P333" w:history="1">
        <w:r>
          <w:rPr>
            <w:color w:val="0000FF"/>
            <w:sz w:val="14"/>
          </w:rPr>
          <w:t>010</w:t>
        </w:r>
      </w:hyperlink>
      <w:r>
        <w:rPr>
          <w:sz w:val="14"/>
        </w:rPr>
        <w:t xml:space="preserve">    │Графы 4, 10  │</w:t>
      </w:r>
      <w:hyperlink r:id="rId10" w:history="1">
        <w:r>
          <w:rPr>
            <w:color w:val="0000FF"/>
            <w:sz w:val="14"/>
          </w:rPr>
          <w:t>Форма</w:t>
        </w:r>
      </w:hyperlink>
      <w:r>
        <w:rPr>
          <w:sz w:val="14"/>
        </w:rPr>
        <w:t xml:space="preserve"> "Отчет о       │Выручка        │</w:t>
      </w:r>
      <w:hyperlink r:id="rId11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"Выручка"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│"Показатели           ├───────┤</w:t>
      </w:r>
      <w:hyperlink w:anchor="P289" w:history="1">
        <w:r>
          <w:rPr>
            <w:color w:val="0000FF"/>
            <w:sz w:val="14"/>
          </w:rPr>
          <w:t>таблицы 1.1</w:t>
        </w:r>
      </w:hyperlink>
      <w:r>
        <w:rPr>
          <w:sz w:val="14"/>
        </w:rPr>
        <w:t>. │прибылях и убытках",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│раздельного учета     │</w:t>
      </w:r>
      <w:hyperlink w:anchor="P344" w:history="1">
        <w:r>
          <w:rPr>
            <w:color w:val="0000FF"/>
            <w:sz w:val="14"/>
          </w:rPr>
          <w:t>020</w:t>
        </w:r>
      </w:hyperlink>
      <w:r>
        <w:rPr>
          <w:sz w:val="14"/>
        </w:rPr>
        <w:t xml:space="preserve">    │             │утверждена приказом  │Себестоимость  │</w:t>
      </w:r>
      <w:hyperlink r:id="rId12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│доходов и расходов    │       │Графы 4, 8   │Минфина РФ от 2 июля │продаж         │"Себестоимость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│субъекта естественных │       │</w:t>
      </w:r>
      <w:hyperlink w:anchor="P482" w:history="1">
        <w:r>
          <w:rPr>
            <w:color w:val="0000FF"/>
            <w:sz w:val="14"/>
          </w:rPr>
          <w:t>таблицы 1.2</w:t>
        </w:r>
      </w:hyperlink>
      <w:r>
        <w:rPr>
          <w:sz w:val="14"/>
        </w:rPr>
        <w:t>. │2010 г. N 66н        │               │продаж"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│монополий,            ├───────┤             │"О формах   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│оказывающего услуги   │</w:t>
      </w:r>
      <w:hyperlink w:anchor="P349" w:history="1">
        <w:r>
          <w:rPr>
            <w:color w:val="0000FF"/>
            <w:sz w:val="14"/>
          </w:rPr>
          <w:t>030</w:t>
        </w:r>
      </w:hyperlink>
      <w:r>
        <w:rPr>
          <w:sz w:val="14"/>
        </w:rPr>
        <w:t xml:space="preserve">    │Графы 4, 9   │бухгалтерской        │Валовая прибыль│</w:t>
      </w:r>
      <w:hyperlink r:id="rId13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"Валовая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передаче           │       │</w:t>
      </w:r>
      <w:hyperlink w:anchor="P634" w:history="1">
        <w:r>
          <w:rPr>
            <w:color w:val="0000FF"/>
            <w:sz w:val="14"/>
          </w:rPr>
          <w:t>таблицы 1.3</w:t>
        </w:r>
      </w:hyperlink>
      <w:r>
        <w:rPr>
          <w:sz w:val="14"/>
        </w:rPr>
        <w:t>. │отчетности           │(убыток)       │прибыль (убыток)"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│электрической энергии ├───────┤             │организаций"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│(мощности) по единой  │</w:t>
      </w:r>
      <w:hyperlink w:anchor="P351" w:history="1">
        <w:r>
          <w:rPr>
            <w:color w:val="0000FF"/>
            <w:sz w:val="14"/>
          </w:rPr>
          <w:t>040</w:t>
        </w:r>
      </w:hyperlink>
      <w:r>
        <w:rPr>
          <w:sz w:val="14"/>
        </w:rPr>
        <w:t xml:space="preserve">    │             │(зарегистрировано    │Коммерческие   │</w:t>
      </w:r>
      <w:hyperlink r:id="rId14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│национальной          │       │             │в Минюсте РФ         │расходы        │"Коммерческие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│(общероссийской)      │       │             │2 августа 2010 г.,   │               │расходы"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│электрической сети,   ├───────┤             │регистрационный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│согласно </w:t>
      </w:r>
      <w:hyperlink r:id="rId15" w:history="1">
        <w:r>
          <w:rPr>
            <w:color w:val="0000FF"/>
            <w:sz w:val="14"/>
          </w:rPr>
          <w:t>форме</w:t>
        </w:r>
      </w:hyperlink>
      <w:r>
        <w:rPr>
          <w:sz w:val="14"/>
        </w:rPr>
        <w:t xml:space="preserve"> "Отчет │</w:t>
      </w:r>
      <w:hyperlink w:anchor="P353" w:history="1">
        <w:r>
          <w:rPr>
            <w:color w:val="0000FF"/>
            <w:sz w:val="14"/>
          </w:rPr>
          <w:t>050</w:t>
        </w:r>
      </w:hyperlink>
      <w:r>
        <w:rPr>
          <w:sz w:val="14"/>
        </w:rPr>
        <w:t xml:space="preserve">    │             │N 18023)             │Управленческие │</w:t>
      </w:r>
      <w:hyperlink r:id="rId16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 прибылях и убытках" │       │             │                     │расходы        │"Управленческие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                     │               │расходы"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482" w:history="1">
        <w:r>
          <w:rPr>
            <w:color w:val="0000FF"/>
            <w:sz w:val="14"/>
          </w:rPr>
          <w:t>Таблица 1.2</w:t>
        </w:r>
      </w:hyperlink>
      <w:r>
        <w:rPr>
          <w:sz w:val="14"/>
        </w:rPr>
        <w:t>.          ├───────┤             │            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│"Показатели           │</w:t>
      </w:r>
      <w:hyperlink w:anchor="P356" w:history="1">
        <w:r>
          <w:rPr>
            <w:color w:val="0000FF"/>
            <w:sz w:val="14"/>
          </w:rPr>
          <w:t>060</w:t>
        </w:r>
      </w:hyperlink>
      <w:r>
        <w:rPr>
          <w:sz w:val="14"/>
        </w:rPr>
        <w:t xml:space="preserve">    │             │                     │Прибыль        │</w:t>
      </w:r>
      <w:hyperlink r:id="rId17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"Прибыль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│раздельного учета     │       │             │                     │(убыток) от    │(убыток) от продаж"│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│доходов и расходов    │       │             │                     │продаж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│субъекта естественных ├───────┤             │            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│монополий,            │</w:t>
      </w:r>
      <w:hyperlink w:anchor="P359" w:history="1">
        <w:r>
          <w:rPr>
            <w:color w:val="0000FF"/>
            <w:sz w:val="14"/>
          </w:rPr>
          <w:t>070</w:t>
        </w:r>
      </w:hyperlink>
      <w:r>
        <w:rPr>
          <w:sz w:val="14"/>
        </w:rPr>
        <w:t xml:space="preserve">    │             │                     │Проценты к     │Проценты к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│оказывающего услуги   │       │             │                     │получению      │получению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оперативно-        ├───────┤             │            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│диспетчерскому        │</w:t>
      </w:r>
      <w:hyperlink w:anchor="P361" w:history="1">
        <w:r>
          <w:rPr>
            <w:color w:val="0000FF"/>
            <w:sz w:val="14"/>
          </w:rPr>
          <w:t>080</w:t>
        </w:r>
      </w:hyperlink>
      <w:r>
        <w:rPr>
          <w:sz w:val="14"/>
        </w:rPr>
        <w:t xml:space="preserve">    │             │                     │Проценты к     │Проценты к уплате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│управлению в          │       │             │                     │уплате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│электроэнергетике,    ├───────┤             │            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│согласно </w:t>
      </w:r>
      <w:hyperlink r:id="rId18" w:history="1">
        <w:r>
          <w:rPr>
            <w:color w:val="0000FF"/>
            <w:sz w:val="14"/>
          </w:rPr>
          <w:t>форме</w:t>
        </w:r>
      </w:hyperlink>
      <w:r>
        <w:rPr>
          <w:sz w:val="14"/>
        </w:rPr>
        <w:t xml:space="preserve"> "Отчет │</w:t>
      </w:r>
      <w:hyperlink w:anchor="P363" w:history="1">
        <w:r>
          <w:rPr>
            <w:color w:val="0000FF"/>
            <w:sz w:val="14"/>
          </w:rPr>
          <w:t>090</w:t>
        </w:r>
      </w:hyperlink>
      <w:r>
        <w:rPr>
          <w:sz w:val="14"/>
        </w:rPr>
        <w:t xml:space="preserve">    │             │                     │Прочие доходы  │Прочие доходы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 прибылях и убытках" ├───────┤             │            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</w:t>
      </w:r>
      <w:hyperlink w:anchor="P365" w:history="1">
        <w:r>
          <w:rPr>
            <w:color w:val="0000FF"/>
            <w:sz w:val="14"/>
          </w:rPr>
          <w:t>100</w:t>
        </w:r>
      </w:hyperlink>
      <w:r>
        <w:rPr>
          <w:sz w:val="14"/>
        </w:rPr>
        <w:t xml:space="preserve">    │             │                     │Прочие расходы │Прочие расходы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634" w:history="1">
        <w:r>
          <w:rPr>
            <w:color w:val="0000FF"/>
            <w:sz w:val="14"/>
          </w:rPr>
          <w:t>Таблица 1.3</w:t>
        </w:r>
      </w:hyperlink>
      <w:r>
        <w:rPr>
          <w:sz w:val="14"/>
        </w:rPr>
        <w:t>.          ├───────┤             │            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│"Показатели           │</w:t>
      </w:r>
      <w:hyperlink w:anchor="P367" w:history="1">
        <w:r>
          <w:rPr>
            <w:color w:val="0000FF"/>
            <w:sz w:val="14"/>
          </w:rPr>
          <w:t>110</w:t>
        </w:r>
      </w:hyperlink>
      <w:r>
        <w:rPr>
          <w:sz w:val="14"/>
        </w:rPr>
        <w:t xml:space="preserve">    │             │                     │Прибыль до     │Прибыль (убыток)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│раздельного учета     │       │             │                     │налогообложения│до налогообложения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│доходов и расходов    ├───────┤             │                   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│субъекта естественных │</w:t>
      </w:r>
      <w:hyperlink w:anchor="P372" w:history="1">
        <w:r>
          <w:rPr>
            <w:color w:val="0000FF"/>
            <w:sz w:val="14"/>
          </w:rPr>
          <w:t>130</w:t>
        </w:r>
      </w:hyperlink>
      <w:r>
        <w:rPr>
          <w:sz w:val="14"/>
        </w:rPr>
        <w:t xml:space="preserve">    │             │                     │Чистая прибыль │Чистая прибыль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│монополий,      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│оказывающего услуги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передаче     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│электроэнергии  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│(мощности) по   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│электрическим сетям,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│принадлежащим на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│праве собственности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│или ином законном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│основании       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│территориальным 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│сетевым организациям,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│согласно </w:t>
      </w:r>
      <w:hyperlink r:id="rId19" w:history="1">
        <w:r>
          <w:rPr>
            <w:color w:val="0000FF"/>
            <w:sz w:val="14"/>
          </w:rPr>
          <w:t>форме</w:t>
        </w:r>
      </w:hyperlink>
      <w:r>
        <w:rPr>
          <w:sz w:val="14"/>
        </w:rPr>
        <w:t xml:space="preserve">  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│"Отчет о прибылях и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│убытках"              │       │             │        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──┼───────┼─────────────┼─────────────────────┼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752" w:history="1">
        <w:r>
          <w:rPr>
            <w:color w:val="0000FF"/>
            <w:sz w:val="14"/>
          </w:rPr>
          <w:t>Таблица 1.4</w:t>
        </w:r>
      </w:hyperlink>
      <w:r>
        <w:rPr>
          <w:sz w:val="14"/>
        </w:rPr>
        <w:t>.          │Сумма  │4, 10        │</w:t>
      </w:r>
      <w:hyperlink r:id="rId20" w:history="1">
        <w:r>
          <w:rPr>
            <w:color w:val="0000FF"/>
            <w:sz w:val="14"/>
          </w:rPr>
          <w:t>Форма</w:t>
        </w:r>
      </w:hyperlink>
      <w:r>
        <w:rPr>
          <w:sz w:val="14"/>
        </w:rPr>
        <w:t xml:space="preserve"> "Отчет о       │Сумма          │Сумма строк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│"Расшифровка расходов │строк  │             │прибылях и убытках", │показателей    │"</w:t>
      </w:r>
      <w:hyperlink r:id="rId21" w:history="1">
        <w:r>
          <w:rPr>
            <w:color w:val="0000FF"/>
            <w:sz w:val="14"/>
          </w:rPr>
          <w:t>Себестоимость</w:t>
        </w:r>
      </w:hyperlink>
      <w:r>
        <w:rPr>
          <w:sz w:val="14"/>
        </w:rPr>
        <w:t xml:space="preserve">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│субъекта естественных │</w:t>
      </w:r>
      <w:hyperlink w:anchor="P797" w:history="1">
        <w:r>
          <w:rPr>
            <w:color w:val="0000FF"/>
            <w:sz w:val="14"/>
          </w:rPr>
          <w:t>100</w:t>
        </w:r>
      </w:hyperlink>
      <w:r>
        <w:rPr>
          <w:sz w:val="14"/>
        </w:rPr>
        <w:t xml:space="preserve"> и  │             │утверждена приказом  │"Себестоимость │продаж",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│монополий,            │</w:t>
      </w:r>
      <w:hyperlink w:anchor="P928" w:history="1">
        <w:r>
          <w:rPr>
            <w:color w:val="0000FF"/>
            <w:sz w:val="14"/>
          </w:rPr>
          <w:t>200</w:t>
        </w:r>
      </w:hyperlink>
      <w:r>
        <w:rPr>
          <w:sz w:val="14"/>
        </w:rPr>
        <w:t xml:space="preserve">    │             │Минфина РФ от 2 июля │продаж",       │"</w:t>
      </w:r>
      <w:hyperlink r:id="rId22" w:history="1">
        <w:r>
          <w:rPr>
            <w:color w:val="0000FF"/>
            <w:sz w:val="14"/>
          </w:rPr>
          <w:t>Коммерческие</w:t>
        </w:r>
      </w:hyperlink>
      <w:r>
        <w:rPr>
          <w:sz w:val="14"/>
        </w:rPr>
        <w:t xml:space="preserve">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│оказывающего услуги   │       │             │2010 г. N 66н        │"Коммерческие  │расходы",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передаче           │       │             │"О формах            │расходы",      │"</w:t>
      </w:r>
      <w:hyperlink r:id="rId23" w:history="1">
        <w:r>
          <w:rPr>
            <w:color w:val="0000FF"/>
            <w:sz w:val="14"/>
          </w:rPr>
          <w:t>Управленческие</w:t>
        </w:r>
      </w:hyperlink>
      <w:r>
        <w:rPr>
          <w:sz w:val="14"/>
        </w:rPr>
        <w:t xml:space="preserve">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│электрической энергии │       │             │бухгалтерской        │"Управленческие│расходы", "</w:t>
      </w:r>
      <w:hyperlink r:id="rId24" w:history="1">
        <w:r>
          <w:rPr>
            <w:color w:val="0000FF"/>
            <w:sz w:val="14"/>
          </w:rPr>
          <w:t>Проценты</w:t>
        </w:r>
      </w:hyperlink>
      <w:r>
        <w:rPr>
          <w:sz w:val="14"/>
        </w:rPr>
        <w:t>│</w:t>
      </w:r>
    </w:p>
    <w:p w:rsidR="00106828" w:rsidRDefault="00106828">
      <w:pPr>
        <w:pStyle w:val="ConsPlusCell"/>
        <w:jc w:val="both"/>
      </w:pPr>
      <w:r>
        <w:rPr>
          <w:sz w:val="14"/>
        </w:rPr>
        <w:t>│(мощности) по единой  │       │             │отчетности           │расходы",      │к уплате", "</w:t>
      </w:r>
      <w:hyperlink r:id="rId25" w:history="1">
        <w:r>
          <w:rPr>
            <w:color w:val="0000FF"/>
            <w:sz w:val="14"/>
          </w:rPr>
          <w:t>Прочие</w:t>
        </w:r>
      </w:hyperlink>
      <w:r>
        <w:rPr>
          <w:sz w:val="14"/>
        </w:rPr>
        <w:t xml:space="preserve">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│национальной          │       │             │организации"         │"Проценты      │расходы"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│(общероссийской)      │       │             │(зарегистрировано в  │к уплате",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│электрической сети"   │       │             │Минюсте РФ 2 августа │"Прочие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│2010 г.,             │расходы"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│регистрационный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│N 18023)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├───────┼─────────────┼─────────────────────┼───────────────┼───────────────────┤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</w:t>
      </w:r>
      <w:hyperlink w:anchor="P1122" w:history="1">
        <w:r>
          <w:rPr>
            <w:color w:val="0000FF"/>
            <w:sz w:val="14"/>
          </w:rPr>
          <w:t>1200</w:t>
        </w:r>
      </w:hyperlink>
      <w:r>
        <w:rPr>
          <w:sz w:val="14"/>
        </w:rPr>
        <w:t xml:space="preserve">   │4, 10        │</w:t>
      </w:r>
      <w:hyperlink r:id="rId26" w:history="1">
        <w:r>
          <w:rPr>
            <w:color w:val="0000FF"/>
            <w:sz w:val="14"/>
          </w:rPr>
          <w:t>Форма</w:t>
        </w:r>
      </w:hyperlink>
      <w:r>
        <w:rPr>
          <w:sz w:val="14"/>
        </w:rPr>
        <w:t xml:space="preserve"> "Бухгалтерский │Дебиторская    │</w:t>
      </w:r>
      <w:hyperlink r:id="rId27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"Дебиторская│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│баланс", утверждена  │задолженность  │задолженность"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├───────┼─────────────┤приказом Минфина РФ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</w:t>
      </w:r>
      <w:hyperlink w:anchor="P1148" w:history="1">
        <w:r>
          <w:rPr>
            <w:color w:val="0000FF"/>
            <w:sz w:val="14"/>
          </w:rPr>
          <w:t>1500</w:t>
        </w:r>
      </w:hyperlink>
      <w:r>
        <w:rPr>
          <w:sz w:val="14"/>
        </w:rPr>
        <w:t xml:space="preserve">   │4, 10        │от 2 июля 2010 г.    │Основные       │</w:t>
      </w:r>
      <w:hyperlink r:id="rId28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"Основные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│N 66н "О формах      │средства       │средства"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│бухгалтерской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│отчетности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│организаций"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│(зарегистрировано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│в Минюсте РФ 2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│августа 2010 г.,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│регистрационный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│N 18023)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──┼───────┼─────────────┼─────────────────────┼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1175" w:history="1">
        <w:r>
          <w:rPr>
            <w:color w:val="0000FF"/>
            <w:sz w:val="14"/>
          </w:rPr>
          <w:t>Таблица 1.5</w:t>
        </w:r>
      </w:hyperlink>
      <w:r>
        <w:rPr>
          <w:sz w:val="14"/>
        </w:rPr>
        <w:t>.          │Сумма  │4, 8         │</w:t>
      </w:r>
      <w:hyperlink r:id="rId29" w:history="1">
        <w:r>
          <w:rPr>
            <w:color w:val="0000FF"/>
            <w:sz w:val="14"/>
          </w:rPr>
          <w:t>Форма</w:t>
        </w:r>
      </w:hyperlink>
      <w:r>
        <w:rPr>
          <w:sz w:val="14"/>
        </w:rPr>
        <w:t xml:space="preserve"> "Отчет о       │Сумма          │Сумма строк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│"Расшифровка расходов │строк  │             │прибылях и убытках", │показателей    │"</w:t>
      </w:r>
      <w:hyperlink r:id="rId30" w:history="1">
        <w:r>
          <w:rPr>
            <w:color w:val="0000FF"/>
            <w:sz w:val="14"/>
          </w:rPr>
          <w:t>Себестоимость</w:t>
        </w:r>
      </w:hyperlink>
      <w:r>
        <w:rPr>
          <w:sz w:val="14"/>
        </w:rPr>
        <w:t xml:space="preserve">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│субъекта естественных │</w:t>
      </w:r>
      <w:hyperlink w:anchor="P1212" w:history="1">
        <w:r>
          <w:rPr>
            <w:color w:val="0000FF"/>
            <w:sz w:val="14"/>
          </w:rPr>
          <w:t>100</w:t>
        </w:r>
      </w:hyperlink>
      <w:r>
        <w:rPr>
          <w:sz w:val="14"/>
        </w:rPr>
        <w:t xml:space="preserve"> и  │             │утверждена приказом  │"Себестоимость │продаж",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│монополий,            │</w:t>
      </w:r>
      <w:hyperlink w:anchor="P1388" w:history="1">
        <w:r>
          <w:rPr>
            <w:color w:val="0000FF"/>
            <w:sz w:val="14"/>
          </w:rPr>
          <w:t>200</w:t>
        </w:r>
      </w:hyperlink>
      <w:r>
        <w:rPr>
          <w:sz w:val="14"/>
        </w:rPr>
        <w:t xml:space="preserve">    │             │Минфина РФ от 2 июля │продаж",       │"</w:t>
      </w:r>
      <w:hyperlink r:id="rId31" w:history="1">
        <w:r>
          <w:rPr>
            <w:color w:val="0000FF"/>
            <w:sz w:val="14"/>
          </w:rPr>
          <w:t>Коммерческие</w:t>
        </w:r>
      </w:hyperlink>
      <w:r>
        <w:rPr>
          <w:sz w:val="14"/>
        </w:rPr>
        <w:t xml:space="preserve">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│оказывающего услуги   │       │             │2010 г. N 66н        │"Коммерческие  │расходы",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оперативно-        │       │             │"О формах            │расходы",      │"</w:t>
      </w:r>
      <w:hyperlink r:id="rId32" w:history="1">
        <w:r>
          <w:rPr>
            <w:color w:val="0000FF"/>
            <w:sz w:val="14"/>
          </w:rPr>
          <w:t>Управленческие</w:t>
        </w:r>
      </w:hyperlink>
      <w:r>
        <w:rPr>
          <w:sz w:val="14"/>
        </w:rPr>
        <w:t xml:space="preserve">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│диспетчерскому        │       │             │бухгалтерской        │"Управленческие│расходы", "</w:t>
      </w:r>
      <w:hyperlink r:id="rId33" w:history="1">
        <w:r>
          <w:rPr>
            <w:color w:val="0000FF"/>
            <w:sz w:val="14"/>
          </w:rPr>
          <w:t>Проценты</w:t>
        </w:r>
      </w:hyperlink>
      <w:r>
        <w:rPr>
          <w:sz w:val="14"/>
        </w:rPr>
        <w:t>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│управлению в          │       │             │отчетности           │расходы",      │к уплате", "</w:t>
      </w:r>
      <w:hyperlink r:id="rId34" w:history="1">
        <w:r>
          <w:rPr>
            <w:color w:val="0000FF"/>
            <w:sz w:val="14"/>
          </w:rPr>
          <w:t>Прочие</w:t>
        </w:r>
      </w:hyperlink>
      <w:r>
        <w:rPr>
          <w:sz w:val="14"/>
        </w:rPr>
        <w:t xml:space="preserve">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│электроэнергетике"    │       │             │организаций"         │"Проценты к    │расходы"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│(зарегистрировано    │уплате",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│в Минюсте РФ         │"Прочие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│2 августа 2010 г.,   │расходы"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│регистрационный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│N 18023)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├───────┼─────────────┼─────────────────────┼───────────────┼───────────────────┤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</w:t>
      </w:r>
      <w:hyperlink w:anchor="P1484" w:history="1">
        <w:r>
          <w:rPr>
            <w:color w:val="0000FF"/>
            <w:sz w:val="14"/>
          </w:rPr>
          <w:t>800</w:t>
        </w:r>
      </w:hyperlink>
      <w:r>
        <w:rPr>
          <w:sz w:val="14"/>
        </w:rPr>
        <w:t xml:space="preserve">    │4, 8         │</w:t>
      </w:r>
      <w:hyperlink r:id="rId35" w:history="1">
        <w:r>
          <w:rPr>
            <w:color w:val="0000FF"/>
            <w:sz w:val="14"/>
          </w:rPr>
          <w:t>Форма</w:t>
        </w:r>
      </w:hyperlink>
      <w:r>
        <w:rPr>
          <w:sz w:val="14"/>
        </w:rPr>
        <w:t xml:space="preserve"> "Бухгалтерский │Дебиторская    │</w:t>
      </w:r>
      <w:hyperlink r:id="rId36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"Дебиторская│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│баланс", утверждена  │задолженность  │задолженность"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├───────┼─────────────┤приказом Минфина РФ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</w:t>
      </w:r>
      <w:hyperlink w:anchor="P1510" w:history="1">
        <w:r>
          <w:rPr>
            <w:color w:val="0000FF"/>
            <w:sz w:val="14"/>
          </w:rPr>
          <w:t>1100</w:t>
        </w:r>
      </w:hyperlink>
      <w:r>
        <w:rPr>
          <w:sz w:val="14"/>
        </w:rPr>
        <w:t xml:space="preserve">   │4, 8         │от 2 июля 2010 г.    │Основные       │</w:t>
      </w:r>
      <w:hyperlink r:id="rId37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"Основные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│N 66н "О формах      │средства       │средства"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│бухгалтерской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│отчетности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│организаций"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│(зарегистрировано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│в Минюсте РФ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│2 августа 2010 г.,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│регистрационный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│N 18023)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──┼───────┼─────────────┼─────────────────────┼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1541" w:history="1">
        <w:r>
          <w:rPr>
            <w:color w:val="0000FF"/>
            <w:sz w:val="14"/>
          </w:rPr>
          <w:t>Таблица 1.6</w:t>
        </w:r>
      </w:hyperlink>
      <w:r>
        <w:rPr>
          <w:sz w:val="14"/>
        </w:rPr>
        <w:t>.          │</w:t>
      </w:r>
      <w:hyperlink w:anchor="P1580" w:history="1">
        <w:r>
          <w:rPr>
            <w:color w:val="0000FF"/>
            <w:sz w:val="14"/>
          </w:rPr>
          <w:t>100</w:t>
        </w:r>
      </w:hyperlink>
      <w:r>
        <w:rPr>
          <w:sz w:val="14"/>
        </w:rPr>
        <w:t xml:space="preserve">    │4, 10        │</w:t>
      </w:r>
      <w:hyperlink r:id="rId38" w:history="1">
        <w:r>
          <w:rPr>
            <w:color w:val="0000FF"/>
            <w:sz w:val="14"/>
          </w:rPr>
          <w:t>Форма</w:t>
        </w:r>
      </w:hyperlink>
      <w:r>
        <w:rPr>
          <w:sz w:val="14"/>
        </w:rPr>
        <w:t xml:space="preserve"> "Отчет о       │Сумма          │Сумма строк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│"Расшифровка расходов │       │             │прибылях и           │показателей    │"</w:t>
      </w:r>
      <w:hyperlink r:id="rId39" w:history="1">
        <w:r>
          <w:rPr>
            <w:color w:val="0000FF"/>
            <w:sz w:val="14"/>
          </w:rPr>
          <w:t>Себестоимость</w:t>
        </w:r>
      </w:hyperlink>
      <w:r>
        <w:rPr>
          <w:sz w:val="14"/>
        </w:rPr>
        <w:t xml:space="preserve">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│субъекта естественных │       │             │убытках", утверждена │"Себестоимость │продаж",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│монополий,            │       │             │приказом Минфина РФ  │продаж",       │"</w:t>
      </w:r>
      <w:hyperlink r:id="rId40" w:history="1">
        <w:r>
          <w:rPr>
            <w:color w:val="0000FF"/>
            <w:sz w:val="14"/>
          </w:rPr>
          <w:t>Коммерческие</w:t>
        </w:r>
      </w:hyperlink>
      <w:r>
        <w:rPr>
          <w:sz w:val="14"/>
        </w:rPr>
        <w:t xml:space="preserve">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│оказывающего услуги   │       │             │от 2 июля 2010 г.    │"Коммерческие  │расходы",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передаче           │       │             │N 66н "О формах      │расходы",      │"</w:t>
      </w:r>
      <w:hyperlink r:id="rId41" w:history="1">
        <w:r>
          <w:rPr>
            <w:color w:val="0000FF"/>
            <w:sz w:val="14"/>
          </w:rPr>
          <w:t>Управленческие</w:t>
        </w:r>
      </w:hyperlink>
      <w:r>
        <w:rPr>
          <w:sz w:val="14"/>
        </w:rPr>
        <w:t xml:space="preserve">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│электроэнергии        │       │             │бухгалтерской        │"Управленческие│расходы", "</w:t>
      </w:r>
      <w:hyperlink r:id="rId42" w:history="1">
        <w:r>
          <w:rPr>
            <w:color w:val="0000FF"/>
            <w:sz w:val="14"/>
          </w:rPr>
          <w:t>Проценты</w:t>
        </w:r>
      </w:hyperlink>
      <w:r>
        <w:rPr>
          <w:sz w:val="14"/>
        </w:rPr>
        <w:t>│</w:t>
      </w:r>
    </w:p>
    <w:p w:rsidR="00106828" w:rsidRDefault="00106828">
      <w:pPr>
        <w:pStyle w:val="ConsPlusCell"/>
        <w:jc w:val="both"/>
      </w:pPr>
      <w:r>
        <w:rPr>
          <w:sz w:val="14"/>
        </w:rPr>
        <w:t>│(мощности) по         │       │             │отчетности           │расходы",      │к уплате", "</w:t>
      </w:r>
      <w:hyperlink r:id="rId43" w:history="1">
        <w:r>
          <w:rPr>
            <w:color w:val="0000FF"/>
            <w:sz w:val="14"/>
          </w:rPr>
          <w:t>Прочие</w:t>
        </w:r>
      </w:hyperlink>
      <w:r>
        <w:rPr>
          <w:sz w:val="14"/>
        </w:rPr>
        <w:t xml:space="preserve">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│электрическим сетям,  │       │             │организаций"         │"Проценты к    │расходы"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│принадлежащим на      │       │             │(зарегистрировано    │уплате",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│праве собственности   │       │             │в Минюсте РФ         │"Прочие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│или ином законном     │       │             │2 августа 2010 г.,   │расходы"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│основании             │       │             │регистрационный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│территориальным       │       │             │N 18023)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│сетевым организациям" ├───────┼─────────────┼─────────────────────┼───────────────┼───────────────────┤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</w:t>
      </w:r>
      <w:hyperlink w:anchor="P1859" w:history="1">
        <w:r>
          <w:rPr>
            <w:color w:val="0000FF"/>
            <w:sz w:val="14"/>
          </w:rPr>
          <w:t>900</w:t>
        </w:r>
      </w:hyperlink>
      <w:r>
        <w:rPr>
          <w:sz w:val="14"/>
        </w:rPr>
        <w:t xml:space="preserve">    │4, 10        │</w:t>
      </w:r>
      <w:hyperlink r:id="rId44" w:history="1">
        <w:r>
          <w:rPr>
            <w:color w:val="0000FF"/>
            <w:sz w:val="14"/>
          </w:rPr>
          <w:t>Форма</w:t>
        </w:r>
      </w:hyperlink>
      <w:r>
        <w:rPr>
          <w:sz w:val="14"/>
        </w:rPr>
        <w:t xml:space="preserve"> "Бухгалтерский │Дебиторская    │</w:t>
      </w:r>
      <w:hyperlink r:id="rId45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"Дебиторская│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│баланс", утверждена  │задолженность  │задолженность"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├───────┼─────────────┤приказом Минфина РФ  ├───────────────┼───────────────────┤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</w:t>
      </w:r>
      <w:hyperlink w:anchor="P1893" w:history="1">
        <w:r>
          <w:rPr>
            <w:color w:val="0000FF"/>
            <w:sz w:val="14"/>
          </w:rPr>
          <w:t>1200</w:t>
        </w:r>
      </w:hyperlink>
      <w:r>
        <w:rPr>
          <w:sz w:val="14"/>
        </w:rPr>
        <w:t xml:space="preserve">   │4, 10        │от 2 июля 2010 г.    │Основные       │</w:t>
      </w:r>
      <w:hyperlink r:id="rId46" w:history="1">
        <w:r>
          <w:rPr>
            <w:color w:val="0000FF"/>
            <w:sz w:val="14"/>
          </w:rPr>
          <w:t>Строка</w:t>
        </w:r>
      </w:hyperlink>
      <w:r>
        <w:rPr>
          <w:sz w:val="14"/>
        </w:rPr>
        <w:t xml:space="preserve"> "Основные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│N 66н "О формах      │средства       │средства"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│бухгалтерской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│отчетности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│организаций"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│(зарегистрировано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│в Минюсте РФ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                      │       │             │2 августа 2010 г.,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│регистрационный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  │       │             │N 18023)             │               │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└──────────────────────┴───────┴─────────────┴─────────────────────┴───────────────┴───────────────────┘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sectPr w:rsidR="00106828" w:rsidSect="00CB0C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828" w:rsidRDefault="00106828">
      <w:pPr>
        <w:pStyle w:val="ConsPlusNormal"/>
        <w:jc w:val="right"/>
        <w:outlineLvl w:val="3"/>
      </w:pPr>
      <w:r>
        <w:lastRenderedPageBreak/>
        <w:t>Таблица 1.1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bookmarkStart w:id="7" w:name="P289"/>
      <w:bookmarkEnd w:id="7"/>
      <w:r>
        <w:rPr>
          <w:sz w:val="14"/>
        </w:rPr>
        <w:t xml:space="preserve">                   Показатели раздельного учета доходов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и расходов субъекта естественных монополий, оказывающего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услуги по передаче электрической энергии (мощности)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по единой национальной (общероссийской) электрической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сети, согласно форме "Отчет о прибылях и убытках"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Заполняется:       Субъектами естественных  монополий,  оказывающими услуги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по передаче   электрической энергии (мощности) по единой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национальной (общероссийской) электрической сети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Период заполнения: Годовая, квартальная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Организация:                                              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Идентификационный номер налогоплательщика (ИНН):          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Местонахождение (адрес):                                  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Отчетный период:                                          _________________</w:t>
      </w:r>
    </w:p>
    <w:p w:rsidR="00106828" w:rsidRDefault="0010682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848"/>
        <w:gridCol w:w="924"/>
        <w:gridCol w:w="672"/>
        <w:gridCol w:w="840"/>
        <w:gridCol w:w="588"/>
        <w:gridCol w:w="1428"/>
        <w:gridCol w:w="840"/>
        <w:gridCol w:w="756"/>
        <w:gridCol w:w="588"/>
        <w:gridCol w:w="840"/>
        <w:gridCol w:w="588"/>
        <w:gridCol w:w="1512"/>
        <w:gridCol w:w="840"/>
        <w:gridCol w:w="840"/>
        <w:gridCol w:w="588"/>
        <w:gridCol w:w="1260"/>
      </w:tblGrid>
      <w:tr w:rsidR="00106828">
        <w:trPr>
          <w:trHeight w:val="160"/>
        </w:trPr>
        <w:tc>
          <w:tcPr>
            <w:tcW w:w="1848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Показатель     </w:t>
            </w:r>
          </w:p>
        </w:tc>
        <w:tc>
          <w:tcPr>
            <w:tcW w:w="924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Единица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измерения</w:t>
            </w:r>
          </w:p>
        </w:tc>
        <w:tc>
          <w:tcPr>
            <w:tcW w:w="672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Код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пока-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зателя</w:t>
            </w:r>
          </w:p>
        </w:tc>
        <w:tc>
          <w:tcPr>
            <w:tcW w:w="84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За от-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четный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период,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всего по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предпри-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ятию    </w:t>
            </w:r>
          </w:p>
        </w:tc>
        <w:tc>
          <w:tcPr>
            <w:tcW w:w="4200" w:type="dxa"/>
            <w:gridSpan w:val="5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Из графы 5 по видам деятельности </w:t>
            </w:r>
            <w:hyperlink w:anchor="P389" w:history="1">
              <w:r>
                <w:rPr>
                  <w:color w:val="0000FF"/>
                  <w:sz w:val="14"/>
                </w:rPr>
                <w:t>&lt;*&gt;</w:t>
              </w:r>
            </w:hyperlink>
          </w:p>
        </w:tc>
        <w:tc>
          <w:tcPr>
            <w:tcW w:w="84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За ана-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логичный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период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предыду-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щего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года,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всего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по пред-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приятию </w:t>
            </w:r>
          </w:p>
        </w:tc>
        <w:tc>
          <w:tcPr>
            <w:tcW w:w="4368" w:type="dxa"/>
            <w:gridSpan w:val="5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Из графы 10 по видам деятельности </w:t>
            </w:r>
            <w:hyperlink w:anchor="P389" w:history="1">
              <w:r>
                <w:rPr>
                  <w:color w:val="0000FF"/>
                  <w:sz w:val="14"/>
                </w:rPr>
                <w:t>&lt;*&gt;</w:t>
              </w:r>
            </w:hyperlink>
          </w:p>
        </w:tc>
        <w:tc>
          <w:tcPr>
            <w:tcW w:w="126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Примечания: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принцип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разделения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показателей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по субъектам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РФ и по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видам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деятельности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согласно ОРД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предприятия </w:t>
            </w:r>
          </w:p>
        </w:tc>
      </w:tr>
      <w:tr w:rsidR="00106828">
        <w:tc>
          <w:tcPr>
            <w:tcW w:w="176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840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588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756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588" w:type="dxa"/>
            <w:vMerge w:val="restart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пере-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дача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по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ЕНЭС 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 в том числе       </w:t>
            </w:r>
          </w:p>
        </w:tc>
        <w:tc>
          <w:tcPr>
            <w:tcW w:w="756" w:type="dxa"/>
            <w:vMerge w:val="restart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техно-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логи-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ческое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присое-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динение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чие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виды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дея-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тель-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ности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588" w:type="dxa"/>
            <w:vMerge w:val="restart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пере-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дача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по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ЕНЭС </w:t>
            </w:r>
          </w:p>
        </w:tc>
        <w:tc>
          <w:tcPr>
            <w:tcW w:w="2352" w:type="dxa"/>
            <w:gridSpan w:val="2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  в том числе       </w:t>
            </w:r>
          </w:p>
        </w:tc>
        <w:tc>
          <w:tcPr>
            <w:tcW w:w="840" w:type="dxa"/>
            <w:vMerge w:val="restart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техно-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логи-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ческое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присое-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динение 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чие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виды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дея-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тель-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ности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106828" w:rsidRDefault="00106828"/>
        </w:tc>
      </w:tr>
      <w:tr w:rsidR="00106828">
        <w:tc>
          <w:tcPr>
            <w:tcW w:w="176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840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588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756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50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по субъектам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Российской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Федерации,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перечисленным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в </w:t>
            </w:r>
            <w:hyperlink r:id="rId47" w:history="1">
              <w:r>
                <w:rPr>
                  <w:color w:val="0000FF"/>
                  <w:sz w:val="14"/>
                </w:rPr>
                <w:t>приложении</w:t>
              </w:r>
            </w:hyperlink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к Основам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ценообразования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в отношении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электрической и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тепловой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энергии в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Российской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Федерации,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утвержденным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Постановлением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Правительства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РФ от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26.02.2004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N 109 </w:t>
            </w:r>
            <w:hyperlink w:anchor="P394" w:history="1">
              <w:r>
                <w:rPr>
                  <w:color w:val="0000FF"/>
                  <w:sz w:val="14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по ос-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тальным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субъек-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там Рос-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сийской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Федера-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ции     </w:t>
            </w:r>
          </w:p>
        </w:tc>
        <w:tc>
          <w:tcPr>
            <w:tcW w:w="672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50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756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50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по субъектам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Российской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Федерации,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перечисленным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в </w:t>
            </w:r>
            <w:hyperlink r:id="rId48" w:history="1">
              <w:r>
                <w:rPr>
                  <w:color w:val="0000FF"/>
                  <w:sz w:val="14"/>
                </w:rPr>
                <w:t>приложении</w:t>
              </w:r>
            </w:hyperlink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к Основам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ценообразования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в отношении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электрической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и тепловой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энергии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в Российской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Федерации,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утвержденным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Постановлением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Правительства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РФ от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26.02.2004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N 109 </w:t>
            </w:r>
            <w:hyperlink w:anchor="P394" w:history="1">
              <w:r>
                <w:rPr>
                  <w:color w:val="0000FF"/>
                  <w:sz w:val="14"/>
                </w:rPr>
                <w:t>&lt;**&gt;</w:t>
              </w:r>
            </w:hyperlink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по ос-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тальным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субъек-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там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Россий-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ской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Федера-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ции     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50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1176" w:type="dxa"/>
            <w:vMerge/>
            <w:tcBorders>
              <w:top w:val="nil"/>
            </w:tcBorders>
          </w:tcPr>
          <w:p w:rsidR="00106828" w:rsidRDefault="00106828"/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    1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2    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3 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4   </w:t>
            </w: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5  </w:t>
            </w: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  6      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7    </w:t>
            </w: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8   </w:t>
            </w: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9 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10   </w:t>
            </w: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11 </w:t>
            </w: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  12      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13  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14   </w:t>
            </w: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15 </w:t>
            </w: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   16      </w:t>
            </w:r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Выручка (нетто) от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продажи товаров,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продукции, работ,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услуг (за минусом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налога на   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добавленную 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стоимость, акцизов и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аналогичных 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обязательных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платежей)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010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8" w:name="P333"/>
            <w:bookmarkEnd w:id="8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lastRenderedPageBreak/>
              <w:t xml:space="preserve">Себестоимость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проданных товаров,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продукции, работ,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услуг  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020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9" w:name="P344"/>
            <w:bookmarkEnd w:id="9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Валовая прибыль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030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0" w:name="P349"/>
            <w:bookmarkEnd w:id="10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Коммерческие расходы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040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1" w:name="P351"/>
            <w:bookmarkEnd w:id="11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Управленческие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расходы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050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2" w:name="P353"/>
            <w:bookmarkEnd w:id="12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Прибыль (убыток) от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продаж    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060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3" w:name="P356"/>
            <w:bookmarkEnd w:id="13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Проценты к получению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070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4" w:name="P359"/>
            <w:bookmarkEnd w:id="14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Проценты к уплате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080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5" w:name="P361"/>
            <w:bookmarkEnd w:id="15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Прочие доходы 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090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6" w:name="P363"/>
            <w:bookmarkEnd w:id="16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Прочие расходы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100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7" w:name="P365"/>
            <w:bookmarkEnd w:id="17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Прибыль до  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налогообложения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110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8" w:name="P367"/>
            <w:bookmarkEnd w:id="18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Налог на прибыль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120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Чистая прибыль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130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19" w:name="P372"/>
            <w:bookmarkEnd w:id="19"/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Справочно:    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Списание дебиторских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и кредиторских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задолженностей, по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которым истек срок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исковой давности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140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84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Прибыль (убыток)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прошлых лет,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выявленная в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отчетном году       </w:t>
            </w:r>
          </w:p>
        </w:tc>
        <w:tc>
          <w:tcPr>
            <w:tcW w:w="92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>тыс. руб.</w:t>
            </w:r>
          </w:p>
        </w:tc>
        <w:tc>
          <w:tcPr>
            <w:tcW w:w="6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4"/>
              </w:rPr>
              <w:t xml:space="preserve">  150 </w:t>
            </w: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2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58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</w:tbl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20" w:name="P389"/>
      <w:bookmarkEnd w:id="20"/>
      <w:r>
        <w:rPr>
          <w:sz w:val="14"/>
        </w:rPr>
        <w:t xml:space="preserve">    &lt;*&gt;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5, 11 - оказание услуг по передаче электрической энергии (мощности)</w:t>
      </w:r>
    </w:p>
    <w:p w:rsidR="00106828" w:rsidRDefault="00106828">
      <w:pPr>
        <w:pStyle w:val="ConsPlusNonformat"/>
        <w:jc w:val="both"/>
      </w:pPr>
      <w:r>
        <w:rPr>
          <w:sz w:val="14"/>
        </w:rPr>
        <w:t>по единой национальной (общероссийской) электрической сети;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 8,  14  -  оказание  услуг  по  технологическому  присоединению  к</w:t>
      </w:r>
    </w:p>
    <w:p w:rsidR="00106828" w:rsidRDefault="00106828">
      <w:pPr>
        <w:pStyle w:val="ConsPlusNonformat"/>
        <w:jc w:val="both"/>
      </w:pPr>
      <w:r>
        <w:rPr>
          <w:sz w:val="14"/>
        </w:rPr>
        <w:t>электрическим сетям.</w:t>
      </w:r>
    </w:p>
    <w:p w:rsidR="00106828" w:rsidRDefault="00106828">
      <w:pPr>
        <w:pStyle w:val="ConsPlusNonformat"/>
        <w:jc w:val="both"/>
      </w:pPr>
      <w:bookmarkStart w:id="21" w:name="P394"/>
      <w:bookmarkEnd w:id="21"/>
      <w:r>
        <w:rPr>
          <w:sz w:val="14"/>
        </w:rPr>
        <w:t xml:space="preserve">    &lt;**&gt;  Чеченская  Республика, Республика Ингушетия, Республика Дагестан,</w:t>
      </w:r>
    </w:p>
    <w:p w:rsidR="00106828" w:rsidRDefault="00106828">
      <w:pPr>
        <w:pStyle w:val="ConsPlusNonformat"/>
        <w:jc w:val="both"/>
      </w:pPr>
      <w:r>
        <w:rPr>
          <w:sz w:val="14"/>
        </w:rPr>
        <w:t>Республика  Северная  Осетия  -  Алания,  Кабардино-Балкарская  Республика,</w:t>
      </w:r>
    </w:p>
    <w:p w:rsidR="00106828" w:rsidRDefault="00106828">
      <w:pPr>
        <w:pStyle w:val="ConsPlusNonformat"/>
        <w:jc w:val="both"/>
      </w:pPr>
      <w:r>
        <w:rPr>
          <w:sz w:val="14"/>
        </w:rPr>
        <w:t>Карачаево-Черкесская Республика, Ставропольский край.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4"/>
      </w:pPr>
      <w:r>
        <w:t>Приложение</w:t>
      </w:r>
    </w:p>
    <w:p w:rsidR="00106828" w:rsidRDefault="00106828">
      <w:pPr>
        <w:pStyle w:val="ConsPlusNormal"/>
        <w:jc w:val="right"/>
      </w:pPr>
      <w:r>
        <w:t>к таблице 1.1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Расшифровка показателей таблицы 1.1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по виду деятельности "Оказание услуг по технологическому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присоединению к электрическим сетям" по субъектам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Российской Федерации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Cell"/>
        <w:jc w:val="both"/>
      </w:pPr>
      <w:r>
        <w:rPr>
          <w:sz w:val="14"/>
        </w:rPr>
        <w:t>┌──────────────────┬──────────┬──────┬─────────────┬───────────┬───────┬───────┬────────┬────────┬─────┬─────┬──────┬───────┬─────┬─────┬───────┬───────┐</w:t>
      </w:r>
    </w:p>
    <w:p w:rsidR="00106828" w:rsidRDefault="00106828">
      <w:pPr>
        <w:pStyle w:val="ConsPlusCell"/>
        <w:jc w:val="both"/>
      </w:pPr>
      <w:r>
        <w:rPr>
          <w:sz w:val="14"/>
        </w:rPr>
        <w:t>│    Показатель    │ Единица  │Код   │   Выручка   │Себестои-  │Валовая│Коммер-│Управ-  │Прибыль │Про- │Про- │Прочие│Прочие │Про- │При- │ Налог │Чистая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│измерения │пока- │ (нетто) от  │мость про- │прибыль│ческие │ленчес- │(убыток)│центы│центы│доходы│расходы│центы│быль │  на   │прибыль│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│зателя│   продажи   │данных то- │       │расходы│кие рас-│от про- │к по-│к уп-│      │       │к уп-│до   │прибыль│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 товаров,   │варов, про-│       │       │ходы    │даж     │луче-│лате │      │       │лате │нало-│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продукции,  │дукции, ра-│       │       │        │        │нию  │     │      │       │     │гооб-│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│работ, услуг │бот, услуг │       │       │        │        │     │     │      │       │     │ложе-│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(за минусом │           │       │       │        │        │     │     │      │       │     │ния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 налога на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добавленную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стоимость,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 акцизов и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аналогичных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│обязательных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│          │      │  платежей)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┼──────────┼──────┼─────────────┼───────────┼───────┼───────┼────────┼────────┼─────┼─────┼──────┼───────┼─────┼─────┼───────┼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1         │    2     │  3   │      4      │     5     │   6   │   7   │   8    │    9   │  10 │  11 │  12  │  13   │  14 │  15 │  16   │  17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┼──────────┼──────┼─────────────┼───────────┼───────┼───────┼────────┼────────┼─────┼─────┼──────┼───────┼─────┼─────┼───────┼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│Всего по виду     │тыс. руб.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│деятельности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│"оказание услуг по│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│технологическому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│присоединению к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│электрическим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│сетям" за отчетный│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│период   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┼──────────┼──────┼─────────────┼───────────┼───────┼───────┼────────┼────────┼─────┼─────┼──────┼───────┼─────┼─────┼───────┼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 том числе    │    x     │  x   │      x      │     x     │   x   │   x   │   x    │    x   │  x  │  x  │  x   │   x   │  x  │  x  │   x   │   x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по субъектам РФ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┼──────────┼──────┼─────────────┼───────────┼───────┼───────┼────────┼────────┼─────┼─────┼──────┼───────┼─────┼─────┼───────┼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│&lt;расшифровываются │тыс. руб.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всем субъектам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│РФ, в которых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  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│естественных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│оказывает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│соответствующие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│услуги&gt;  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┼──────────┼──────┼─────────────┼───────────┼───────┼───────┼────────┼────────┼─────┼─────┼──────┼───────┼─────┼─────┼───────┼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│Всего по виду     │тыс. руб.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│деятельности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│"оказание услуг по│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│технологическому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│присоединению к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│электрическим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│сетям" за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│аналогичный период│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│прошлого года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┼──────────┼──────┼─────────────┼───────────┼───────┼───────┼────────┼────────┼─────┼─────┼──────┼───────┼─────┼─────┼───────┼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 том числе    │    x     │  x   │      x      │     x     │   x   │   x   │   x    │    x   │  x  │  x  │  x   │   x   │  x  │  x  │   x   │   x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по субъектам РФ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┼──────────┼──────┼─────────────┼───────────┼───────┼───────┼────────┼────────┼─────┼─────┼──────┼───────┼─────┼─────┼───────┼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│&lt;расшифровываются │тыс. руб.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всем субъектам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│РФ, в которых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  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│естественных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│оказывает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│соответствующие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│услуги&gt;           │          │      │             │           │       │       │        │        │     │     │      │       │     │     │       │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└──────────────────┴──────────┴──────┴─────────────┴───────────┴───────┴───────┴────────┴────────┴─────┴─────┴──────┴───────┴─────┴─────┴───────┴───────┘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Руководитель                       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Главный бухгалтер                  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3"/>
      </w:pPr>
      <w:r>
        <w:t>Таблица 1.2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bookmarkStart w:id="22" w:name="P482"/>
      <w:bookmarkEnd w:id="22"/>
      <w:r>
        <w:rPr>
          <w:sz w:val="16"/>
        </w:rPr>
        <w:t xml:space="preserve">              Показатели раздельного учета доходов и расходов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субъекта естественных монополий, оказывающего услуги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по оперативно-диспетчерскому управлению в электроэнергетике,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согласно форме "Отчет о прибылях и убытках"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Заполняется:       Субъектами естественных  монополий,  оказывающими услуги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по        оперативно-диспетчерскому           управлению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в электроэнергетике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Период заполнения: Годовая, Квартальная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Организация:                                              _________________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>Идентификационный номер налогоплательщика (ИНН):          _________________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>Местонахождение (адрес):                                  _________________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>Отчетный период:                                          _________________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Cell"/>
        <w:jc w:val="both"/>
      </w:pPr>
      <w:r>
        <w:rPr>
          <w:sz w:val="16"/>
        </w:rPr>
        <w:t>┌──────────────────┬─────────┬───────┬────────┬───────────────────────────────────┬─────────┬────────────────────────────────────┬─────────────┐</w:t>
      </w:r>
    </w:p>
    <w:p w:rsidR="00106828" w:rsidRDefault="00106828">
      <w:pPr>
        <w:pStyle w:val="ConsPlusCell"/>
        <w:jc w:val="both"/>
      </w:pPr>
      <w:r>
        <w:rPr>
          <w:sz w:val="16"/>
        </w:rPr>
        <w:t xml:space="preserve">│    Показатель    │ Единица │Код по-│За от-  │ Из графы 4 по видам деятельности  │За анало-│Из графы 8 по видам деятельности </w:t>
      </w:r>
      <w:hyperlink w:anchor="P604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>│ Примечания: │</w:t>
      </w:r>
    </w:p>
    <w:p w:rsidR="00106828" w:rsidRDefault="00106828">
      <w:pPr>
        <w:pStyle w:val="ConsPlusCell"/>
        <w:jc w:val="both"/>
      </w:pPr>
      <w:r>
        <w:rPr>
          <w:sz w:val="16"/>
        </w:rPr>
        <w:t xml:space="preserve">│                  │измерения│казате-│четный  │                </w:t>
      </w:r>
      <w:hyperlink w:anchor="P604" w:history="1">
        <w:r>
          <w:rPr>
            <w:color w:val="0000FF"/>
            <w:sz w:val="16"/>
          </w:rPr>
          <w:t>&lt;*&gt;</w:t>
        </w:r>
      </w:hyperlink>
      <w:r>
        <w:rPr>
          <w:sz w:val="16"/>
        </w:rPr>
        <w:t xml:space="preserve">                │гичный   │                                    │   принцип   │</w:t>
      </w:r>
    </w:p>
    <w:p w:rsidR="00106828" w:rsidRDefault="00106828">
      <w:pPr>
        <w:pStyle w:val="ConsPlusCell"/>
        <w:jc w:val="both"/>
      </w:pPr>
      <w:r>
        <w:rPr>
          <w:sz w:val="16"/>
        </w:rPr>
        <w:lastRenderedPageBreak/>
        <w:t>│                  │         │ля     │период, ├─────────────┬────────────┬────────┤период   ├─────────────┬─────────────┬────────┤  разделения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│всего   │ОДУ (управ-  │ОДУ (услуги │прочие  │преды-   │ОДУ (управ-  │ОДУ (услуги  │прочие  │ показателей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│по пред-│ление режи-  │по обеспе-  │виды    │дущего   │ление режи-  │по обеспе-   │виды    │по субъектам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│приятию │мами и обес- │чению сис-  │деятель-│года,    │мами и обес- │чению сис-   │деятель-│РФ и по видам│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│печение функ-│темной на-  │ности   │всего по │печение функ-│темной на-   │ности   │ деятельности│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│ционирования │дежности,   │        │предприя-│ционирования │дежности,    │        │ согласно ОРД│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│технологи-   │обеспечению │        │тию      │технологичес-│обеспечению  │        │ предприятия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│ческой инфра-│вывода ЕЭС  │        │         │кой инфраст- │вывода ЕЭС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│структуры    │из аварийных│        │         │руктуры      │из аварийных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│рынков)      │ситуаций,   │        │         │рынков)      │ситуаций,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             │формированию│        │         │             │формированию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             │технологи-  │        │         │             │технологичес-│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             │ческого     │        │         │             │кого резерва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             │резерва     │        │         │             │мощностей)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          │         │       │        │             │мощностей)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        1         │    2    │   3   │    4   │      5      │     6      │   7    │    8    │      9      │     10      │   11   │      12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│Выручка (нетто) от│тыс. руб.│  010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│продажи товаров,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│продукции, работ,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│услуг (за минусом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│налога на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│добавленную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│стоимость, акцизов│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│и аналогичных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│обязательных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│платежей)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  в том числе по  │    -    │   -   │    x   │      x      │     x      │   x    │    x    │      x      │      x      │    x   │      x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 xml:space="preserve">│субъектам РФ </w:t>
      </w:r>
      <w:hyperlink w:anchor="P616" w:history="1">
        <w:r>
          <w:rPr>
            <w:color w:val="0000FF"/>
            <w:sz w:val="16"/>
          </w:rPr>
          <w:t>&lt;**&gt;</w:t>
        </w:r>
      </w:hyperlink>
      <w:r>
        <w:rPr>
          <w:sz w:val="16"/>
        </w:rPr>
        <w:t xml:space="preserve">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│&lt;расшифровываются │тыс. руб.│   -   │    x   │      x      │            │   x    │    x    │      x      │             │    x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│по всем субъектам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│РФ, в которых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│субъект  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│естественных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│монополий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│оказывает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│соответствующие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│услуги&gt;  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│Себестоимость     │тыс. руб.│  020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│проданных товаров,│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│продукции, работ,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│услуг    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  в том числе по  │    -    │   -   │    x   │      x      │     x      │   x    │    x    │      x      │      x      │    x   │      x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 xml:space="preserve">│субъектам РФ </w:t>
      </w:r>
      <w:hyperlink w:anchor="P616" w:history="1">
        <w:r>
          <w:rPr>
            <w:color w:val="0000FF"/>
            <w:sz w:val="16"/>
          </w:rPr>
          <w:t>&lt;**&gt;</w:t>
        </w:r>
      </w:hyperlink>
      <w:r>
        <w:rPr>
          <w:sz w:val="16"/>
        </w:rPr>
        <w:t xml:space="preserve">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│&lt;расшифровываются │тыс. руб.│   -   │    x   │      x      │            │   x    │    x    │      x      │             │    x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lastRenderedPageBreak/>
        <w:t>│по всем субъектам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│РФ, в которых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│субъект  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│естественных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│монополий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│оказывает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│соответствующие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│услуги&gt;  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│Валовая прибыль   │тыс. руб.│  030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│Коммерческие      │тыс. руб.│  040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│расходы  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│Управленческие    │тыс. руб.│  050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│расходы  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│Прибыль (убыток)  │тыс. руб.│  060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│от продаж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│Проценты к        │тыс. руб.│  070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│получению 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│Проценты к уплате │тыс. руб.│  080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│Прочие доходы     │тыс. руб.│  090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│Прочие расходы    │тыс. руб.│  100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│Прибыль до        │тыс. руб.│  110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│налогообложения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│Налог на прибыль  │тыс. руб.│  120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│Чистая прибыль    │тыс. руб.│  130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│Справочно:  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│Списание          │тыс. руб.│  140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│дебиторских и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│кредиторских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│задолженностей, по│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│которым истек срок│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│исковой давности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├──────────────────┼─────────┼───────┼────────┼─────────────┼────────────┼────────┼─────────┼─────────────┼─────────────┼─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│Прибыль (убыток)  │тыс. руб.│  150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│прошлых лет,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│выявленная в 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│отчетном году     │         │       │        │             │            │        │         │             │             │        │             │</w:t>
      </w:r>
    </w:p>
    <w:p w:rsidR="00106828" w:rsidRDefault="00106828">
      <w:pPr>
        <w:pStyle w:val="ConsPlusCell"/>
        <w:jc w:val="both"/>
      </w:pPr>
      <w:r>
        <w:rPr>
          <w:sz w:val="16"/>
        </w:rPr>
        <w:t>└──────────────────┴─────────┴───────┴────────┴─────────────┴────────────┴────────┴─────────┴─────────────┴─────────────┴────────┴─────────────┘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lastRenderedPageBreak/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23" w:name="P604"/>
      <w:bookmarkEnd w:id="23"/>
      <w:r>
        <w:rPr>
          <w:sz w:val="16"/>
        </w:rPr>
        <w:t xml:space="preserve">    &lt;*&gt;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гр.  5,  9  -  оказание услуг по оперативно-диспетчерскому управлению в</w:t>
      </w:r>
    </w:p>
    <w:p w:rsidR="00106828" w:rsidRDefault="00106828">
      <w:pPr>
        <w:pStyle w:val="ConsPlusNonformat"/>
        <w:jc w:val="both"/>
      </w:pPr>
      <w:r>
        <w:rPr>
          <w:sz w:val="16"/>
        </w:rPr>
        <w:t>электроэнергетике  в  части  управления  технологическими  режимами  работы</w:t>
      </w:r>
    </w:p>
    <w:p w:rsidR="00106828" w:rsidRDefault="00106828">
      <w:pPr>
        <w:pStyle w:val="ConsPlusNonformat"/>
        <w:jc w:val="both"/>
      </w:pPr>
      <w:r>
        <w:rPr>
          <w:sz w:val="16"/>
        </w:rPr>
        <w:t>объектов   электроэнергетики  и  энергопринимающих  устройств  потребителей</w:t>
      </w:r>
    </w:p>
    <w:p w:rsidR="00106828" w:rsidRDefault="00106828">
      <w:pPr>
        <w:pStyle w:val="ConsPlusNonformat"/>
        <w:jc w:val="both"/>
      </w:pPr>
      <w:r>
        <w:rPr>
          <w:sz w:val="16"/>
        </w:rPr>
        <w:t>электрической энергии, а также обеспечения функционирования технологической</w:t>
      </w:r>
    </w:p>
    <w:p w:rsidR="00106828" w:rsidRDefault="00106828">
      <w:pPr>
        <w:pStyle w:val="ConsPlusNonformat"/>
        <w:jc w:val="both"/>
      </w:pPr>
      <w:r>
        <w:rPr>
          <w:sz w:val="16"/>
        </w:rPr>
        <w:t>инфраструктуры оптового и розничных рынков;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гр.  6,  10  - оказание услуг по оперативно-диспетчерскому управлению в</w:t>
      </w:r>
    </w:p>
    <w:p w:rsidR="00106828" w:rsidRDefault="00106828">
      <w:pPr>
        <w:pStyle w:val="ConsPlusNonformat"/>
        <w:jc w:val="both"/>
      </w:pPr>
      <w:r>
        <w:rPr>
          <w:sz w:val="16"/>
        </w:rPr>
        <w:t>электроэнергетике   в   части   обеспечения   надежности   функционирования</w:t>
      </w:r>
    </w:p>
    <w:p w:rsidR="00106828" w:rsidRDefault="00106828">
      <w:pPr>
        <w:pStyle w:val="ConsPlusNonformat"/>
        <w:jc w:val="both"/>
      </w:pPr>
      <w:r>
        <w:rPr>
          <w:sz w:val="16"/>
        </w:rPr>
        <w:t>электроэнергетики  путем  организации отбора исполнителей и оплаты услуг по</w:t>
      </w:r>
    </w:p>
    <w:p w:rsidR="00106828" w:rsidRDefault="00106828">
      <w:pPr>
        <w:pStyle w:val="ConsPlusNonformat"/>
        <w:jc w:val="both"/>
      </w:pPr>
      <w:r>
        <w:rPr>
          <w:sz w:val="16"/>
        </w:rPr>
        <w:t>обеспечению  системной  надежности,  услуг  по  обеспечению  вывода  Единой</w:t>
      </w:r>
    </w:p>
    <w:p w:rsidR="00106828" w:rsidRDefault="00106828">
      <w:pPr>
        <w:pStyle w:val="ConsPlusNonformat"/>
        <w:jc w:val="both"/>
      </w:pPr>
      <w:r>
        <w:rPr>
          <w:sz w:val="16"/>
        </w:rPr>
        <w:t>энергетической системы России из аварийных ситуаций и услуг по формированию</w:t>
      </w:r>
    </w:p>
    <w:p w:rsidR="00106828" w:rsidRDefault="00106828">
      <w:pPr>
        <w:pStyle w:val="ConsPlusNonformat"/>
        <w:jc w:val="both"/>
      </w:pPr>
      <w:r>
        <w:rPr>
          <w:sz w:val="16"/>
        </w:rPr>
        <w:t>технологического резерва мощностей.</w:t>
      </w:r>
    </w:p>
    <w:p w:rsidR="00106828" w:rsidRDefault="00106828">
      <w:pPr>
        <w:pStyle w:val="ConsPlusNonformat"/>
        <w:jc w:val="both"/>
      </w:pPr>
      <w:bookmarkStart w:id="24" w:name="P616"/>
      <w:bookmarkEnd w:id="24"/>
      <w:r>
        <w:rPr>
          <w:sz w:val="16"/>
        </w:rPr>
        <w:t xml:space="preserve">    &lt;**&gt;  Заполняется  в  случае,  если  в соответствии с законодательством</w:t>
      </w:r>
    </w:p>
    <w:p w:rsidR="00106828" w:rsidRDefault="00106828">
      <w:pPr>
        <w:pStyle w:val="ConsPlusNonformat"/>
        <w:jc w:val="both"/>
      </w:pPr>
      <w:r>
        <w:rPr>
          <w:sz w:val="16"/>
        </w:rPr>
        <w:t>Российской  Федерации  в  области  государственного  регулирования  тарифов</w:t>
      </w:r>
    </w:p>
    <w:p w:rsidR="00106828" w:rsidRDefault="00106828">
      <w:pPr>
        <w:pStyle w:val="ConsPlusNonformat"/>
        <w:jc w:val="both"/>
      </w:pPr>
      <w:r>
        <w:rPr>
          <w:sz w:val="16"/>
        </w:rPr>
        <w:t>установление  тарифов  на  услуги по оперативно-диспетчерскому управлению в</w:t>
      </w:r>
    </w:p>
    <w:p w:rsidR="00106828" w:rsidRDefault="00106828">
      <w:pPr>
        <w:pStyle w:val="ConsPlusNonformat"/>
        <w:jc w:val="both"/>
      </w:pPr>
      <w:r>
        <w:rPr>
          <w:sz w:val="16"/>
        </w:rPr>
        <w:t>части  обеспечения  системной  надежности  и  (или)  их  предельных уровней</w:t>
      </w:r>
    </w:p>
    <w:p w:rsidR="00106828" w:rsidRDefault="00106828">
      <w:pPr>
        <w:pStyle w:val="ConsPlusNonformat"/>
        <w:jc w:val="both"/>
      </w:pPr>
      <w:r>
        <w:rPr>
          <w:sz w:val="16"/>
        </w:rPr>
        <w:t>осуществляется органом исполнительной власти Российской Федерации в области</w:t>
      </w:r>
    </w:p>
    <w:p w:rsidR="00106828" w:rsidRDefault="00106828">
      <w:pPr>
        <w:pStyle w:val="ConsPlusNonformat"/>
        <w:jc w:val="both"/>
      </w:pPr>
      <w:r>
        <w:rPr>
          <w:sz w:val="16"/>
        </w:rPr>
        <w:t>государственного   регулирования  тарифов  дифференцированно  по  субъектам</w:t>
      </w:r>
    </w:p>
    <w:p w:rsidR="00106828" w:rsidRDefault="00106828">
      <w:pPr>
        <w:pStyle w:val="ConsPlusNonformat"/>
        <w:jc w:val="both"/>
      </w:pPr>
      <w:r>
        <w:rPr>
          <w:sz w:val="16"/>
        </w:rPr>
        <w:t>Российской Федерации.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Руководитель                       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Главный бухгалтер                  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sectPr w:rsidR="001068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6828" w:rsidRDefault="00106828">
      <w:pPr>
        <w:pStyle w:val="ConsPlusNormal"/>
        <w:jc w:val="right"/>
        <w:outlineLvl w:val="3"/>
      </w:pPr>
      <w:r>
        <w:lastRenderedPageBreak/>
        <w:t>Таблица 1.3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bookmarkStart w:id="25" w:name="P634"/>
      <w:bookmarkEnd w:id="25"/>
      <w:r>
        <w:rPr>
          <w:sz w:val="16"/>
        </w:rPr>
        <w:t xml:space="preserve">              Показатели раздельного учета доходов и расходов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субъекта естественных монополий, оказывающего услуги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по передаче электроэнергии (мощности) по электрическим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сетям, принадлежащим на праве собственности или ином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законном основании территориальным сетевым организациям,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согласно форме "Отчет о прибылях и убытках"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Заполняется:             Субъектами  естественных  монополий,  оказывающими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      услуги по передаче  электроэнергии  (мощности)  по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      электрическим  сетям,    принадлежащим   на  праве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      собственности   или   ином   законном    основании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      территориальным сетевым организациям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Период заполнения:       Годовая, Квартальная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Требования к заполнению: Заполняется отдельно по каждому субъекту РФ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Организация:                                               ________________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>Идентификационный номер налогоплательщика (ИНН):           ________________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>Местонахождение (адрес):                                   ________________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>Субъект РФ:                                                ________________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>Отчетный период:                                           ________________</w:t>
      </w:r>
    </w:p>
    <w:p w:rsidR="00106828" w:rsidRDefault="0010682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1920"/>
        <w:gridCol w:w="1152"/>
        <w:gridCol w:w="768"/>
        <w:gridCol w:w="1152"/>
        <w:gridCol w:w="960"/>
        <w:gridCol w:w="960"/>
        <w:gridCol w:w="960"/>
        <w:gridCol w:w="768"/>
        <w:gridCol w:w="960"/>
        <w:gridCol w:w="1056"/>
        <w:gridCol w:w="864"/>
        <w:gridCol w:w="864"/>
        <w:gridCol w:w="1056"/>
        <w:gridCol w:w="1536"/>
      </w:tblGrid>
      <w:tr w:rsidR="00106828">
        <w:trPr>
          <w:trHeight w:val="160"/>
        </w:trPr>
        <w:tc>
          <w:tcPr>
            <w:tcW w:w="192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 Показатель    </w:t>
            </w:r>
          </w:p>
        </w:tc>
        <w:tc>
          <w:tcPr>
            <w:tcW w:w="1152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Единица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измерения </w:t>
            </w:r>
          </w:p>
        </w:tc>
        <w:tc>
          <w:tcPr>
            <w:tcW w:w="768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Код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пока-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зателя</w:t>
            </w:r>
          </w:p>
        </w:tc>
        <w:tc>
          <w:tcPr>
            <w:tcW w:w="1152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За отчет-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ный пери-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од, всего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по пред-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приятию   </w:t>
            </w:r>
          </w:p>
        </w:tc>
        <w:tc>
          <w:tcPr>
            <w:tcW w:w="96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Из графы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4: по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субъекту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РФ, ука-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занному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в заго-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ловке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формы   </w:t>
            </w:r>
          </w:p>
          <w:p w:rsidR="00106828" w:rsidRDefault="00106828">
            <w:pPr>
              <w:pStyle w:val="ConsPlusNonformat"/>
              <w:jc w:val="both"/>
            </w:pPr>
            <w:hyperlink w:anchor="P735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2688" w:type="dxa"/>
            <w:gridSpan w:val="3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Из графы 5 по видам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 деятельности </w:t>
            </w:r>
            <w:hyperlink w:anchor="P729" w:history="1">
              <w:r>
                <w:rPr>
                  <w:color w:val="0000FF"/>
                  <w:sz w:val="16"/>
                </w:rPr>
                <w:t>&lt;*&gt;</w:t>
              </w:r>
            </w:hyperlink>
          </w:p>
        </w:tc>
        <w:tc>
          <w:tcPr>
            <w:tcW w:w="96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За ана-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логичный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период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предыду-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щего го-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да, все-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го по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предпри-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ятию    </w:t>
            </w:r>
          </w:p>
        </w:tc>
        <w:tc>
          <w:tcPr>
            <w:tcW w:w="1056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Из графы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9: по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субъекту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РФ, ука-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занному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в заго-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ловке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формы    </w:t>
            </w:r>
          </w:p>
          <w:p w:rsidR="00106828" w:rsidRDefault="00106828">
            <w:pPr>
              <w:pStyle w:val="ConsPlusNonformat"/>
              <w:jc w:val="both"/>
            </w:pPr>
            <w:hyperlink w:anchor="P735" w:history="1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2784" w:type="dxa"/>
            <w:gridSpan w:val="3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Из графы 10 по видам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 деятельности </w:t>
            </w:r>
            <w:hyperlink w:anchor="P729" w:history="1">
              <w:r>
                <w:rPr>
                  <w:color w:val="0000FF"/>
                  <w:sz w:val="16"/>
                </w:rPr>
                <w:t>&lt;*&gt;</w:t>
              </w:r>
            </w:hyperlink>
          </w:p>
        </w:tc>
        <w:tc>
          <w:tcPr>
            <w:tcW w:w="1536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Примечания: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принцип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разделения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показателей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по субъектам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РФ и по видам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деятельности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согласно ОРД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предприятия  </w:t>
            </w:r>
          </w:p>
        </w:tc>
      </w:tr>
      <w:tr w:rsidR="00106828">
        <w:tc>
          <w:tcPr>
            <w:tcW w:w="182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1056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672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1056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86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передача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по рас-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предели-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тельным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сетям   </w:t>
            </w: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техно-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логи-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ческое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присое-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динение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прочие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виды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дея-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тель-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ности 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960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пере-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дача по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распре-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дели-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тельным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сетям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техно-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логи-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ческое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присое-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динение</w:t>
            </w: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виды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деятель-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ности    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106828" w:rsidRDefault="00106828"/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     1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 2    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3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 4     </w:t>
            </w: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5    </w:t>
            </w: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6    </w:t>
            </w: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7   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g   </w:t>
            </w: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9    </w:t>
            </w: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10  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11 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12   </w:t>
            </w: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     14      </w:t>
            </w: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Выручка (нетто) от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продажи товаров,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продукции, работ,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услуг (за минусом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налога на 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добавленную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стоимость, акцизов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и аналогичных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обязательных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платежей)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010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Себестоимость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проданных товаров,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продукции, работ,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услуг  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020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Валовая прибыль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030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Коммерческие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040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Управленческие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  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050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Прибыль (убыток)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от продаж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060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Проценты к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получению 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070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Проценты к уплате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080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доходы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090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расходы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100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Прибыль до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налогообложения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110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Налог на прибыль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120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Чистая прибыль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130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Справочно:   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Списание  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дебиторских и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кредиторских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задолженностей, по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>которым истек срок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исковой давности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140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160"/>
        </w:trPr>
        <w:tc>
          <w:tcPr>
            <w:tcW w:w="19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Прибыль (убыток)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прошлых лет,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выявленная в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отчетном году   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тыс. руб. </w:t>
            </w: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6"/>
              </w:rPr>
              <w:t xml:space="preserve"> 150  </w:t>
            </w:r>
          </w:p>
        </w:tc>
        <w:tc>
          <w:tcPr>
            <w:tcW w:w="115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768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3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</w:tbl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26" w:name="P729"/>
      <w:bookmarkEnd w:id="26"/>
      <w:r>
        <w:rPr>
          <w:sz w:val="16"/>
        </w:rPr>
        <w:t xml:space="preserve">    &lt;*&gt;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гр.  6,  11  -  оказание  услуг  по  передаче  электрической энергии по</w:t>
      </w:r>
    </w:p>
    <w:p w:rsidR="00106828" w:rsidRDefault="00106828">
      <w:pPr>
        <w:pStyle w:val="ConsPlusNonformat"/>
        <w:jc w:val="both"/>
      </w:pPr>
      <w:r>
        <w:rPr>
          <w:sz w:val="16"/>
        </w:rPr>
        <w:t>электрическим сетям, принадлежащим на праве собственности или ином законном</w:t>
      </w:r>
    </w:p>
    <w:p w:rsidR="00106828" w:rsidRDefault="00106828">
      <w:pPr>
        <w:pStyle w:val="ConsPlusNonformat"/>
        <w:jc w:val="both"/>
      </w:pPr>
      <w:r>
        <w:rPr>
          <w:sz w:val="16"/>
        </w:rPr>
        <w:lastRenderedPageBreak/>
        <w:t>основании территориальным сетевым организациям;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гр.  7,  12  -  оказание  услуг  по  технологическому  присоединению  к</w:t>
      </w:r>
    </w:p>
    <w:p w:rsidR="00106828" w:rsidRDefault="00106828">
      <w:pPr>
        <w:pStyle w:val="ConsPlusNonformat"/>
        <w:jc w:val="both"/>
      </w:pPr>
      <w:r>
        <w:rPr>
          <w:sz w:val="16"/>
        </w:rPr>
        <w:t>электрическим сетям.</w:t>
      </w:r>
    </w:p>
    <w:p w:rsidR="00106828" w:rsidRDefault="00106828">
      <w:pPr>
        <w:pStyle w:val="ConsPlusNonformat"/>
        <w:jc w:val="both"/>
      </w:pPr>
      <w:bookmarkStart w:id="27" w:name="P735"/>
      <w:bookmarkEnd w:id="27"/>
      <w:r>
        <w:rPr>
          <w:sz w:val="16"/>
        </w:rPr>
        <w:t xml:space="preserve">    &lt;**&gt; Заполняется субъектами естественных монополий, оказывающими услуги</w:t>
      </w:r>
    </w:p>
    <w:p w:rsidR="00106828" w:rsidRDefault="00106828">
      <w:pPr>
        <w:pStyle w:val="ConsPlusNonformat"/>
        <w:jc w:val="both"/>
      </w:pPr>
      <w:r>
        <w:rPr>
          <w:sz w:val="16"/>
        </w:rPr>
        <w:t>по  передаче электрической энергии по электрическим сетям, принадлежащим на</w:t>
      </w:r>
    </w:p>
    <w:p w:rsidR="00106828" w:rsidRDefault="00106828">
      <w:pPr>
        <w:pStyle w:val="ConsPlusNonformat"/>
        <w:jc w:val="both"/>
      </w:pPr>
      <w:r>
        <w:rPr>
          <w:sz w:val="16"/>
        </w:rPr>
        <w:t>праве  собственности  или  ином  законном основании территориальным сетевым</w:t>
      </w:r>
    </w:p>
    <w:p w:rsidR="00106828" w:rsidRDefault="00106828">
      <w:pPr>
        <w:pStyle w:val="ConsPlusNonformat"/>
        <w:jc w:val="both"/>
      </w:pPr>
      <w:r>
        <w:rPr>
          <w:sz w:val="16"/>
        </w:rPr>
        <w:t>организациям,   в   нескольких   субъектах   РФ.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Для  остальных  субъектов  естественных  монополий графы 5 - 8, 10 - 13</w:t>
      </w:r>
    </w:p>
    <w:p w:rsidR="00106828" w:rsidRDefault="00106828">
      <w:pPr>
        <w:pStyle w:val="ConsPlusNonformat"/>
        <w:jc w:val="both"/>
      </w:pPr>
      <w:r>
        <w:rPr>
          <w:sz w:val="16"/>
        </w:rPr>
        <w:t>заполняются в целом по предприятию.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Руководитель                       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6"/>
        </w:rPr>
        <w:t>Главный бухгалтер                  _____________</w:t>
      </w:r>
    </w:p>
    <w:p w:rsidR="00106828" w:rsidRDefault="00106828">
      <w:pPr>
        <w:pStyle w:val="ConsPlusNonformat"/>
        <w:jc w:val="both"/>
      </w:pPr>
      <w:r>
        <w:rPr>
          <w:sz w:val="16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3"/>
      </w:pPr>
      <w:r>
        <w:t>Таблица 1.4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bookmarkStart w:id="28" w:name="P752"/>
      <w:bookmarkEnd w:id="28"/>
      <w:r>
        <w:rPr>
          <w:sz w:val="14"/>
        </w:rPr>
        <w:t xml:space="preserve">                Расшифровка расходов субъекта естественных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монополий, оказывающего услуги по передаче электрической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энергии (мощности) по единой национальной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(общероссийской) электрической сети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Заполняется:       Субъектами естественных монополий,  оказывающими  услуги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по  передаче электрической энергии (мощности) по  единой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национальной (общероссийской) электрической сети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Период заполнения: Годовая, Квартальная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Организация:                                              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Идентификационный номер налогоплательщика (ИНН):          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Местонахождение (адрес):                                  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Отчетный период:                                          _________________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Cell"/>
        <w:jc w:val="both"/>
      </w:pPr>
      <w:r>
        <w:rPr>
          <w:sz w:val="14"/>
        </w:rPr>
        <w:t>┌────────────────────┬───────┬──────┬────────┬────────────────────────────────────────────────┬────────┬───────────────────────────────────────────────┬─────────────┐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  Показатель     │Единица│Код   │За от-  │     В том числе по видам деятельности </w:t>
      </w:r>
      <w:hyperlink w:anchor="P1074" w:history="1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    │За ана- │     В том числе по видам деятельности </w:t>
      </w:r>
      <w:hyperlink w:anchor="P1074" w:history="1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    │ Примечания: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│измере-│пока- │четный  ├──────┬─────────────────────────┬────────┬──────┤логичный├──────┬─────────────────────────┬──────┬───────┤   принцип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│ния    │зателя│период, │пере- │      в том числе:       │техно-  │прочие│период  │пере- │       в том числе       │техно-│прочие │ разделения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│всего   │дача  ├──────────────┬──────────┤логи-   │виды  │предыду-│дача  ├──────────────┬──────────┤логи- │виды   │ показателей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│по пред-│по    │по субъектам  │    по    │ческое  │дея-  │щего го-│по    │по субъектам  │    по    │ческое│дея-   │  по видам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│приятию │ЕНЭС  │Российской    │остальным │присо-  │тель- │да, все-│ЕНЭС  │Российской    │остальным │присо-│тель-  │деятельности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│Федерации,    │субъектам │едине-  │ности │го по   │      │Федерации,    │субъектам │едине-│ности  │согласно ОРД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│перечисленным │Российской│ние     │      │предпри-│      │перечисленным │Российской│ние   │       │ предприятия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                 │       │      │        │      │в </w:t>
      </w:r>
      <w:hyperlink r:id="rId49" w:history="1">
        <w:r>
          <w:rPr>
            <w:color w:val="0000FF"/>
            <w:sz w:val="14"/>
          </w:rPr>
          <w:t>приложении</w:t>
        </w:r>
      </w:hyperlink>
      <w:r>
        <w:rPr>
          <w:sz w:val="14"/>
        </w:rPr>
        <w:t xml:space="preserve">  │Федерации │        │      │ятию    │      │в </w:t>
      </w:r>
      <w:hyperlink r:id="rId50" w:history="1">
        <w:r>
          <w:rPr>
            <w:color w:val="0000FF"/>
            <w:sz w:val="14"/>
          </w:rPr>
          <w:t>приложении</w:t>
        </w:r>
      </w:hyperlink>
      <w:r>
        <w:rPr>
          <w:sz w:val="14"/>
        </w:rPr>
        <w:t xml:space="preserve">  │Федерации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│к Основам     │          │        │      │        │      │к Основам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│ценообразова- │          │        │      │        │      │ценообразова-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│ния в отноше- │          │        │      │        │      │ния в отноше-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│нии электри-  │          │        │      │        │      │нии электри-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                    │       │      │        │      │ческой и теп- │          │        │      │        │      │ческой и теп-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│ловой энергии │          │        │      │        │      │ловой энергии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│в Российской  │          │        │      │        │      │в Российской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│Федерации,    │          │        │      │        │      │Федерации,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│утвержденных  │          │        │      │        │      │утвержденных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│Постановлени- │          │        │      │        │      │Постановлени-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│ем Правитель- │          │        │      │        │      │ем Правитель-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│ства РФ от    │          │        │      │        │      │ства РФ от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│26.02.2004    │          │        │      │        │      │26.02.2004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                 │       │      │        │      │N 109 </w:t>
      </w:r>
      <w:hyperlink w:anchor="P1079" w:history="1">
        <w:r>
          <w:rPr>
            <w:color w:val="0000FF"/>
            <w:sz w:val="14"/>
          </w:rPr>
          <w:t>&lt;2&gt;</w:t>
        </w:r>
      </w:hyperlink>
      <w:r>
        <w:rPr>
          <w:sz w:val="14"/>
        </w:rPr>
        <w:t xml:space="preserve">     │          │        │      │        │      │N 109 </w:t>
      </w:r>
      <w:hyperlink w:anchor="P1079" w:history="1">
        <w:r>
          <w:rPr>
            <w:color w:val="0000FF"/>
            <w:sz w:val="14"/>
          </w:rPr>
          <w:t>&lt;2&gt;</w:t>
        </w:r>
      </w:hyperlink>
      <w:r>
        <w:rPr>
          <w:sz w:val="14"/>
        </w:rPr>
        <w:t xml:space="preserve">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1          │   2   │  3   │   4    │  5   │      6       │    7     │   8    │  9   │   10   │  11  │      12      │    13    │  14  │  15   │     16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┴───────┴──────┴────────┴──────┴──────────────┴──────────┴────────┴──────┴────────┴──────┴──────────────┴──────────┴──────┴───────┴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│Расшифровка расходов субъекта естественных монополий                                                                                             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┬───────┬──────┬────────┬──────┬──────────────┬──────────┬────────┬──────┬────────┬──────┬──────────────┬──────────┬──────┬───────┬─────────────┤</w:t>
      </w:r>
    </w:p>
    <w:p w:rsidR="00106828" w:rsidRDefault="00106828">
      <w:pPr>
        <w:pStyle w:val="ConsPlusCell"/>
        <w:jc w:val="both"/>
      </w:pPr>
      <w:bookmarkStart w:id="29" w:name="P797"/>
      <w:bookmarkEnd w:id="29"/>
      <w:r>
        <w:rPr>
          <w:sz w:val="14"/>
        </w:rPr>
        <w:t>│Расходы, связанные  │ тыс.  │ 100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 производством и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│реализацией, всего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│(сумма </w:t>
      </w:r>
      <w:hyperlink w:anchor="P804" w:history="1">
        <w:r>
          <w:rPr>
            <w:color w:val="0000FF"/>
            <w:sz w:val="14"/>
          </w:rPr>
          <w:t>строк 110</w:t>
        </w:r>
      </w:hyperlink>
      <w:r>
        <w:rPr>
          <w:sz w:val="14"/>
        </w:rPr>
        <w:t>,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837" w:history="1">
        <w:r>
          <w:rPr>
            <w:color w:val="0000FF"/>
            <w:sz w:val="14"/>
          </w:rPr>
          <w:t>120</w:t>
        </w:r>
      </w:hyperlink>
      <w:r>
        <w:rPr>
          <w:sz w:val="14"/>
        </w:rPr>
        <w:t xml:space="preserve">, </w:t>
      </w:r>
      <w:hyperlink w:anchor="P840" w:history="1">
        <w:r>
          <w:rPr>
            <w:color w:val="0000FF"/>
            <w:sz w:val="14"/>
          </w:rPr>
          <w:t>130</w:t>
        </w:r>
      </w:hyperlink>
      <w:r>
        <w:rPr>
          <w:sz w:val="14"/>
        </w:rPr>
        <w:t xml:space="preserve">, </w:t>
      </w:r>
      <w:hyperlink w:anchor="P898" w:history="1">
        <w:r>
          <w:rPr>
            <w:color w:val="0000FF"/>
            <w:sz w:val="14"/>
          </w:rPr>
          <w:t>140</w:t>
        </w:r>
      </w:hyperlink>
      <w:r>
        <w:rPr>
          <w:sz w:val="14"/>
        </w:rPr>
        <w:t xml:space="preserve">, </w:t>
      </w:r>
      <w:hyperlink w:anchor="P920" w:history="1">
        <w:r>
          <w:rPr>
            <w:color w:val="0000FF"/>
            <w:sz w:val="14"/>
          </w:rPr>
          <w:t>150</w:t>
        </w:r>
      </w:hyperlink>
      <w:r>
        <w:rPr>
          <w:sz w:val="14"/>
        </w:rPr>
        <w:t>,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925" w:history="1">
        <w:r>
          <w:rPr>
            <w:color w:val="0000FF"/>
            <w:sz w:val="14"/>
          </w:rPr>
          <w:t>160</w:t>
        </w:r>
      </w:hyperlink>
      <w:r>
        <w:rPr>
          <w:sz w:val="14"/>
        </w:rPr>
        <w:t>)      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0" w:name="P804"/>
      <w:bookmarkEnd w:id="30"/>
      <w:r>
        <w:rPr>
          <w:sz w:val="14"/>
        </w:rPr>
        <w:t>│ Материальные       │ тыс.  │ 110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расходы, всего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(сумма </w:t>
      </w:r>
      <w:hyperlink w:anchor="P809" w:history="1">
        <w:r>
          <w:rPr>
            <w:color w:val="0000FF"/>
            <w:sz w:val="14"/>
          </w:rPr>
          <w:t>строк 111</w:t>
        </w:r>
      </w:hyperlink>
      <w:r>
        <w:rPr>
          <w:sz w:val="14"/>
        </w:rPr>
        <w:t>,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</w:t>
      </w:r>
      <w:hyperlink w:anchor="P814" w:history="1">
        <w:r>
          <w:rPr>
            <w:color w:val="0000FF"/>
            <w:sz w:val="14"/>
          </w:rPr>
          <w:t>112</w:t>
        </w:r>
      </w:hyperlink>
      <w:r>
        <w:rPr>
          <w:sz w:val="14"/>
        </w:rPr>
        <w:t xml:space="preserve">, </w:t>
      </w:r>
      <w:hyperlink w:anchor="P827" w:history="1">
        <w:r>
          <w:rPr>
            <w:color w:val="0000FF"/>
            <w:sz w:val="14"/>
          </w:rPr>
          <w:t>113</w:t>
        </w:r>
      </w:hyperlink>
      <w:r>
        <w:rPr>
          <w:sz w:val="14"/>
        </w:rPr>
        <w:t xml:space="preserve">, </w:t>
      </w:r>
      <w:hyperlink w:anchor="P834" w:history="1">
        <w:r>
          <w:rPr>
            <w:color w:val="0000FF"/>
            <w:sz w:val="14"/>
          </w:rPr>
          <w:t>114</w:t>
        </w:r>
      </w:hyperlink>
      <w:r>
        <w:rPr>
          <w:sz w:val="14"/>
        </w:rPr>
        <w:t>)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1" w:name="P809"/>
      <w:bookmarkEnd w:id="31"/>
      <w:r>
        <w:rPr>
          <w:sz w:val="14"/>
        </w:rPr>
        <w:t>│   Расходы на       │ тыс.  │ 111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приобретение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сырья и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материалов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2" w:name="P814"/>
      <w:bookmarkEnd w:id="32"/>
      <w:r>
        <w:rPr>
          <w:sz w:val="14"/>
        </w:rPr>
        <w:t>│   Расходы на       │ тыс.  │ 112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приобретение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электрической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энергии на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компенсацию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технологического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расхода (потерь)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электрической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энергии в сетях,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 том числе по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уровням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напряжения: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3" w:name="P827"/>
      <w:bookmarkEnd w:id="33"/>
      <w:r>
        <w:rPr>
          <w:sz w:val="14"/>
        </w:rPr>
        <w:t>│   Расходы на       │ тыс.  │ 113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приобретение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электрической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энергии на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хозяйственные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нужды  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4" w:name="P834"/>
      <w:bookmarkEnd w:id="34"/>
      <w:r>
        <w:rPr>
          <w:sz w:val="14"/>
        </w:rPr>
        <w:t>│   характера        │ тыс.  │ 114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5" w:name="P837"/>
      <w:bookmarkEnd w:id="35"/>
      <w:r>
        <w:rPr>
          <w:sz w:val="14"/>
        </w:rPr>
        <w:t>│ Суммы начисленной  │ тыс.  │ 120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амортизации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6" w:name="P840"/>
      <w:bookmarkEnd w:id="36"/>
      <w:r>
        <w:rPr>
          <w:sz w:val="14"/>
        </w:rPr>
        <w:lastRenderedPageBreak/>
        <w:t>│ Расходы на оплату  │ тыс.  │ 130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труда и выплату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страховых взносов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(сумма </w:t>
      </w:r>
      <w:hyperlink w:anchor="P846" w:history="1">
        <w:r>
          <w:rPr>
            <w:color w:val="0000FF"/>
            <w:sz w:val="14"/>
          </w:rPr>
          <w:t>строк 131</w:t>
        </w:r>
      </w:hyperlink>
      <w:r>
        <w:rPr>
          <w:sz w:val="14"/>
        </w:rPr>
        <w:t>,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</w:t>
      </w:r>
      <w:hyperlink w:anchor="P878" w:history="1">
        <w:r>
          <w:rPr>
            <w:color w:val="0000FF"/>
            <w:sz w:val="14"/>
          </w:rPr>
          <w:t>132</w:t>
        </w:r>
      </w:hyperlink>
      <w:r>
        <w:rPr>
          <w:sz w:val="14"/>
        </w:rPr>
        <w:t>)     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7" w:name="P846"/>
      <w:bookmarkEnd w:id="37"/>
      <w:r>
        <w:rPr>
          <w:sz w:val="14"/>
        </w:rPr>
        <w:t>│   Расходы на       │ тыс.  │ 131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оплату труда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Управленческий │ тыс.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персонал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Специалисты и  │ тыс.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технические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исполнители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Основные       │ тыс.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производст-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венные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Справочно:      │ чел.  │  -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среднесписочная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численность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промышленно-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производственно-│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го персонала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Управленческий │ чел.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персонал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Специалисты и  │ чел.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технические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исполнители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Основные       │ чел.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производствен-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ные  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8" w:name="P878"/>
      <w:bookmarkEnd w:id="38"/>
      <w:r>
        <w:rPr>
          <w:sz w:val="14"/>
        </w:rPr>
        <w:t>│   Расходы на       │ тыс.  │ 132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выплату страховых│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взносов в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Пенсионный фонд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Российской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федерации, Фонд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социального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страхования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Российской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Федерации,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Федеральный фонд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обязательного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медицинского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страхования и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территориальные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фонды  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обязательного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медицинского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страхования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39" w:name="P898"/>
      <w:bookmarkEnd w:id="39"/>
      <w:r>
        <w:rPr>
          <w:sz w:val="14"/>
        </w:rPr>
        <w:lastRenderedPageBreak/>
        <w:t>│ Прочие расходы,    │ тыс.  │ 140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всего, в том числе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(сумма </w:t>
      </w:r>
      <w:hyperlink w:anchor="P903" w:history="1">
        <w:r>
          <w:rPr>
            <w:color w:val="0000FF"/>
            <w:sz w:val="14"/>
          </w:rPr>
          <w:t>строк 141</w:t>
        </w:r>
      </w:hyperlink>
      <w:r>
        <w:rPr>
          <w:sz w:val="14"/>
        </w:rPr>
        <w:t>,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</w:t>
      </w:r>
      <w:hyperlink w:anchor="P906" w:history="1">
        <w:r>
          <w:rPr>
            <w:color w:val="0000FF"/>
            <w:sz w:val="14"/>
          </w:rPr>
          <w:t>142</w:t>
        </w:r>
      </w:hyperlink>
      <w:r>
        <w:rPr>
          <w:sz w:val="14"/>
        </w:rPr>
        <w:t xml:space="preserve">, </w:t>
      </w:r>
      <w:hyperlink w:anchor="P909" w:history="1">
        <w:r>
          <w:rPr>
            <w:color w:val="0000FF"/>
            <w:sz w:val="14"/>
          </w:rPr>
          <w:t>143</w:t>
        </w:r>
      </w:hyperlink>
      <w:r>
        <w:rPr>
          <w:sz w:val="14"/>
        </w:rPr>
        <w:t xml:space="preserve">, </w:t>
      </w:r>
      <w:hyperlink w:anchor="P912" w:history="1">
        <w:r>
          <w:rPr>
            <w:color w:val="0000FF"/>
            <w:sz w:val="14"/>
          </w:rPr>
          <w:t>144</w:t>
        </w:r>
      </w:hyperlink>
      <w:r>
        <w:rPr>
          <w:sz w:val="14"/>
        </w:rPr>
        <w:t xml:space="preserve">, </w:t>
      </w:r>
      <w:hyperlink w:anchor="P917" w:history="1">
        <w:r>
          <w:rPr>
            <w:color w:val="0000FF"/>
            <w:sz w:val="14"/>
          </w:rPr>
          <w:t>145</w:t>
        </w:r>
      </w:hyperlink>
      <w:r>
        <w:rPr>
          <w:sz w:val="14"/>
        </w:rPr>
        <w:t>)│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0" w:name="P903"/>
      <w:bookmarkEnd w:id="40"/>
      <w:r>
        <w:rPr>
          <w:sz w:val="14"/>
        </w:rPr>
        <w:t>│   Арендная плата   │ тыс.  │ 141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1" w:name="P906"/>
      <w:bookmarkEnd w:id="41"/>
      <w:r>
        <w:rPr>
          <w:sz w:val="14"/>
        </w:rPr>
        <w:t>│   Расходы на       │ тыс.  │ 142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страхование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2" w:name="P909"/>
      <w:bookmarkEnd w:id="42"/>
      <w:r>
        <w:rPr>
          <w:sz w:val="14"/>
        </w:rPr>
        <w:t>│   Налоги, пошлины  │ тыс.  │ 143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и сборы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3" w:name="P912"/>
      <w:bookmarkEnd w:id="43"/>
      <w:r>
        <w:rPr>
          <w:sz w:val="14"/>
        </w:rPr>
        <w:t>│   Расходы по       │ тыс.  │ 144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договорам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использования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объектов ЕНЭС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4" w:name="P917"/>
      <w:bookmarkEnd w:id="44"/>
      <w:r>
        <w:rPr>
          <w:sz w:val="14"/>
        </w:rPr>
        <w:t>│   Другие прочие    │ тыс.  │ 145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расходы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5" w:name="P920"/>
      <w:bookmarkEnd w:id="45"/>
      <w:r>
        <w:rPr>
          <w:sz w:val="14"/>
        </w:rPr>
        <w:t>│ Расходы на ремонт  │ тыс.  │ 150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основных средств,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выполняемые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подрядным способом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6" w:name="P925"/>
      <w:bookmarkEnd w:id="46"/>
      <w:r>
        <w:rPr>
          <w:sz w:val="14"/>
        </w:rPr>
        <w:t>│ Расходы на оплату  │ тыс.  │ 160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услуг по транзиту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7" w:name="P928"/>
      <w:bookmarkEnd w:id="47"/>
      <w:r>
        <w:rPr>
          <w:sz w:val="14"/>
        </w:rPr>
        <w:t>│Прочие расходы      │ тыс.  │ 200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│(внереализационные,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│операционные)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 том числе      │ тыс.  │ 210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проценты по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кредитам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│Налог на прибыль    │ тыс.  │ 300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 из прибыли  │ тыс.  │ 400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│до распределения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 из чистой   │ тыс.  │ 500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│прибыли (сумма строк│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947" w:history="1">
        <w:r>
          <w:rPr>
            <w:color w:val="0000FF"/>
            <w:sz w:val="14"/>
          </w:rPr>
          <w:t>510</w:t>
        </w:r>
      </w:hyperlink>
      <w:r>
        <w:rPr>
          <w:sz w:val="14"/>
        </w:rPr>
        <w:t xml:space="preserve">, </w:t>
      </w:r>
      <w:hyperlink w:anchor="P950" w:history="1">
        <w:r>
          <w:rPr>
            <w:color w:val="0000FF"/>
            <w:sz w:val="14"/>
          </w:rPr>
          <w:t>520</w:t>
        </w:r>
      </w:hyperlink>
      <w:r>
        <w:rPr>
          <w:sz w:val="14"/>
        </w:rPr>
        <w:t xml:space="preserve">, </w:t>
      </w:r>
      <w:hyperlink w:anchor="P954" w:history="1">
        <w:r>
          <w:rPr>
            <w:color w:val="0000FF"/>
            <w:sz w:val="14"/>
          </w:rPr>
          <w:t>530</w:t>
        </w:r>
      </w:hyperlink>
      <w:r>
        <w:rPr>
          <w:sz w:val="14"/>
        </w:rPr>
        <w:t xml:space="preserve">, </w:t>
      </w:r>
      <w:hyperlink w:anchor="P957" w:history="1">
        <w:r>
          <w:rPr>
            <w:color w:val="0000FF"/>
            <w:sz w:val="14"/>
          </w:rPr>
          <w:t>540</w:t>
        </w:r>
      </w:hyperlink>
      <w:r>
        <w:rPr>
          <w:sz w:val="14"/>
        </w:rPr>
        <w:t>,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960" w:history="1">
        <w:r>
          <w:rPr>
            <w:color w:val="0000FF"/>
            <w:sz w:val="14"/>
          </w:rPr>
          <w:t>550</w:t>
        </w:r>
      </w:hyperlink>
      <w:r>
        <w:rPr>
          <w:sz w:val="14"/>
        </w:rPr>
        <w:t>)      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8" w:name="P947"/>
      <w:bookmarkEnd w:id="48"/>
      <w:r>
        <w:rPr>
          <w:sz w:val="14"/>
        </w:rPr>
        <w:t>│   Возврат заемных  │ тыс.  │ 510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средств на цели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49" w:name="P950"/>
      <w:bookmarkEnd w:id="49"/>
      <w:r>
        <w:rPr>
          <w:sz w:val="14"/>
        </w:rPr>
        <w:t>│   Прибыль,         │ тыс.  │ 520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направленная на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инвестиции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50" w:name="P954"/>
      <w:bookmarkEnd w:id="50"/>
      <w:r>
        <w:rPr>
          <w:sz w:val="14"/>
        </w:rPr>
        <w:t>│   Резервный фонд   │ тыс.  │ 530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51" w:name="P957"/>
      <w:bookmarkEnd w:id="51"/>
      <w:r>
        <w:rPr>
          <w:sz w:val="14"/>
        </w:rPr>
        <w:t>│   Выплата          │ тыс.  │ 540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дивидендов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52" w:name="P960"/>
      <w:bookmarkEnd w:id="52"/>
      <w:r>
        <w:rPr>
          <w:sz w:val="14"/>
        </w:rPr>
        <w:t>│   Прочие расходы   │ тыс.  │ 550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из прибыли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┴───────┴──────┴────────┴──────┴──────────────┴──────────┴────────┴──────┴────────┴──────┴──────────────┴──────────┴──────┴───────┴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│Справочные показатели:                                                                                                                           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┬───────┬──────┬────────┬──────┬──────────────┬──────────┬────────┬──────┬────────┬──────┬──────────────┬──────────┬──────┬───────┬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│Из </w:t>
      </w:r>
      <w:hyperlink w:anchor="P797" w:history="1">
        <w:r>
          <w:rPr>
            <w:color w:val="0000FF"/>
            <w:sz w:val="14"/>
          </w:rPr>
          <w:t>строки 100</w:t>
        </w:r>
      </w:hyperlink>
      <w:r>
        <w:rPr>
          <w:sz w:val="14"/>
        </w:rPr>
        <w:t xml:space="preserve">       │ тыс.  │ 600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│прямые расходы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│Из </w:t>
      </w:r>
      <w:hyperlink w:anchor="P797" w:history="1">
        <w:r>
          <w:rPr>
            <w:color w:val="0000FF"/>
            <w:sz w:val="14"/>
          </w:rPr>
          <w:t>строки 100</w:t>
        </w:r>
      </w:hyperlink>
      <w:r>
        <w:rPr>
          <w:sz w:val="14"/>
        </w:rPr>
        <w:t xml:space="preserve">       │ тыс.  │ 700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│косвенные расходы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 на          │ тыс.  │ 800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│приобретение,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│сооружение и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│изготовление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│основных средств, а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│также на достройку,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│дооборудование,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│реконструкцию,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│модернизацию и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│техническое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│перевооружение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│основных средств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 на ремонт   │ тыс.  │ 900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│основных средств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│(включая  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│арендованные),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│всего, в том числе: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материальные     │ тыс.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расходы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расходы на       │ тыс.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оплату труда и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выплату страховых│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взносов 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расходы на       │ тыс.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ремонт основных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средств,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выполняемый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подрядным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способом 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прочие расходы   │ тыс.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┴───────┴──────┴────────┴──────┴──────────────┴──────────┴────────┴──────┴────────┴──────┴──────────────┴──────────┴──────┴───────┴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│Расшифровка доходов и расходов в части компенсации технологического расхода (потерь) электрической энергии в сетях (для отчета за год) </w:t>
      </w:r>
      <w:hyperlink w:anchor="P1085" w:history="1">
        <w:r>
          <w:rPr>
            <w:color w:val="0000FF"/>
            <w:sz w:val="14"/>
          </w:rPr>
          <w:t>&lt;4&gt;</w:t>
        </w:r>
      </w:hyperlink>
      <w:r>
        <w:rPr>
          <w:sz w:val="14"/>
        </w:rPr>
        <w:t xml:space="preserve">             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┬───────┬──────┬────────┬──────┬──────────────┬──────────┬───────┬───────┬────────┬──────┬──────────────┬──────────┬──────┬───────┬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│Доходы от оказания  │ тыс.  │ 1000 │        │      │              │          │   x   │   x   │        │      │              │     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│субъектом           │ руб.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│естественных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 услуг по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│передаче   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│электрической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│энергии  по ЕНЭС по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│ставке тарифа на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│компенсацию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│технологического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│расхода (потерь)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│электрической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│энергии в сетях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 том числе по   │   -   │  -   │   x    │  x   │      x       │    x     │   x   │   x   │   x    │  x   │      x       │    x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субъектам РФ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│&lt;расшифровываются   │ тыс.  │  -   │        │      │              │          │   x   │   x   │        │      │              │     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всем субъектам   │ руб.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│РФ, в которых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 естественных│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 оказывает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│соответствующие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│услуги&gt;    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тыс.  │  -   │        │      │              │          │   x   │   x   │        │      │              │     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тыс.  │  -   │        │      │              │          │   x   │   x   │        │      │              │     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 на          │ тыс.  │ 1100 │        │      │              │          │   x   │   x   │        │      │              │     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│приобретение        │ руб.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│субъектом  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│естественных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  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│электрической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│энергии на 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│компенсацию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│технологического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│расхода (потерь)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│электрической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│энергии в сетях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 том члене по   │   -   │  -   │   x    │  x   │      x       │    x     │   x   │   x   │   x    │  x   │      x       │    x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субъектам РФ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│&lt;расшифровываются   │ тыс.  │  -   │        │      │              │          │   x   │   x   │        │      │              │     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│по всем субъектам   │ руб.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│РФ, в которых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│субъект    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│естественных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│монополий оказывает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│соответствующие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│услуги&gt;             │     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тыс.  │  -   │        │      │              │          │   x   │   x   │        │      │              │     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┼─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тыс.  │  -   │        │      │              │          │   x   │   x   │        │      │              │          │  x   │   x   │      x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│ 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└────────────────────┴───────┴──────┴────────┴──────┴──────────────┴──────────┴───────┴───────┴────────┴──────┴──────────────┴──────────┴──────┴───────┴─────────────┘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53" w:name="P1074"/>
      <w:bookmarkEnd w:id="53"/>
      <w:r>
        <w:rPr>
          <w:sz w:val="14"/>
        </w:rPr>
        <w:t xml:space="preserve">    &lt;1&gt;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5, 11 - оказание услуг по передаче электрической энергии (мощности)</w:t>
      </w:r>
    </w:p>
    <w:p w:rsidR="00106828" w:rsidRDefault="00106828">
      <w:pPr>
        <w:pStyle w:val="ConsPlusNonformat"/>
        <w:jc w:val="both"/>
      </w:pPr>
      <w:r>
        <w:rPr>
          <w:sz w:val="14"/>
        </w:rPr>
        <w:t>по единой национальной (общероссийской) электрической сети;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 8,  14  -  оказание  услуг  по  технологическому  присоединению  к</w:t>
      </w:r>
    </w:p>
    <w:p w:rsidR="00106828" w:rsidRDefault="00106828">
      <w:pPr>
        <w:pStyle w:val="ConsPlusNonformat"/>
        <w:jc w:val="both"/>
      </w:pPr>
      <w:r>
        <w:rPr>
          <w:sz w:val="14"/>
        </w:rPr>
        <w:t>электрическим сетям.</w:t>
      </w:r>
    </w:p>
    <w:p w:rsidR="00106828" w:rsidRDefault="00106828">
      <w:pPr>
        <w:pStyle w:val="ConsPlusNonformat"/>
        <w:jc w:val="both"/>
      </w:pPr>
      <w:bookmarkStart w:id="54" w:name="P1079"/>
      <w:bookmarkEnd w:id="54"/>
      <w:r>
        <w:rPr>
          <w:sz w:val="14"/>
        </w:rPr>
        <w:t xml:space="preserve">    &lt;2&gt;  Чеченская  Республика,  Республика Ингушетия, Республика Дагестан,</w:t>
      </w:r>
    </w:p>
    <w:p w:rsidR="00106828" w:rsidRDefault="00106828">
      <w:pPr>
        <w:pStyle w:val="ConsPlusNonformat"/>
        <w:jc w:val="both"/>
      </w:pPr>
      <w:r>
        <w:rPr>
          <w:sz w:val="14"/>
        </w:rPr>
        <w:t>Республика  Северная  Осетия  -  Алания,  Кабардино-Балкарская  Республика,</w:t>
      </w:r>
    </w:p>
    <w:p w:rsidR="00106828" w:rsidRDefault="00106828">
      <w:pPr>
        <w:pStyle w:val="ConsPlusNonformat"/>
        <w:jc w:val="both"/>
      </w:pPr>
      <w:r>
        <w:rPr>
          <w:sz w:val="14"/>
        </w:rPr>
        <w:t>Карачаево-Черкесская Республика, Ставропольский край.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&lt;3&gt;   В   целях   настоящей  таблицы  под  промышленно-производственным</w:t>
      </w:r>
    </w:p>
    <w:p w:rsidR="00106828" w:rsidRDefault="00106828">
      <w:pPr>
        <w:pStyle w:val="ConsPlusNonformat"/>
        <w:jc w:val="both"/>
      </w:pPr>
      <w:r>
        <w:rPr>
          <w:sz w:val="14"/>
        </w:rPr>
        <w:t>персоналом   понимается   персонал,   расходы   на  оплату  труда  которого</w:t>
      </w:r>
    </w:p>
    <w:p w:rsidR="00106828" w:rsidRDefault="00106828">
      <w:pPr>
        <w:pStyle w:val="ConsPlusNonformat"/>
        <w:jc w:val="both"/>
      </w:pPr>
      <w:r>
        <w:rPr>
          <w:sz w:val="14"/>
        </w:rPr>
        <w:t>учитываются по счету 20 "Основное производство".</w:t>
      </w:r>
    </w:p>
    <w:p w:rsidR="00106828" w:rsidRDefault="00106828">
      <w:pPr>
        <w:pStyle w:val="ConsPlusNonformat"/>
        <w:jc w:val="both"/>
      </w:pPr>
      <w:bookmarkStart w:id="55" w:name="P1085"/>
      <w:bookmarkEnd w:id="55"/>
      <w:r>
        <w:rPr>
          <w:sz w:val="14"/>
        </w:rPr>
        <w:t xml:space="preserve">    &lt;4&gt; Заполняется субъектом естественных монополий в годовой отчетности.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4"/>
      </w:pPr>
      <w:r>
        <w:t>Приложение</w:t>
      </w:r>
    </w:p>
    <w:p w:rsidR="00106828" w:rsidRDefault="00106828">
      <w:pPr>
        <w:pStyle w:val="ConsPlusNormal"/>
        <w:jc w:val="right"/>
      </w:pPr>
      <w:r>
        <w:t>к таблице 1.4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Расшифровка дебиторской задолженности, заемных средств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 и стоимости активов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Cell"/>
        <w:jc w:val="both"/>
      </w:pPr>
      <w:r>
        <w:rPr>
          <w:sz w:val="14"/>
        </w:rPr>
        <w:t>┌────────────────────┬───────┬──────┬────────┬────────────────────────────────────────────────┬────────┬───────────────────────────────────────────────┬─────────────┐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  Показатель     │Единица│Код   │По сос- │     В том числе по видам деятельности </w:t>
      </w:r>
      <w:hyperlink w:anchor="P1156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     │По сос- │     В том числе по видам деятельности </w:t>
      </w:r>
      <w:hyperlink w:anchor="P1156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    │ Примечания: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│измере-│пока- │тоянию  ├──────┬─────────────────────────┬────────┬──────┤тоянию  ├──────┬─────────────────────────┬──────┬───────┤   принцип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│ния    │зателя│на нача-│пере- │      в том числе:       │техно-  │прочие│на конец│пере- │       в том числе       │техно-│прочие │ разделения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│ло отче-│дача  ├──────────────┬──────────┤логи-   │виды  │отчетно-│дача  ├──────────────┬──────────┤логи- │виды   │ показателей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│тного   │по    │по субъектам  │    по    │ческое  │дея-  │го пери-│по    │по субъектам  │    по    │ческое│дея-   │  по видам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│периода,│ЕНЭС  │Российской    │остальным │присо-  │тель- │ода,    │ЕНЭС  │Российской    │остальным │присо-│тель-  │деятельности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│всего по│      │Федерации,    │субъектам │едине-  │ности │всего по│      │Федерации,    │субъектам │едине-│ности  │согласно ОРД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│предпри-│      │перечисленным │Российской│ние     │      │предпри-│      │перечисленным │Российской│ние   │       │ предприятия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                 │       │      │ятию    │      │в </w:t>
      </w:r>
      <w:hyperlink r:id="rId51" w:history="1">
        <w:r>
          <w:rPr>
            <w:color w:val="0000FF"/>
            <w:sz w:val="14"/>
          </w:rPr>
          <w:t>приложении</w:t>
        </w:r>
      </w:hyperlink>
      <w:r>
        <w:rPr>
          <w:sz w:val="14"/>
        </w:rPr>
        <w:t xml:space="preserve">  │Федерации │        │      │ятию    │      │в </w:t>
      </w:r>
      <w:hyperlink r:id="rId52" w:history="1">
        <w:r>
          <w:rPr>
            <w:color w:val="0000FF"/>
            <w:sz w:val="14"/>
          </w:rPr>
          <w:t>приложении</w:t>
        </w:r>
      </w:hyperlink>
      <w:r>
        <w:rPr>
          <w:sz w:val="14"/>
        </w:rPr>
        <w:t xml:space="preserve">  │Федерации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│к Основам     │          │        │      │        │      │к Основам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│ценообразова- │          │        │      │        │      │ценообразова-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│ния в отноше- │          │        │      │        │      │ния в отноше-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│нии электри-  │          │        │      │        │      │нии электри-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│ческой и теп- │          │        │      │        │      │ческой и теп-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│ловой энергии │          │        │      │        │      │ловой энергии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│в Российской  │          │        │      │        │      │в Российской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│Федерации,    │          │        │      │        │      │Федерации,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│утвержденных  │          │        │      │        │      │утвержденных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│Постановлени- │          │        │      │        │      │Постановлени-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│ем Правитель- │          │        │      │        │      │ем Правитель-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│ства РФ от    │          │        │      │        │      │ства РФ от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│      │        │      │26.02.2004    │          │        │      │        │      │26.02.2004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                 │       │      │        │      │N 109 </w:t>
      </w:r>
      <w:hyperlink w:anchor="P1161" w:history="1">
        <w:r>
          <w:rPr>
            <w:color w:val="0000FF"/>
            <w:sz w:val="14"/>
          </w:rPr>
          <w:t>&lt;**&gt;</w:t>
        </w:r>
      </w:hyperlink>
      <w:r>
        <w:rPr>
          <w:sz w:val="14"/>
        </w:rPr>
        <w:t xml:space="preserve">    │          │        │      │        │      │N 109 </w:t>
      </w:r>
      <w:hyperlink w:anchor="P1161" w:history="1">
        <w:r>
          <w:rPr>
            <w:color w:val="0000FF"/>
            <w:sz w:val="14"/>
          </w:rPr>
          <w:t>&lt;**&gt;</w:t>
        </w:r>
      </w:hyperlink>
      <w:r>
        <w:rPr>
          <w:sz w:val="14"/>
        </w:rPr>
        <w:t xml:space="preserve">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1          │   2   │  3   │   4    │  5   │      6       │    7     │   8    │  9   │   10   │  11  │      12      │    13    │  14  │  15   │     16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56" w:name="P1122"/>
      <w:bookmarkEnd w:id="56"/>
      <w:r>
        <w:rPr>
          <w:sz w:val="14"/>
        </w:rPr>
        <w:t>│Дебиторская         │ тыс.  │ 1200 │        │  x   │      x       │    x     │   x    │  x   │   x    │  x   │      x       │    x     │  x   │   x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│задолженность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   в том числе по   │ тыс.  │  -   │   x    │      │              │          │        │  x   │   x    │      │              │          │      │   x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расчетам с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покупателями и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заказчиками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│Заемные средства,   │ тыс.  │ 1300 │   x    │      │              │          │        │  x   │   x    │      │              │          │      │   x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│учитываемые в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│долгосрочных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│обязательствах,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│которые могут быть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│прямо отнесены на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│регулируемые виды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│деятельности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│Заемные средства,   │ тыс.  │ 1400 │   x    │      │              │          │        │  x   │   x    │      │              │          │      │   x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│учитываемые в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│краткосрочных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│обязательствах,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│которые могут быть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│прямо отнесены на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│регулируемые виды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│деятельности        │     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57" w:name="P1148"/>
      <w:bookmarkEnd w:id="57"/>
      <w:r>
        <w:rPr>
          <w:sz w:val="14"/>
        </w:rPr>
        <w:t>│Основные средства   │ тыс.  │ 1500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┼──────┼────────┼──────┼──────────────┼──────────┼────────┼──────┼────────┼──────┼──────────────┼──────────┼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│Незавершенное       │ тыс.  │ 1600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│строительство       │ руб.  │      │        │      │              │          │        │      │        │      │              │          │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└────────────────────┴───────┴──────┴────────┴──────┴──────────────┴──────────┴────────┴──────┴────────┴──────┴──────────────┴──────────┴──────┴───────┴─────────────┘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58" w:name="P1156"/>
      <w:bookmarkEnd w:id="58"/>
      <w:r>
        <w:rPr>
          <w:sz w:val="14"/>
        </w:rPr>
        <w:t xml:space="preserve">    &lt;*&gt;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5, 11 - оказание услуг по передаче электрической энергии (мощности)</w:t>
      </w:r>
    </w:p>
    <w:p w:rsidR="00106828" w:rsidRDefault="00106828">
      <w:pPr>
        <w:pStyle w:val="ConsPlusNonformat"/>
        <w:jc w:val="both"/>
      </w:pPr>
      <w:r>
        <w:rPr>
          <w:sz w:val="14"/>
        </w:rPr>
        <w:t>по единой национальной (общероссийской) электрической сети;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 8,  14  -  оказание  услуг  по  технологическому  присоединению  к</w:t>
      </w:r>
    </w:p>
    <w:p w:rsidR="00106828" w:rsidRDefault="00106828">
      <w:pPr>
        <w:pStyle w:val="ConsPlusNonformat"/>
        <w:jc w:val="both"/>
      </w:pPr>
      <w:r>
        <w:rPr>
          <w:sz w:val="14"/>
        </w:rPr>
        <w:t>электрическим сетям.</w:t>
      </w:r>
    </w:p>
    <w:p w:rsidR="00106828" w:rsidRDefault="00106828">
      <w:pPr>
        <w:pStyle w:val="ConsPlusNonformat"/>
        <w:jc w:val="both"/>
      </w:pPr>
      <w:bookmarkStart w:id="59" w:name="P1161"/>
      <w:bookmarkEnd w:id="59"/>
      <w:r>
        <w:rPr>
          <w:sz w:val="14"/>
        </w:rPr>
        <w:t xml:space="preserve">    &lt;**&gt;  Чеченская  Республика, Республика Ингушетия, Республика Дагестан,</w:t>
      </w:r>
    </w:p>
    <w:p w:rsidR="00106828" w:rsidRDefault="00106828">
      <w:pPr>
        <w:pStyle w:val="ConsPlusNonformat"/>
        <w:jc w:val="both"/>
      </w:pPr>
      <w:r>
        <w:rPr>
          <w:sz w:val="14"/>
        </w:rPr>
        <w:t>Республика  Северная  Осетия  -  Алания,  Кабардино-Балкарская  Республика,</w:t>
      </w:r>
    </w:p>
    <w:p w:rsidR="00106828" w:rsidRDefault="00106828">
      <w:pPr>
        <w:pStyle w:val="ConsPlusNonformat"/>
        <w:jc w:val="both"/>
      </w:pPr>
      <w:r>
        <w:rPr>
          <w:sz w:val="14"/>
        </w:rPr>
        <w:t>Карачаево-Черкесская Республика, Ставропольский край.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Руководитель                       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Главный бухгалтер                  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sectPr w:rsidR="001068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6828" w:rsidRDefault="00106828">
      <w:pPr>
        <w:pStyle w:val="ConsPlusNormal"/>
        <w:jc w:val="right"/>
        <w:outlineLvl w:val="3"/>
      </w:pPr>
      <w:r>
        <w:lastRenderedPageBreak/>
        <w:t>Таблица 1.5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bookmarkStart w:id="60" w:name="P1175"/>
      <w:bookmarkEnd w:id="60"/>
      <w:r>
        <w:rPr>
          <w:sz w:val="18"/>
        </w:rPr>
        <w:t xml:space="preserve">                Расшифровка расходов субъекта естественных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    монополий, оказывающего услуги по оперативно-диспетчерскому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                  управлению в электроэнергетике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8"/>
        </w:rPr>
        <w:t>Заполняется:       Субъектами  естественных  монополий, оказывающими услуги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               по            оперативно-диспетчерскому       управлению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               в электроэнергетике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8"/>
        </w:rPr>
        <w:t>Период заполнения: Годовая, Квартальная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8"/>
        </w:rPr>
        <w:t>Организация:                                             __________________</w:t>
      </w:r>
    </w:p>
    <w:p w:rsidR="00106828" w:rsidRDefault="00106828">
      <w:pPr>
        <w:pStyle w:val="ConsPlusNonformat"/>
        <w:jc w:val="both"/>
      </w:pPr>
      <w:r>
        <w:rPr>
          <w:sz w:val="18"/>
        </w:rPr>
        <w:t>Идентификационный номер налогоплательщика (ИНН):         __________________</w:t>
      </w:r>
    </w:p>
    <w:p w:rsidR="00106828" w:rsidRDefault="00106828">
      <w:pPr>
        <w:pStyle w:val="ConsPlusNonformat"/>
        <w:jc w:val="both"/>
      </w:pPr>
      <w:r>
        <w:rPr>
          <w:sz w:val="18"/>
        </w:rPr>
        <w:t>Местонахождение (адрес):                                 __________________</w:t>
      </w:r>
    </w:p>
    <w:p w:rsidR="00106828" w:rsidRDefault="00106828">
      <w:pPr>
        <w:pStyle w:val="ConsPlusNonformat"/>
        <w:jc w:val="both"/>
      </w:pPr>
      <w:r>
        <w:rPr>
          <w:sz w:val="18"/>
        </w:rPr>
        <w:t>Отчетный период:                                         __________________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Cell"/>
        <w:jc w:val="both"/>
      </w:pPr>
      <w:r>
        <w:rPr>
          <w:sz w:val="18"/>
        </w:rPr>
        <w:t>┌────────────────────┬───────┬──────┬────────┬───────────────────────────────┬─────────┬───────────────────────────────┬─────────────┐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Показатель     │Единица│Код   │За от-  │     В том числе по видам      │За ана-  │     В том числе по видам      │ Примечания: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                    │измере-│пока- │четный  │       деятельности </w:t>
      </w:r>
      <w:hyperlink w:anchor="P1438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│логичный │       деятельности </w:t>
      </w:r>
      <w:hyperlink w:anchor="P1438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│   принцип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│ния    │зателя│период, ├───────────┬────────────┬──────┤период   ├───────────┬────────────┬──────┤ разделения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│всего по│ОДУ (управ-│ОДУ (услуги │прочие│предыду- │ОДУ (управ-│ОДУ (услуги │прочие│ показателей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│предпри-│ление режи-│по обеспе-  │виды  │щего го- │ление режи-│по обеспе-  │виды  │  по видам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│ятию    │мами и     │чению сис-  │дея-  │да, все- │мами и     │чению сис-  │дея-  │деятельности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│обеспечение│темной на-  │тель- │го по    │обеспечение│темной на-  │тель- │согласно ОРД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│функциони- │дежности,   │ности │предпри- │функциони- │дежности,   │ности │ предприятия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│рования    │обеспечению │      │ятию     │рования    │обеспечению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│технологи- │вывода ЕЭС  │      │         │технологи- │вывода ЕЭС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│ческой ин- │из аварий-  │      │         │ческой ин- │из аварий-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│фраструкту-│ных ситуа-  │      │         │фраструкту-│ных ситуа-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│ры рынков) │ций, форми- │      │         │ры рынков) │ций, форми-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           │рованию     │      │         │           │рованию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           │технологи-  │      │         │           │технологи-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           │ческого     │      │         │           │ческого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           │резерва     │      │         │           │резерва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      │      │        │           │мощностей)  │      │         │           │мощностей)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1          │   2   │  3   │   4    │     5     │     6      │  7   │    8    │     9     │     10     │  11  │     12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1" w:name="P1212"/>
      <w:bookmarkEnd w:id="61"/>
      <w:r>
        <w:rPr>
          <w:sz w:val="18"/>
        </w:rPr>
        <w:t>│Расходы, связанные  │ тыс.  │ 100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│с производством и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│реализацией, всего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│(сумма </w:t>
      </w:r>
      <w:hyperlink w:anchor="P1219" w:history="1">
        <w:r>
          <w:rPr>
            <w:color w:val="0000FF"/>
            <w:sz w:val="18"/>
          </w:rPr>
          <w:t>строк 110</w:t>
        </w:r>
      </w:hyperlink>
      <w:r>
        <w:rPr>
          <w:sz w:val="18"/>
        </w:rPr>
        <w:t>,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</w:t>
      </w:r>
      <w:hyperlink w:anchor="P1234" w:history="1">
        <w:r>
          <w:rPr>
            <w:color w:val="0000FF"/>
            <w:sz w:val="18"/>
          </w:rPr>
          <w:t>120</w:t>
        </w:r>
      </w:hyperlink>
      <w:r>
        <w:rPr>
          <w:sz w:val="18"/>
        </w:rPr>
        <w:t xml:space="preserve">, </w:t>
      </w:r>
      <w:hyperlink w:anchor="P1237" w:history="1">
        <w:r>
          <w:rPr>
            <w:color w:val="0000FF"/>
            <w:sz w:val="18"/>
          </w:rPr>
          <w:t>130</w:t>
        </w:r>
      </w:hyperlink>
      <w:r>
        <w:rPr>
          <w:sz w:val="18"/>
        </w:rPr>
        <w:t xml:space="preserve">, </w:t>
      </w:r>
      <w:hyperlink w:anchor="P1296" w:history="1">
        <w:r>
          <w:rPr>
            <w:color w:val="0000FF"/>
            <w:sz w:val="18"/>
          </w:rPr>
          <w:t>140</w:t>
        </w:r>
      </w:hyperlink>
      <w:r>
        <w:rPr>
          <w:sz w:val="18"/>
        </w:rPr>
        <w:t xml:space="preserve">, </w:t>
      </w:r>
      <w:hyperlink w:anchor="P1313" w:history="1">
        <w:r>
          <w:rPr>
            <w:color w:val="0000FF"/>
            <w:sz w:val="18"/>
          </w:rPr>
          <w:t>150</w:t>
        </w:r>
      </w:hyperlink>
      <w:r>
        <w:rPr>
          <w:sz w:val="18"/>
        </w:rPr>
        <w:t>,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lastRenderedPageBreak/>
        <w:t>│</w:t>
      </w:r>
      <w:hyperlink w:anchor="P1318" w:history="1">
        <w:r>
          <w:rPr>
            <w:color w:val="0000FF"/>
            <w:sz w:val="18"/>
          </w:rPr>
          <w:t>160</w:t>
        </w:r>
      </w:hyperlink>
      <w:r>
        <w:rPr>
          <w:sz w:val="18"/>
        </w:rPr>
        <w:t>)     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2" w:name="P1219"/>
      <w:bookmarkEnd w:id="62"/>
      <w:r>
        <w:rPr>
          <w:sz w:val="18"/>
        </w:rPr>
        <w:t>│ Материальные       │ тыс.  │ 110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расходы, всего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 (сумма </w:t>
      </w:r>
      <w:hyperlink w:anchor="P1224" w:history="1">
        <w:r>
          <w:rPr>
            <w:color w:val="0000FF"/>
            <w:sz w:val="18"/>
          </w:rPr>
          <w:t>строк 111</w:t>
        </w:r>
      </w:hyperlink>
      <w:r>
        <w:rPr>
          <w:sz w:val="18"/>
        </w:rPr>
        <w:t>,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 </w:t>
      </w:r>
      <w:hyperlink w:anchor="P1227" w:history="1">
        <w:r>
          <w:rPr>
            <w:color w:val="0000FF"/>
            <w:sz w:val="18"/>
          </w:rPr>
          <w:t>112</w:t>
        </w:r>
      </w:hyperlink>
      <w:r>
        <w:rPr>
          <w:sz w:val="18"/>
        </w:rPr>
        <w:t xml:space="preserve">, </w:t>
      </w:r>
      <w:hyperlink w:anchor="P1230" w:history="1">
        <w:r>
          <w:rPr>
            <w:color w:val="0000FF"/>
            <w:sz w:val="18"/>
          </w:rPr>
          <w:t>113</w:t>
        </w:r>
      </w:hyperlink>
      <w:r>
        <w:rPr>
          <w:sz w:val="18"/>
        </w:rPr>
        <w:t>)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3" w:name="P1224"/>
      <w:bookmarkEnd w:id="63"/>
      <w:r>
        <w:rPr>
          <w:sz w:val="18"/>
        </w:rPr>
        <w:t>│  Покупная энергия  │ тыс.  │ 111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4" w:name="P1227"/>
      <w:bookmarkEnd w:id="64"/>
      <w:r>
        <w:rPr>
          <w:sz w:val="18"/>
        </w:rPr>
        <w:t>│  Сырье и материалы │ тыс.  │ 112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5" w:name="P1230"/>
      <w:bookmarkEnd w:id="65"/>
      <w:r>
        <w:rPr>
          <w:sz w:val="18"/>
        </w:rPr>
        <w:t>│  Работы и услуги   │ тыс.  │ 113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производственного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характера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6" w:name="P1234"/>
      <w:bookmarkEnd w:id="66"/>
      <w:r>
        <w:rPr>
          <w:sz w:val="18"/>
        </w:rPr>
        <w:t>│ Суммы начисленной  │ тыс.  │ 120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амортизации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7" w:name="P1237"/>
      <w:bookmarkEnd w:id="67"/>
      <w:r>
        <w:rPr>
          <w:sz w:val="18"/>
        </w:rPr>
        <w:t>│ Расходы на оплату  │ тыс.  │ 130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труда и выплату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страховых взносов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 (сумма </w:t>
      </w:r>
      <w:hyperlink w:anchor="P1243" w:history="1">
        <w:r>
          <w:rPr>
            <w:color w:val="0000FF"/>
            <w:sz w:val="18"/>
          </w:rPr>
          <w:t>строк 131</w:t>
        </w:r>
      </w:hyperlink>
      <w:r>
        <w:rPr>
          <w:sz w:val="18"/>
        </w:rPr>
        <w:t>,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 </w:t>
      </w:r>
      <w:hyperlink w:anchor="P1276" w:history="1">
        <w:r>
          <w:rPr>
            <w:color w:val="0000FF"/>
            <w:sz w:val="18"/>
          </w:rPr>
          <w:t>132</w:t>
        </w:r>
      </w:hyperlink>
      <w:r>
        <w:rPr>
          <w:sz w:val="18"/>
        </w:rPr>
        <w:t>)    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8" w:name="P1243"/>
      <w:bookmarkEnd w:id="68"/>
      <w:r>
        <w:rPr>
          <w:sz w:val="18"/>
        </w:rPr>
        <w:t>│  Расходы на оплату │ тыс.  │ 131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труда  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  Управленческий  │ тыс.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персонал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  Специалисты и   │ тыс.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технические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исполнители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Основные        │ тыс.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производствен-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ные рабочие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 Справочно:       │ чел.  │  -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среднесписочная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численность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промышленно-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производствен-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lastRenderedPageBreak/>
        <w:t>│   ного персонала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   организации </w:t>
      </w:r>
      <w:hyperlink w:anchor="P1450" w:history="1">
        <w:r>
          <w:rPr>
            <w:color w:val="0000FF"/>
            <w:sz w:val="18"/>
          </w:rPr>
          <w:t>&lt;**&gt;</w:t>
        </w:r>
      </w:hyperlink>
      <w:r>
        <w:rPr>
          <w:sz w:val="18"/>
        </w:rPr>
        <w:t xml:space="preserve">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  Управленческий  │ чел.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персонал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  Специалисты и   │ чел.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технические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исполнители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Основные произ- │ чел.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водственные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рабочие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69" w:name="P1276"/>
      <w:bookmarkEnd w:id="69"/>
      <w:r>
        <w:rPr>
          <w:sz w:val="18"/>
        </w:rPr>
        <w:t>│  Расходы на        │ тыс.  │ 132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выплату страховых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взносов в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Пенсионный фонд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Российской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Федерации, Фонд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социального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страхования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Российской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Федерации,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Федеральный фонд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обязательного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медицинского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страхования и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территориальные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фонды  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обязательного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медицинского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страхования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0" w:name="P1296"/>
      <w:bookmarkEnd w:id="70"/>
      <w:r>
        <w:rPr>
          <w:sz w:val="18"/>
        </w:rPr>
        <w:t>│ Прочие расходы,    │ тыс.  │ 140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всего, в том числе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 (сумма </w:t>
      </w:r>
      <w:hyperlink w:anchor="P1301" w:history="1">
        <w:r>
          <w:rPr>
            <w:color w:val="0000FF"/>
            <w:sz w:val="18"/>
          </w:rPr>
          <w:t>строк 141</w:t>
        </w:r>
      </w:hyperlink>
      <w:r>
        <w:rPr>
          <w:sz w:val="18"/>
        </w:rPr>
        <w:t>,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 </w:t>
      </w:r>
      <w:hyperlink w:anchor="P1304" w:history="1">
        <w:r>
          <w:rPr>
            <w:color w:val="0000FF"/>
            <w:sz w:val="18"/>
          </w:rPr>
          <w:t>142</w:t>
        </w:r>
      </w:hyperlink>
      <w:r>
        <w:rPr>
          <w:sz w:val="18"/>
        </w:rPr>
        <w:t xml:space="preserve">, </w:t>
      </w:r>
      <w:hyperlink w:anchor="P1307" w:history="1">
        <w:r>
          <w:rPr>
            <w:color w:val="0000FF"/>
            <w:sz w:val="18"/>
          </w:rPr>
          <w:t>143</w:t>
        </w:r>
      </w:hyperlink>
      <w:r>
        <w:rPr>
          <w:sz w:val="18"/>
        </w:rPr>
        <w:t xml:space="preserve">, </w:t>
      </w:r>
      <w:hyperlink w:anchor="P1310" w:history="1">
        <w:r>
          <w:rPr>
            <w:color w:val="0000FF"/>
            <w:sz w:val="18"/>
          </w:rPr>
          <w:t>144</w:t>
        </w:r>
      </w:hyperlink>
      <w:r>
        <w:rPr>
          <w:sz w:val="18"/>
        </w:rPr>
        <w:t>)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1" w:name="P1301"/>
      <w:bookmarkEnd w:id="71"/>
      <w:r>
        <w:rPr>
          <w:sz w:val="18"/>
        </w:rPr>
        <w:t>│  Арендная плата    │ тыс.  │ 141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2" w:name="P1304"/>
      <w:bookmarkEnd w:id="72"/>
      <w:r>
        <w:rPr>
          <w:sz w:val="18"/>
        </w:rPr>
        <w:t>│  Расходы на        │ тыс.  │ 142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страхование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3" w:name="P1307"/>
      <w:bookmarkEnd w:id="73"/>
      <w:r>
        <w:rPr>
          <w:sz w:val="18"/>
        </w:rPr>
        <w:lastRenderedPageBreak/>
        <w:t>│  Налоги, пошлины и │ тыс.  │ 143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сборы  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4" w:name="P1310"/>
      <w:bookmarkEnd w:id="74"/>
      <w:r>
        <w:rPr>
          <w:sz w:val="18"/>
        </w:rPr>
        <w:t>│  Другие прочие     │ тыс.  │ 144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расходы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5" w:name="P1313"/>
      <w:bookmarkEnd w:id="75"/>
      <w:r>
        <w:rPr>
          <w:sz w:val="18"/>
        </w:rPr>
        <w:t>│ Расходы на         │ тыс.  │ 150  │        │     x     │            │  x   │         │     x     │            │      │      x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организацию и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оплату услуг по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ФПТРМ   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6" w:name="P1318"/>
      <w:bookmarkEnd w:id="76"/>
      <w:r>
        <w:rPr>
          <w:sz w:val="18"/>
        </w:rPr>
        <w:t>│ Расходы на         │ тыс.  │ 160  │        │     x     │            │  x   │         │     x     │            │      │      x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организацию и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оплату услуг по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обеспечению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системной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надежности, всего,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в том числе: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Расходы на оплату │ тыс.  │ 161  │        │     x     │            │  x   │         │     x     │            │      │      x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услуг по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нормированному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первичному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регулированию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частоты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(конкурентный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отбор) 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Расходы на оплату │ тыс.  │ 162  │        │     x     │            │  x   │         │     x     │            │      │      x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услуг по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автоматическому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вторичному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регулированию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частоты и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перетоков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активной мощности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(конкурентный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отбор) 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Расходы на оплату │ тыс.  │ 163  │        │     x     │            │  x   │         │     x     │            │      │      x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услуг по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регулированию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реактивной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мощности без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производства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lastRenderedPageBreak/>
        <w:t>│  электрической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энергии (запрос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предложений о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готовности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оказывать услуги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или путем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заключения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договора с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единственным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возможным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исполнителем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услуг) 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Расходы на оплату │ тыс.  │ 164  │        │     x     │            │  x   │         │     x     │            │      │      x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услуг по развитию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систем противо-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аварийного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управления (запрос│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предложений о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готовности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оказывать услуги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или путем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заключения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договора с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единственным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возможным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исполнителем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услуг) 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Расходы на         │ тыс.  │ 170  │        │     x     │            │  x   │         │     x     │            │      │      x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организацию и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оплату услуг по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обеспечению вывода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ЕЭС из аварийных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ситуаций 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7" w:name="P1388"/>
      <w:bookmarkEnd w:id="77"/>
      <w:r>
        <w:rPr>
          <w:sz w:val="18"/>
        </w:rPr>
        <w:t>│Прочие расходы      │ тыс.  │ 200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│(внереализационные,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│операционные)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  в том числе       │ тыс.  │ 210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расходы по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обслуживанию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кредитов  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lastRenderedPageBreak/>
        <w:t>│Налог на прибыль    │ тыс.  │ 300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│Расходы из прибыли  │ тыс.  │ 400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│до распределения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>│Расходы из чистой   │ тыс.  │ 500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│прибыли (сумма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</w:t>
      </w:r>
      <w:hyperlink w:anchor="P1408" w:history="1">
        <w:r>
          <w:rPr>
            <w:color w:val="0000FF"/>
            <w:sz w:val="18"/>
          </w:rPr>
          <w:t>строк 510</w:t>
        </w:r>
      </w:hyperlink>
      <w:r>
        <w:rPr>
          <w:sz w:val="18"/>
        </w:rPr>
        <w:t xml:space="preserve">, </w:t>
      </w:r>
      <w:hyperlink w:anchor="P1411" w:history="1">
        <w:r>
          <w:rPr>
            <w:color w:val="0000FF"/>
            <w:sz w:val="18"/>
          </w:rPr>
          <w:t>520</w:t>
        </w:r>
      </w:hyperlink>
      <w:r>
        <w:rPr>
          <w:sz w:val="18"/>
        </w:rPr>
        <w:t>,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</w:t>
      </w:r>
      <w:hyperlink w:anchor="P1415" w:history="1">
        <w:r>
          <w:rPr>
            <w:color w:val="0000FF"/>
            <w:sz w:val="18"/>
          </w:rPr>
          <w:t>530</w:t>
        </w:r>
      </w:hyperlink>
      <w:r>
        <w:rPr>
          <w:sz w:val="18"/>
        </w:rPr>
        <w:t xml:space="preserve">, </w:t>
      </w:r>
      <w:hyperlink w:anchor="P1418" w:history="1">
        <w:r>
          <w:rPr>
            <w:color w:val="0000FF"/>
            <w:sz w:val="18"/>
          </w:rPr>
          <w:t>540</w:t>
        </w:r>
      </w:hyperlink>
      <w:r>
        <w:rPr>
          <w:sz w:val="18"/>
        </w:rPr>
        <w:t xml:space="preserve">, </w:t>
      </w:r>
      <w:hyperlink w:anchor="P1421" w:history="1">
        <w:r>
          <w:rPr>
            <w:color w:val="0000FF"/>
            <w:sz w:val="18"/>
          </w:rPr>
          <w:t>550</w:t>
        </w:r>
      </w:hyperlink>
      <w:r>
        <w:rPr>
          <w:sz w:val="18"/>
        </w:rPr>
        <w:t xml:space="preserve">, </w:t>
      </w:r>
      <w:hyperlink w:anchor="P1425" w:history="1">
        <w:r>
          <w:rPr>
            <w:color w:val="0000FF"/>
            <w:sz w:val="18"/>
          </w:rPr>
          <w:t>560</w:t>
        </w:r>
      </w:hyperlink>
      <w:r>
        <w:rPr>
          <w:sz w:val="18"/>
        </w:rPr>
        <w:t>)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8" w:name="P1408"/>
      <w:bookmarkEnd w:id="78"/>
      <w:r>
        <w:rPr>
          <w:sz w:val="18"/>
        </w:rPr>
        <w:t>│  инвестпрограммы   │ тыс.  │ 510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79" w:name="P1411"/>
      <w:bookmarkEnd w:id="79"/>
      <w:r>
        <w:rPr>
          <w:sz w:val="18"/>
        </w:rPr>
        <w:t>│  Прибыль,          │       │ 520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направленная на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инвестиции  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80" w:name="P1415"/>
      <w:bookmarkEnd w:id="80"/>
      <w:r>
        <w:rPr>
          <w:sz w:val="18"/>
        </w:rPr>
        <w:t>│  Резервный фонд    │ тыс.  │ 530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       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81" w:name="P1418"/>
      <w:bookmarkEnd w:id="81"/>
      <w:r>
        <w:rPr>
          <w:sz w:val="18"/>
        </w:rPr>
        <w:t>│  Выплата           │ тыс.  │ 540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дивидендов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82" w:name="P1421"/>
      <w:bookmarkEnd w:id="82"/>
      <w:r>
        <w:rPr>
          <w:sz w:val="18"/>
        </w:rPr>
        <w:t>│  Капитальные       │ тыс.  │ 550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вложения (ЦИС) за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счет прибыли      │     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bookmarkStart w:id="83" w:name="P1425"/>
      <w:bookmarkEnd w:id="83"/>
      <w:r>
        <w:rPr>
          <w:sz w:val="18"/>
        </w:rPr>
        <w:t>│  Прочие расходы из │ тыс.  │ 560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  прибыли     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┴───────┴──────┴────────┴───────────┴────────────┴──────┴─────────┴───────────┴────────────┴──────┴─────────────┘</w:t>
      </w:r>
    </w:p>
    <w:p w:rsidR="00106828" w:rsidRDefault="00106828">
      <w:pPr>
        <w:pStyle w:val="ConsPlusCell"/>
        <w:jc w:val="both"/>
      </w:pPr>
      <w:r>
        <w:rPr>
          <w:sz w:val="18"/>
        </w:rPr>
        <w:t>│Справочные показатели: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┬───────┬──────┬────────┬───────────┬────────────┬──────┬─────────┬───────────┬────────────┬──────┬─────────────┐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│Из </w:t>
      </w:r>
      <w:hyperlink w:anchor="P1212" w:history="1">
        <w:r>
          <w:rPr>
            <w:color w:val="0000FF"/>
            <w:sz w:val="18"/>
          </w:rPr>
          <w:t>строки 100</w:t>
        </w:r>
      </w:hyperlink>
      <w:r>
        <w:rPr>
          <w:sz w:val="18"/>
        </w:rPr>
        <w:t xml:space="preserve">       │ тыс.  │ 600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│прямые расходы   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├────────────────────┼───────┼──────┼────────┼───────────┼────────────┼──────┼─────────┼───────────┼────────────┼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8"/>
        </w:rPr>
        <w:t xml:space="preserve">│Из </w:t>
      </w:r>
      <w:hyperlink w:anchor="P1212" w:history="1">
        <w:r>
          <w:rPr>
            <w:color w:val="0000FF"/>
            <w:sz w:val="18"/>
          </w:rPr>
          <w:t>строки 100</w:t>
        </w:r>
      </w:hyperlink>
      <w:r>
        <w:rPr>
          <w:sz w:val="18"/>
        </w:rPr>
        <w:t xml:space="preserve">       │ тыс.  │ 700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│косвенные расходы   │ руб.  │      │        │           │            │      │         │           │            │      │             │</w:t>
      </w:r>
    </w:p>
    <w:p w:rsidR="00106828" w:rsidRDefault="00106828">
      <w:pPr>
        <w:pStyle w:val="ConsPlusCell"/>
        <w:jc w:val="both"/>
      </w:pPr>
      <w:r>
        <w:rPr>
          <w:sz w:val="18"/>
        </w:rPr>
        <w:t>└────────────────────┴───────┴──────┴────────┴───────────┴────────────┴──────┴─────────┴───────────┴────────────┴──────┴─────────────┘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84" w:name="P1438"/>
      <w:bookmarkEnd w:id="84"/>
      <w:r>
        <w:rPr>
          <w:sz w:val="18"/>
        </w:rPr>
        <w:t xml:space="preserve">    &lt;*&gt;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гр.  5,  9  -  оказание услуг по оперативно-диспетчерскому управлению в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электроэнергетике  в  части  управления  технологическими  режимами  работы</w:t>
      </w:r>
    </w:p>
    <w:p w:rsidR="00106828" w:rsidRDefault="00106828">
      <w:pPr>
        <w:pStyle w:val="ConsPlusNonformat"/>
        <w:jc w:val="both"/>
      </w:pPr>
      <w:r>
        <w:rPr>
          <w:sz w:val="18"/>
        </w:rPr>
        <w:t>объектов   электроэнергетики  и  энергопринимающих  устройств  потребителей</w:t>
      </w:r>
    </w:p>
    <w:p w:rsidR="00106828" w:rsidRDefault="00106828">
      <w:pPr>
        <w:pStyle w:val="ConsPlusNonformat"/>
        <w:jc w:val="both"/>
      </w:pPr>
      <w:r>
        <w:rPr>
          <w:sz w:val="18"/>
        </w:rPr>
        <w:lastRenderedPageBreak/>
        <w:t>электрической энергии, а также обеспечения функционирования технологической</w:t>
      </w:r>
    </w:p>
    <w:p w:rsidR="00106828" w:rsidRDefault="00106828">
      <w:pPr>
        <w:pStyle w:val="ConsPlusNonformat"/>
        <w:jc w:val="both"/>
      </w:pPr>
      <w:r>
        <w:rPr>
          <w:sz w:val="18"/>
        </w:rPr>
        <w:t>инфраструктуры оптового и розничных рынков;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гр.  6,  10  - оказание услуг по оперативно-диспетчерскому управлению в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электроэнергетике   в   части   обеспечения   надежности   функционирования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электроэнергетики  путем  организации отбора исполнителей и оплаты услуг по</w:t>
      </w:r>
    </w:p>
    <w:p w:rsidR="00106828" w:rsidRDefault="00106828">
      <w:pPr>
        <w:pStyle w:val="ConsPlusNonformat"/>
        <w:jc w:val="both"/>
      </w:pPr>
      <w:r>
        <w:rPr>
          <w:sz w:val="18"/>
        </w:rPr>
        <w:t>обеспечению  системной  надежности,  услуг  по  обеспечению  вывода  Единой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энергетической системы России из аварийных ситуаций и услуг по формированию</w:t>
      </w:r>
    </w:p>
    <w:p w:rsidR="00106828" w:rsidRDefault="00106828">
      <w:pPr>
        <w:pStyle w:val="ConsPlusNonformat"/>
        <w:jc w:val="both"/>
      </w:pPr>
      <w:r>
        <w:rPr>
          <w:sz w:val="18"/>
        </w:rPr>
        <w:t>технологического резерва мощностей.</w:t>
      </w:r>
    </w:p>
    <w:p w:rsidR="00106828" w:rsidRDefault="00106828">
      <w:pPr>
        <w:pStyle w:val="ConsPlusNonformat"/>
        <w:jc w:val="both"/>
      </w:pPr>
      <w:bookmarkStart w:id="85" w:name="P1450"/>
      <w:bookmarkEnd w:id="85"/>
      <w:r>
        <w:rPr>
          <w:sz w:val="18"/>
        </w:rPr>
        <w:t xml:space="preserve">    &lt;**&gt;   В   целях  настоящей  таблицы  под  промышленно-производственным</w:t>
      </w:r>
    </w:p>
    <w:p w:rsidR="00106828" w:rsidRDefault="00106828">
      <w:pPr>
        <w:pStyle w:val="ConsPlusNonformat"/>
        <w:jc w:val="both"/>
      </w:pPr>
      <w:r>
        <w:rPr>
          <w:sz w:val="18"/>
        </w:rPr>
        <w:t>персоналом   понимается   персонал,   расходы   на  оплату  труда  которого</w:t>
      </w:r>
    </w:p>
    <w:p w:rsidR="00106828" w:rsidRDefault="00106828">
      <w:pPr>
        <w:pStyle w:val="ConsPlusNonformat"/>
        <w:jc w:val="both"/>
      </w:pPr>
      <w:r>
        <w:rPr>
          <w:sz w:val="18"/>
        </w:rPr>
        <w:t>учитываются по счету 20 "Основное производство".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4"/>
      </w:pPr>
      <w:r>
        <w:t>Приложение</w:t>
      </w:r>
    </w:p>
    <w:p w:rsidR="00106828" w:rsidRDefault="00106828">
      <w:pPr>
        <w:pStyle w:val="ConsPlusNormal"/>
        <w:jc w:val="right"/>
      </w:pPr>
      <w:r>
        <w:t>к таблице 1.5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              Расшифровка дебиторской задолженности,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                заемных средств и стоимости активов</w:t>
      </w:r>
    </w:p>
    <w:p w:rsidR="00106828" w:rsidRDefault="0010682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376"/>
        <w:gridCol w:w="972"/>
        <w:gridCol w:w="864"/>
        <w:gridCol w:w="1080"/>
        <w:gridCol w:w="1512"/>
        <w:gridCol w:w="1404"/>
        <w:gridCol w:w="972"/>
        <w:gridCol w:w="1080"/>
        <w:gridCol w:w="1404"/>
        <w:gridCol w:w="1512"/>
        <w:gridCol w:w="864"/>
        <w:gridCol w:w="1620"/>
      </w:tblGrid>
      <w:tr w:rsidR="00106828">
        <w:trPr>
          <w:trHeight w:val="240"/>
        </w:trPr>
        <w:tc>
          <w:tcPr>
            <w:tcW w:w="2376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Показатель     </w:t>
            </w:r>
          </w:p>
        </w:tc>
        <w:tc>
          <w:tcPr>
            <w:tcW w:w="972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Единица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измере-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ния    </w:t>
            </w:r>
          </w:p>
        </w:tc>
        <w:tc>
          <w:tcPr>
            <w:tcW w:w="864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Код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пока-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зателя</w:t>
            </w:r>
          </w:p>
        </w:tc>
        <w:tc>
          <w:tcPr>
            <w:tcW w:w="108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По сос-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тоянию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на нача-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ло от-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четного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периода,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всего по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предпри-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ятию    </w:t>
            </w:r>
          </w:p>
        </w:tc>
        <w:tc>
          <w:tcPr>
            <w:tcW w:w="3888" w:type="dxa"/>
            <w:gridSpan w:val="3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 В том числе по видам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   деятельности </w:t>
            </w:r>
            <w:hyperlink w:anchor="P1518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108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По сос-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тоянию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на конец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отчетно-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го пери-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ода,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всего по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предпри-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ятию    </w:t>
            </w:r>
          </w:p>
        </w:tc>
        <w:tc>
          <w:tcPr>
            <w:tcW w:w="3780" w:type="dxa"/>
            <w:gridSpan w:val="3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В том числе по видам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  деятельности </w:t>
            </w:r>
            <w:hyperlink w:anchor="P1518" w:history="1">
              <w:r>
                <w:rPr>
                  <w:color w:val="0000FF"/>
                  <w:sz w:val="18"/>
                </w:rPr>
                <w:t>&lt;*&gt;</w:t>
              </w:r>
            </w:hyperlink>
          </w:p>
        </w:tc>
        <w:tc>
          <w:tcPr>
            <w:tcW w:w="1620" w:type="dxa"/>
            <w:vMerge w:val="restart"/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Примечания: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принцип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разделения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показателей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по видам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деятельности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согласно ОРД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предприятия </w:t>
            </w:r>
          </w:p>
        </w:tc>
      </w:tr>
      <w:tr w:rsidR="00106828">
        <w:tc>
          <w:tcPr>
            <w:tcW w:w="2268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864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756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972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ОДУ (управ-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ление режи-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мами и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обеспечение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функциони-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рования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технологи-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ческой инф-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раструктуры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рынков)     </w:t>
            </w: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ОДУ (услуги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по обеспе-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чению сис-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темной на-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дежности,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обеспечению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вывода ЕЭС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из аварий-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ных ситуа-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ций, форми-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рованию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технологи-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ческого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резерва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мощностей)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Прочие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виды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дея-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тель-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ности  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:rsidR="00106828" w:rsidRDefault="00106828"/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ОДУ (управ-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ление режи-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мами и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обеспечение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функциони-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рования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технологи-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ческой ин-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фраструкту-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ры рынков) </w:t>
            </w: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ОДУ (услуги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по обеспе-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чению сис-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темной на-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дежности,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обеспечению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вывода ЕЭС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из аварий-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ных ситуа-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ций, форми-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рованию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технологи-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ческого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резерва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мощностей)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>Прочие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виды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дея-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тель-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ности 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106828" w:rsidRDefault="00106828"/>
        </w:tc>
      </w:tr>
      <w:tr w:rsidR="00106828">
        <w:trPr>
          <w:trHeight w:val="240"/>
        </w:trPr>
        <w:tc>
          <w:tcPr>
            <w:tcW w:w="237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    1 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3 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4    </w:t>
            </w: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5      </w:t>
            </w: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6  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7 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8    </w:t>
            </w: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9     </w:t>
            </w: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10   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11  </w:t>
            </w:r>
          </w:p>
        </w:tc>
        <w:tc>
          <w:tcPr>
            <w:tcW w:w="16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12      </w:t>
            </w:r>
          </w:p>
        </w:tc>
      </w:tr>
      <w:tr w:rsidR="00106828">
        <w:trPr>
          <w:trHeight w:val="240"/>
        </w:trPr>
        <w:tc>
          <w:tcPr>
            <w:tcW w:w="237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Дебиторская 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задолженность    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тыс.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руб.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800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x      </w:t>
            </w: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x  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x     </w:t>
            </w: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  x    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16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86" w:name="P1484"/>
            <w:bookmarkEnd w:id="86"/>
          </w:p>
        </w:tc>
      </w:tr>
      <w:tr w:rsidR="00106828">
        <w:trPr>
          <w:trHeight w:val="240"/>
        </w:trPr>
        <w:tc>
          <w:tcPr>
            <w:tcW w:w="237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lastRenderedPageBreak/>
              <w:t xml:space="preserve">в том числе по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расчетам с  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покупателями и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заказчиками      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тыс.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руб.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- 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 </w:t>
            </w: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 </w:t>
            </w: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16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240"/>
        </w:trPr>
        <w:tc>
          <w:tcPr>
            <w:tcW w:w="237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Заемные средства,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учитываемые в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долгосрочных 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обязательствах,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которые могут быть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прямо отнесены на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регулируемые виды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деятельности     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тыс.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руб.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900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 </w:t>
            </w: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 </w:t>
            </w: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16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240"/>
        </w:trPr>
        <w:tc>
          <w:tcPr>
            <w:tcW w:w="237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Заемные средства,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учитываемые в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краткосрочных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обязательствах,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которые могут быть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прямо отнесены на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регулируемые виды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деятельности     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тыс.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руб.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1000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 </w:t>
            </w: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 x    </w:t>
            </w: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 x   </w:t>
            </w:r>
          </w:p>
        </w:tc>
        <w:tc>
          <w:tcPr>
            <w:tcW w:w="16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240"/>
        </w:trPr>
        <w:tc>
          <w:tcPr>
            <w:tcW w:w="237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Основные средства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тыс.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руб.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1100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bookmarkStart w:id="87" w:name="P1510"/>
            <w:bookmarkEnd w:id="87"/>
          </w:p>
        </w:tc>
      </w:tr>
      <w:tr w:rsidR="00106828">
        <w:trPr>
          <w:trHeight w:val="240"/>
        </w:trPr>
        <w:tc>
          <w:tcPr>
            <w:tcW w:w="2376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Незавершенное     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строительство       </w:t>
            </w: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тыс.  </w:t>
            </w:r>
          </w:p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руб.  </w:t>
            </w: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  <w:r>
              <w:rPr>
                <w:sz w:val="18"/>
              </w:rPr>
              <w:t xml:space="preserve"> 1200 </w:t>
            </w: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40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512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162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</w:tbl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88" w:name="P1518"/>
      <w:bookmarkEnd w:id="88"/>
      <w:r>
        <w:rPr>
          <w:sz w:val="18"/>
        </w:rPr>
        <w:t xml:space="preserve">    &lt;*&gt;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гр.  5,  9  -  оказание услуг по оперативно-диспетчерскому управлению в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электроэнергетике  в  части  управления  технологическими  режимами  работы</w:t>
      </w:r>
    </w:p>
    <w:p w:rsidR="00106828" w:rsidRDefault="00106828">
      <w:pPr>
        <w:pStyle w:val="ConsPlusNonformat"/>
        <w:jc w:val="both"/>
      </w:pPr>
      <w:r>
        <w:rPr>
          <w:sz w:val="18"/>
        </w:rPr>
        <w:t>объектов   электроэнергетики  и  энергопринимающих  устройств  потребителей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электрической энергии, а также обеспечения функционирования технологической</w:t>
      </w:r>
    </w:p>
    <w:p w:rsidR="00106828" w:rsidRDefault="00106828">
      <w:pPr>
        <w:pStyle w:val="ConsPlusNonformat"/>
        <w:jc w:val="both"/>
      </w:pPr>
      <w:r>
        <w:rPr>
          <w:sz w:val="18"/>
        </w:rPr>
        <w:t>инфраструктуры оптового и розничных рынков;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гр.  6,  10  - оказание услуг по оперативно-диспетчерскому управлению в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электроэнергетике   в   части   обеспечения   надежности   функционирования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электроэнергетики  путем  организации отбора исполнителей и оплаты услуг по</w:t>
      </w:r>
    </w:p>
    <w:p w:rsidR="00106828" w:rsidRDefault="00106828">
      <w:pPr>
        <w:pStyle w:val="ConsPlusNonformat"/>
        <w:jc w:val="both"/>
      </w:pPr>
      <w:r>
        <w:rPr>
          <w:sz w:val="18"/>
        </w:rPr>
        <w:t>обеспечению  системной  надежности,  услуг  по  обеспечению  вывода  Единой</w:t>
      </w:r>
    </w:p>
    <w:p w:rsidR="00106828" w:rsidRDefault="00106828">
      <w:pPr>
        <w:pStyle w:val="ConsPlusNonformat"/>
        <w:jc w:val="both"/>
      </w:pPr>
      <w:r>
        <w:rPr>
          <w:sz w:val="18"/>
        </w:rPr>
        <w:t>энергетической системы России из аварийных ситуаций и услуг по формированию</w:t>
      </w:r>
    </w:p>
    <w:p w:rsidR="00106828" w:rsidRDefault="00106828">
      <w:pPr>
        <w:pStyle w:val="ConsPlusNonformat"/>
        <w:jc w:val="both"/>
      </w:pPr>
      <w:r>
        <w:rPr>
          <w:sz w:val="18"/>
        </w:rPr>
        <w:t>технологического резерва мощностей.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8"/>
        </w:rPr>
        <w:t>Руководитель                       _____________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8"/>
        </w:rPr>
        <w:t>Главный бухгалтер                  _____________</w:t>
      </w:r>
    </w:p>
    <w:p w:rsidR="00106828" w:rsidRDefault="00106828">
      <w:pPr>
        <w:pStyle w:val="ConsPlusNonformat"/>
        <w:jc w:val="both"/>
      </w:pPr>
      <w:r>
        <w:rPr>
          <w:sz w:val="18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3"/>
      </w:pPr>
      <w:r>
        <w:t>Таблица 1.6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bookmarkStart w:id="89" w:name="P1541"/>
      <w:bookmarkEnd w:id="89"/>
      <w:r>
        <w:rPr>
          <w:sz w:val="14"/>
        </w:rPr>
        <w:t xml:space="preserve">           Расшифровка расходов субъекта естественных монополий,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оказывающего услуги по передаче электроэнергии (мощности)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по электрическим сетям, принадлежащим на праве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собственности или ином законном основании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территориальным сетевым организациям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Заполняется:             Субъектами  естественных  монополий,  оказывающими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услуги по передаче  электроэнергии  (мощности)  по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электрическим   сетям,   принадлежащим  на   праве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собственности   или   ином    законном   основании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территориальным сетевым организациям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Период заполнения:       Годовая, Квартальная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Требования к заполнению: Заполняется отдельно по каждому субъекту РФ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Организация:                                             __________________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Идентификационный номер налогоплательщика (ИНН):         __________________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Местонахождение (адрес):                                 __________________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Субъект РФ:                                              __________________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>Отчетный период:                                         __________________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Cell"/>
        <w:jc w:val="both"/>
      </w:pPr>
      <w:r>
        <w:rPr>
          <w:sz w:val="14"/>
        </w:rPr>
        <w:t>┌────────────────────┬────────┬───────┬────────┬─────────┬────────────────────────────────────┬─────────┬─────────┬────────────────────────────────────┬─────────────┐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Показатель     │Единица │Код    │За от-  │Из графы │            Из графы 5              │За ана-  │Из графы │            Из графы 10             │ Примечания: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                 │измере- │пока-  │четный  │4: по    │     по видам деятельности </w:t>
      </w:r>
      <w:hyperlink w:anchor="P1825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     │логичный │10: по   │     по видам деятельности </w:t>
      </w:r>
      <w:hyperlink w:anchor="P1825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     │   принцип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│ния     │зателя │период, │Субъекту ├─────────┬────────┬─────────┬───────┤период   │Субъекту ├─────────┬────────┬─────────┬───────┤ разделения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│всего   │РФ, ука- │передача │техно-  │передача │прочие │предыду- │РФ, ука- │передача │техно-  │передача │прочие │ показателей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│по пред-│занному  │по расп- │логи-   │и техно- │виды   │щего го- │занному  │по расп- │логи-   │и техно- │виды   │по субъектам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│приятию │в заго-  │редели-  │ческое  │логичес- │дея-   │да, все- │в заго-  │редели-  │ческое  │логичес- │дея-   │   РФ и по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│ловке    │тельным  │присое- │кое при- │тель-  │го по    │ловке    │тельным  │присое- │кое при- │тель-  │    видам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│формы    │сетям    │динение │соедине- │ности  │предпри- │формы    │сетям    │динение │соедине- │ности  │деятельности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         │         │        │ние      │       │ятию     │         │         │        │ние      │       │согласно ОРД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         │         │        │         │       │         │         │         │        │         │       │ предприятия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1          │   2    │   3   │   4    │    3    │    6    │   7    │8 (сумма │   9   │   10    │   11    │   12    │   13   │   14    │  15   │     16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         │         │        │ гр. 6   │       │         │         │         │        │ (сумма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         │         │        │  и 7)   │       │         │         │         │        │ гр. 12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         │         │        │         │       │         │         │         │        │  и 13)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0" w:name="P1580"/>
      <w:bookmarkEnd w:id="90"/>
      <w:r>
        <w:rPr>
          <w:sz w:val="14"/>
        </w:rPr>
        <w:t>│Расходы,            │  тыс.  │  100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│учитываемые в целях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│налогообложения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│прибыли, всего,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│в том числе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 xml:space="preserve">│(сумма </w:t>
      </w:r>
      <w:hyperlink w:anchor="P1589" w:history="1">
        <w:r>
          <w:rPr>
            <w:color w:val="0000FF"/>
            <w:sz w:val="14"/>
          </w:rPr>
          <w:t>строк 110</w:t>
        </w:r>
      </w:hyperlink>
      <w:r>
        <w:rPr>
          <w:sz w:val="14"/>
        </w:rPr>
        <w:t>,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1630" w:history="1">
        <w:r>
          <w:rPr>
            <w:color w:val="0000FF"/>
            <w:sz w:val="14"/>
          </w:rPr>
          <w:t>120</w:t>
        </w:r>
      </w:hyperlink>
      <w:r>
        <w:rPr>
          <w:sz w:val="14"/>
        </w:rPr>
        <w:t xml:space="preserve">, </w:t>
      </w:r>
      <w:hyperlink w:anchor="P1655" w:history="1">
        <w:r>
          <w:rPr>
            <w:color w:val="0000FF"/>
            <w:sz w:val="14"/>
          </w:rPr>
          <w:t>130</w:t>
        </w:r>
      </w:hyperlink>
      <w:r>
        <w:rPr>
          <w:sz w:val="14"/>
        </w:rPr>
        <w:t xml:space="preserve">, </w:t>
      </w:r>
      <w:hyperlink w:anchor="P1686" w:history="1">
        <w:r>
          <w:rPr>
            <w:color w:val="0000FF"/>
            <w:sz w:val="14"/>
          </w:rPr>
          <w:t>140</w:t>
        </w:r>
      </w:hyperlink>
      <w:r>
        <w:rPr>
          <w:sz w:val="14"/>
        </w:rPr>
        <w:t xml:space="preserve">, </w:t>
      </w:r>
      <w:hyperlink w:anchor="P1705" w:history="1">
        <w:r>
          <w:rPr>
            <w:color w:val="0000FF"/>
            <w:sz w:val="14"/>
          </w:rPr>
          <w:t>150</w:t>
        </w:r>
      </w:hyperlink>
      <w:r>
        <w:rPr>
          <w:sz w:val="14"/>
        </w:rPr>
        <w:t>,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1708" w:history="1">
        <w:r>
          <w:rPr>
            <w:color w:val="0000FF"/>
            <w:sz w:val="14"/>
          </w:rPr>
          <w:t>160</w:t>
        </w:r>
      </w:hyperlink>
      <w:r>
        <w:rPr>
          <w:sz w:val="14"/>
        </w:rPr>
        <w:t xml:space="preserve">, </w:t>
      </w:r>
      <w:hyperlink w:anchor="P1719" w:history="1">
        <w:r>
          <w:rPr>
            <w:color w:val="0000FF"/>
            <w:sz w:val="14"/>
          </w:rPr>
          <w:t>170</w:t>
        </w:r>
      </w:hyperlink>
      <w:r>
        <w:rPr>
          <w:sz w:val="14"/>
        </w:rPr>
        <w:t xml:space="preserve">, </w:t>
      </w:r>
      <w:hyperlink w:anchor="P1725" w:history="1">
        <w:r>
          <w:rPr>
            <w:color w:val="0000FF"/>
            <w:sz w:val="14"/>
          </w:rPr>
          <w:t>180</w:t>
        </w:r>
      </w:hyperlink>
      <w:r>
        <w:rPr>
          <w:sz w:val="14"/>
        </w:rPr>
        <w:t xml:space="preserve">, </w:t>
      </w:r>
      <w:hyperlink w:anchor="P1733" w:history="1">
        <w:r>
          <w:rPr>
            <w:color w:val="0000FF"/>
            <w:sz w:val="14"/>
          </w:rPr>
          <w:t>190</w:t>
        </w:r>
      </w:hyperlink>
      <w:r>
        <w:rPr>
          <w:sz w:val="14"/>
        </w:rPr>
        <w:t>)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1" w:name="P1589"/>
      <w:bookmarkEnd w:id="91"/>
      <w:r>
        <w:rPr>
          <w:sz w:val="14"/>
        </w:rPr>
        <w:t>│ Материальные       │  тыс.  │  110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расходы (сумма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</w:t>
      </w:r>
      <w:hyperlink w:anchor="P1594" w:history="1">
        <w:r>
          <w:rPr>
            <w:color w:val="0000FF"/>
            <w:sz w:val="14"/>
          </w:rPr>
          <w:t>строк 111</w:t>
        </w:r>
      </w:hyperlink>
      <w:r>
        <w:rPr>
          <w:sz w:val="14"/>
        </w:rPr>
        <w:t xml:space="preserve">, </w:t>
      </w:r>
      <w:hyperlink w:anchor="P1598" w:history="1">
        <w:r>
          <w:rPr>
            <w:color w:val="0000FF"/>
            <w:sz w:val="14"/>
          </w:rPr>
          <w:t>112</w:t>
        </w:r>
      </w:hyperlink>
      <w:r>
        <w:rPr>
          <w:sz w:val="14"/>
        </w:rPr>
        <w:t>,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</w:t>
      </w:r>
      <w:hyperlink w:anchor="P1623" w:history="1">
        <w:r>
          <w:rPr>
            <w:color w:val="0000FF"/>
            <w:sz w:val="14"/>
          </w:rPr>
          <w:t>113</w:t>
        </w:r>
      </w:hyperlink>
      <w:r>
        <w:rPr>
          <w:sz w:val="14"/>
        </w:rPr>
        <w:t>)   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2" w:name="P1594"/>
      <w:bookmarkEnd w:id="92"/>
      <w:r>
        <w:rPr>
          <w:sz w:val="14"/>
        </w:rPr>
        <w:t>│  Расходы на        │  тыс.  │  111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приобретение сырья│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и материалов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3" w:name="P1598"/>
      <w:bookmarkEnd w:id="93"/>
      <w:r>
        <w:rPr>
          <w:sz w:val="14"/>
        </w:rPr>
        <w:t>│  Расходы на        │  тыс.  │  112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приобретение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электрической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энергии на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компенсацию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технологического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расхода (потерь)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электрической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энергии в сетях,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в том числе по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уровням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напряжения: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ВН          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СН1         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СН2         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НН          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4" w:name="P1623"/>
      <w:bookmarkEnd w:id="94"/>
      <w:r>
        <w:rPr>
          <w:sz w:val="14"/>
        </w:rPr>
        <w:t>│  Расходы на        │  тыс.  │  113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приобретение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электрической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энергии на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хозяйственные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нужды 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5" w:name="P1630"/>
      <w:bookmarkEnd w:id="95"/>
      <w:r>
        <w:rPr>
          <w:sz w:val="14"/>
        </w:rPr>
        <w:t>│ Расходы на оплату  │  тыс.  │  120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услуг сторонних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организаций (сумма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</w:t>
      </w:r>
      <w:hyperlink w:anchor="P1636" w:history="1">
        <w:r>
          <w:rPr>
            <w:color w:val="0000FF"/>
            <w:sz w:val="14"/>
          </w:rPr>
          <w:t>строк 121</w:t>
        </w:r>
      </w:hyperlink>
      <w:r>
        <w:rPr>
          <w:sz w:val="14"/>
        </w:rPr>
        <w:t xml:space="preserve">, </w:t>
      </w:r>
      <w:hyperlink w:anchor="P1639" w:history="1">
        <w:r>
          <w:rPr>
            <w:color w:val="0000FF"/>
            <w:sz w:val="14"/>
          </w:rPr>
          <w:t>122</w:t>
        </w:r>
      </w:hyperlink>
      <w:r>
        <w:rPr>
          <w:sz w:val="14"/>
        </w:rPr>
        <w:t>,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</w:t>
      </w:r>
      <w:hyperlink w:anchor="P1642" w:history="1">
        <w:r>
          <w:rPr>
            <w:color w:val="0000FF"/>
            <w:sz w:val="14"/>
          </w:rPr>
          <w:t>123</w:t>
        </w:r>
      </w:hyperlink>
      <w:r>
        <w:rPr>
          <w:sz w:val="14"/>
        </w:rPr>
        <w:t xml:space="preserve">, </w:t>
      </w:r>
      <w:hyperlink w:anchor="P1650" w:history="1">
        <w:r>
          <w:rPr>
            <w:color w:val="0000FF"/>
            <w:sz w:val="14"/>
          </w:rPr>
          <w:t>124</w:t>
        </w:r>
      </w:hyperlink>
      <w:r>
        <w:rPr>
          <w:sz w:val="14"/>
        </w:rPr>
        <w:t>)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6" w:name="P1636"/>
      <w:bookmarkEnd w:id="96"/>
      <w:r>
        <w:rPr>
          <w:sz w:val="14"/>
        </w:rPr>
        <w:t>│  Расходы на        │  тыс.  │  121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страхование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7" w:name="P1639"/>
      <w:bookmarkEnd w:id="97"/>
      <w:r>
        <w:rPr>
          <w:sz w:val="14"/>
        </w:rPr>
        <w:t>│  Оплата услуг ОАО  │  тыс.  │  122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"ФСК ЕЭС"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8" w:name="P1642"/>
      <w:bookmarkEnd w:id="98"/>
      <w:r>
        <w:rPr>
          <w:sz w:val="14"/>
        </w:rPr>
        <w:t>│  Оплата услуг по   │  тыс.  │  123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  передаче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электрической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энергии,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оказываемых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другими сетевыми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организациями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99" w:name="P1650"/>
      <w:bookmarkEnd w:id="99"/>
      <w:r>
        <w:rPr>
          <w:sz w:val="14"/>
        </w:rPr>
        <w:t>│  Расходы на ремонт │  тыс.  │  124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основных средств,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выполняемые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подрядным способом│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0" w:name="P1655"/>
      <w:bookmarkEnd w:id="100"/>
      <w:r>
        <w:rPr>
          <w:sz w:val="14"/>
        </w:rPr>
        <w:t>│ Расходы на оплату  │  тыс.  │  130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труда    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Управленческий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персонал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Специалисты и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технические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Основные    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производствен-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ные рабочие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Справочно:       │  чел.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среднесписочная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численность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промышленно-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производствен-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ного персонала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организации </w:t>
      </w:r>
      <w:hyperlink w:anchor="P1830" w:history="1">
        <w:r>
          <w:rPr>
            <w:color w:val="0000FF"/>
            <w:sz w:val="14"/>
          </w:rPr>
          <w:t>&lt;**&gt;</w:t>
        </w:r>
      </w:hyperlink>
      <w:r>
        <w:rPr>
          <w:sz w:val="14"/>
        </w:rPr>
        <w:t xml:space="preserve">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Управленческий │  чел.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персонал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Специалисты и  │  чел.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технические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Основные       │  чел.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производствен-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ные рабочие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1" w:name="P1686"/>
      <w:bookmarkEnd w:id="101"/>
      <w:r>
        <w:rPr>
          <w:sz w:val="14"/>
        </w:rPr>
        <w:t>│ Расходы на выплату │  тыс.  │  140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страховых взносов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в Пенсионный фонд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Российской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Федерации, Фонд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социального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страхования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Российской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Федерации,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Федеральный фонд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обязательного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медицинского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страхования и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территориальные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фонды  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 обязательного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медицинского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страхования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2" w:name="P1705"/>
      <w:bookmarkEnd w:id="102"/>
      <w:r>
        <w:rPr>
          <w:sz w:val="14"/>
        </w:rPr>
        <w:t>│ Амортизация        │  тыс.  │  150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основных средств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3" w:name="P1708"/>
      <w:bookmarkEnd w:id="103"/>
      <w:r>
        <w:rPr>
          <w:sz w:val="14"/>
        </w:rPr>
        <w:t>│ Аренда и           │  тыс.  │  160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лизинговые платежи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(сумма </w:t>
      </w:r>
      <w:hyperlink w:anchor="P1713" w:history="1">
        <w:r>
          <w:rPr>
            <w:color w:val="0000FF"/>
            <w:sz w:val="14"/>
          </w:rPr>
          <w:t>строк 161</w:t>
        </w:r>
      </w:hyperlink>
      <w:r>
        <w:rPr>
          <w:sz w:val="14"/>
        </w:rPr>
        <w:t>,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</w:t>
      </w:r>
      <w:hyperlink w:anchor="P1716" w:history="1">
        <w:r>
          <w:rPr>
            <w:color w:val="0000FF"/>
            <w:sz w:val="14"/>
          </w:rPr>
          <w:t>162</w:t>
        </w:r>
      </w:hyperlink>
      <w:r>
        <w:rPr>
          <w:sz w:val="14"/>
        </w:rPr>
        <w:t>)   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4" w:name="P1713"/>
      <w:bookmarkEnd w:id="104"/>
      <w:r>
        <w:rPr>
          <w:sz w:val="14"/>
        </w:rPr>
        <w:t>│   Плата за аренду  │  тыс.  │  161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имущества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5" w:name="P1716"/>
      <w:bookmarkEnd w:id="105"/>
      <w:r>
        <w:rPr>
          <w:sz w:val="14"/>
        </w:rPr>
        <w:t>│   Лизинговые       │  тыс.  │  162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платежи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6" w:name="P1719"/>
      <w:bookmarkEnd w:id="106"/>
      <w:r>
        <w:rPr>
          <w:sz w:val="14"/>
        </w:rPr>
        <w:t>│ Налоги,            │  тыс.  │  170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уменьшающие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налогооблагаемую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базу по налогу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на прибыль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7" w:name="P1725"/>
      <w:bookmarkEnd w:id="107"/>
      <w:r>
        <w:rPr>
          <w:sz w:val="14"/>
        </w:rPr>
        <w:t>│ Расходы на выплату │  тыс.  │  180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процентов по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кредитам,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уменьшающие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налогооблагаемую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базу по налогу на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прибыль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8" w:name="P1733"/>
      <w:bookmarkEnd w:id="108"/>
      <w:r>
        <w:rPr>
          <w:sz w:val="14"/>
        </w:rPr>
        <w:t>│ Прочие расходы     │  тыс.  │  190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│Расходы, не         │  тыс.  │  200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│учитываемые в целях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│налогообложения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│прибыли, всего, в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│том числе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│(сумма </w:t>
      </w:r>
      <w:hyperlink w:anchor="P1744" w:history="1">
        <w:r>
          <w:rPr>
            <w:color w:val="0000FF"/>
            <w:sz w:val="14"/>
          </w:rPr>
          <w:t>строк 210</w:t>
        </w:r>
      </w:hyperlink>
      <w:r>
        <w:rPr>
          <w:sz w:val="14"/>
        </w:rPr>
        <w:t>,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</w:t>
      </w:r>
      <w:hyperlink w:anchor="P1748" w:history="1">
        <w:r>
          <w:rPr>
            <w:color w:val="0000FF"/>
            <w:sz w:val="14"/>
          </w:rPr>
          <w:t>220</w:t>
        </w:r>
      </w:hyperlink>
      <w:r>
        <w:rPr>
          <w:sz w:val="14"/>
        </w:rPr>
        <w:t xml:space="preserve">, </w:t>
      </w:r>
      <w:hyperlink w:anchor="P1752" w:history="1">
        <w:r>
          <w:rPr>
            <w:color w:val="0000FF"/>
            <w:sz w:val="14"/>
          </w:rPr>
          <w:t>230</w:t>
        </w:r>
      </w:hyperlink>
      <w:r>
        <w:rPr>
          <w:sz w:val="14"/>
        </w:rPr>
        <w:t xml:space="preserve">, </w:t>
      </w:r>
      <w:hyperlink w:anchor="P1756" w:history="1">
        <w:r>
          <w:rPr>
            <w:color w:val="0000FF"/>
            <w:sz w:val="14"/>
          </w:rPr>
          <w:t>240</w:t>
        </w:r>
      </w:hyperlink>
      <w:r>
        <w:rPr>
          <w:sz w:val="14"/>
        </w:rPr>
        <w:t xml:space="preserve">, </w:t>
      </w:r>
      <w:hyperlink w:anchor="P1761" w:history="1">
        <w:r>
          <w:rPr>
            <w:color w:val="0000FF"/>
            <w:sz w:val="14"/>
          </w:rPr>
          <w:t>250</w:t>
        </w:r>
      </w:hyperlink>
      <w:r>
        <w:rPr>
          <w:sz w:val="14"/>
        </w:rPr>
        <w:t>)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09" w:name="P1744"/>
      <w:bookmarkEnd w:id="109"/>
      <w:r>
        <w:rPr>
          <w:sz w:val="14"/>
        </w:rPr>
        <w:t>│ Возврат заемных    │        │  210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средств на цели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инвестпрограммы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10" w:name="P1748"/>
      <w:bookmarkEnd w:id="110"/>
      <w:r>
        <w:rPr>
          <w:sz w:val="14"/>
        </w:rPr>
        <w:t>│ Прибыль,           │  тыс.  │  220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направленная на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инвестиции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11" w:name="P1752"/>
      <w:bookmarkEnd w:id="111"/>
      <w:r>
        <w:rPr>
          <w:sz w:val="14"/>
        </w:rPr>
        <w:t>│ Прибыль,           │  тыс.  │  230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направленная на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выплату дивидендов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12" w:name="P1756"/>
      <w:bookmarkEnd w:id="112"/>
      <w:r>
        <w:rPr>
          <w:sz w:val="14"/>
        </w:rPr>
        <w:t>│ Расходы            │  тыс.  │  240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социального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характера из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 прибыли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13" w:name="P1761"/>
      <w:bookmarkEnd w:id="113"/>
      <w:r>
        <w:rPr>
          <w:sz w:val="14"/>
        </w:rPr>
        <w:t>│ Прочие расходы из  │  тыс.  │  250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прибыли в отчетном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периоде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 на уплату   │  тыс.  │  300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│налога на прибыль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┴────────┴───────┴────────┴─────────┴─────────┴────────┴─────────┴───────┴─────────┴─────────┴─────────┴────────┴─────────┴───────┴─────────────┘</w:t>
      </w:r>
    </w:p>
    <w:p w:rsidR="00106828" w:rsidRDefault="00106828">
      <w:pPr>
        <w:pStyle w:val="ConsPlusCell"/>
        <w:jc w:val="both"/>
      </w:pPr>
      <w:r>
        <w:rPr>
          <w:sz w:val="14"/>
        </w:rPr>
        <w:t>│Справочные показатели: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┬────────┬───────┬────────┬─────────┬─────────┬────────┬─────────┬───────┬─────────┬─────────┬─────────┬────────┬─────────┬───────┬─────────────┐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│Из </w:t>
      </w:r>
      <w:hyperlink w:anchor="P1580" w:history="1">
        <w:r>
          <w:rPr>
            <w:color w:val="0000FF"/>
            <w:sz w:val="14"/>
          </w:rPr>
          <w:t>строки 100</w:t>
        </w:r>
      </w:hyperlink>
      <w:r>
        <w:rPr>
          <w:sz w:val="14"/>
        </w:rPr>
        <w:t xml:space="preserve">       │  тыс.  │  400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│прямые расходы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│Из </w:t>
      </w:r>
      <w:hyperlink w:anchor="P1580" w:history="1">
        <w:r>
          <w:rPr>
            <w:color w:val="0000FF"/>
            <w:sz w:val="14"/>
          </w:rPr>
          <w:t>строки 100</w:t>
        </w:r>
      </w:hyperlink>
      <w:r>
        <w:rPr>
          <w:sz w:val="14"/>
        </w:rPr>
        <w:t xml:space="preserve">       │  тыс.  │  500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│косвенные расходы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 на          │  тыс.  │  600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│приобретение,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│сооружение и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│изготовление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│основных средств, а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│также на достройку,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│дооборудование,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│реконструкцию,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│модернизацию и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│техническое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│перевооружение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│основных средств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│Расходы на ремонт   │  тыс.  │  700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│основных средств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│(включая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│арендованные),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│всего, в том числе: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материальные  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расходы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расходы на    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оплату труда и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выплату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страховых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расходы на    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ремонт основных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средств,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выполняемый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подрядным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способом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прочие расходы   │  тыс.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Расходы на       │  тыс.  │  800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приобретение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электрической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энергии в целях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│   компенсации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коммерческого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расхода (потерь)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электрической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энергии в сетях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└────────────────────┴────────┴───────┴────────┴─────────┴─────────┴────────┴─────────┴───────┴─────────┴─────────┴─────────┴────────┴─────────┴───────┴─────────────┘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114" w:name="P1825"/>
      <w:bookmarkEnd w:id="114"/>
      <w:r>
        <w:rPr>
          <w:sz w:val="14"/>
        </w:rPr>
        <w:t xml:space="preserve">    &lt;*&gt;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  6,   12  -  оказание  услуг  по  передаче  электрической  энергии</w:t>
      </w:r>
    </w:p>
    <w:p w:rsidR="00106828" w:rsidRDefault="00106828">
      <w:pPr>
        <w:pStyle w:val="ConsPlusNonformat"/>
        <w:jc w:val="both"/>
      </w:pPr>
      <w:r>
        <w:rPr>
          <w:sz w:val="14"/>
        </w:rPr>
        <w:t>(мощности) по единой национальной (общероссийской) электрической сети;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 7,  13  -  оказание  услуг  по  технологическому  присоединению  к</w:t>
      </w:r>
    </w:p>
    <w:p w:rsidR="00106828" w:rsidRDefault="00106828">
      <w:pPr>
        <w:pStyle w:val="ConsPlusNonformat"/>
        <w:jc w:val="both"/>
      </w:pPr>
      <w:r>
        <w:rPr>
          <w:sz w:val="14"/>
        </w:rPr>
        <w:t>электрическим сетям.</w:t>
      </w:r>
    </w:p>
    <w:p w:rsidR="00106828" w:rsidRDefault="00106828">
      <w:pPr>
        <w:pStyle w:val="ConsPlusNonformat"/>
        <w:jc w:val="both"/>
      </w:pPr>
      <w:bookmarkStart w:id="115" w:name="P1830"/>
      <w:bookmarkEnd w:id="115"/>
      <w:r>
        <w:rPr>
          <w:sz w:val="14"/>
        </w:rPr>
        <w:t xml:space="preserve">    &lt;**&gt;   В   целях  настоящей  таблицы  под  промышленно-производственным</w:t>
      </w:r>
    </w:p>
    <w:p w:rsidR="00106828" w:rsidRDefault="00106828">
      <w:pPr>
        <w:pStyle w:val="ConsPlusNonformat"/>
        <w:jc w:val="both"/>
      </w:pPr>
      <w:r>
        <w:rPr>
          <w:sz w:val="14"/>
        </w:rPr>
        <w:t>персоналом   понимается   персонал,   расходы   на  оплату  труда  которого</w:t>
      </w:r>
    </w:p>
    <w:p w:rsidR="00106828" w:rsidRDefault="00106828">
      <w:pPr>
        <w:pStyle w:val="ConsPlusNonformat"/>
        <w:jc w:val="both"/>
      </w:pPr>
      <w:r>
        <w:rPr>
          <w:sz w:val="14"/>
        </w:rPr>
        <w:t>учитываются по счету 20 "Основное производство".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sectPr w:rsidR="001068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6828" w:rsidRDefault="00106828">
      <w:pPr>
        <w:pStyle w:val="ConsPlusNormal"/>
        <w:jc w:val="right"/>
        <w:outlineLvl w:val="4"/>
      </w:pPr>
      <w:r>
        <w:lastRenderedPageBreak/>
        <w:t>Приложение</w:t>
      </w:r>
    </w:p>
    <w:p w:rsidR="00106828" w:rsidRDefault="00106828">
      <w:pPr>
        <w:pStyle w:val="ConsPlusNormal"/>
        <w:jc w:val="right"/>
      </w:pPr>
      <w:r>
        <w:t>к таблице 1.6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Расшифровка дебиторской задолженности, заемных средств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 и стоимости активов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Cell"/>
        <w:jc w:val="both"/>
      </w:pPr>
      <w:r>
        <w:rPr>
          <w:sz w:val="14"/>
        </w:rPr>
        <w:t>┌────────────────────┬────────┬───────┬────────┬─────────┬────────────────────────────────────┬─────────┬─────────┬────────────────────────────────────┬─────────────┐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Показатель     │Единица │Код    │По сос- │Из графы │            Из графы 5              │По сос-  │Из графы │            Из графы 10             │ Примечания: │</w:t>
      </w:r>
    </w:p>
    <w:p w:rsidR="00106828" w:rsidRDefault="00106828">
      <w:pPr>
        <w:pStyle w:val="ConsPlusCell"/>
        <w:jc w:val="both"/>
      </w:pPr>
      <w:r>
        <w:rPr>
          <w:sz w:val="14"/>
        </w:rPr>
        <w:t xml:space="preserve">│                    │измере- │пока-  │тоянию  │4: по    │     по видам деятельности </w:t>
      </w:r>
      <w:hyperlink w:anchor="P1904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     │тоянию   │10: по   │     по видам деятельности </w:t>
      </w:r>
      <w:hyperlink w:anchor="P1904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      │   принцип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│ния     │зателя │на на-  │Субъекту ├─────────┬────────┬─────────┬───────┤на конец │Субъекту ├─────────┬────────┬─────────┬───────┤ разделения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│чало    │РФ, ука- │передача │техно-  │передача │прочие │отчет-   │РФ, ука- │передача │техно-  │передача │прочие │ показателей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│отчет-  │занному  │по расп- │логи-   │и техно- │виды   │ного     │занному  │по расп- │логи-   │и техно- │виды   │по субъектам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│ного    │в заго-  │редели-  │ческое  │логичес- │дея-   │перио-   │в заго-  │редели-  │ческое  │логичес- │дея-   │   РФ и по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│периода,│ловке    │тельным  │присое- │кое при- │тель-  │да,      │ловке    │тельным  │присое- │кое при- │тель-  │    видам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│всего   │формы    │сетям    │динение │соедине- │ности  │всего    │формы    │сетям    │динение │соедине- │ности  │деятельности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│по пред-│         │         │        │ние      │       │по пред- │         │         │        │ние      │       │согласно ОРД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│приятию │         │         │        │         │       │приятию  │         │         │        │         │       │ предприятия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1          │   2    │   3   │   4    │    3    │    6    │   7    │8 (сумма │   9   │   10    │   11    │   12    │   13   │   14    │  15   │     16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         │         │        │ гр. 6   │       │         │         │         │        │ (сумма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         │         │        │  и 7)   │       │         │         │         │        │ гр. 12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      │       │        │         │         │        │         │       │         │         │         │        │  и 13)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16" w:name="P1859"/>
      <w:bookmarkEnd w:id="116"/>
      <w:r>
        <w:rPr>
          <w:sz w:val="14"/>
        </w:rPr>
        <w:t>│Дебиторская         │  тыс.  │  900  │        │         │    x    │   x    │    x    │   x   │         │         │    x    │   x    │    x    │   x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│задолженность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  в том числе по    │  тыс.  │   -   │   x    │    x    │         │        │    x    │   x   │    x    │    x    │         │        │    x    │   x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расчетам с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покупателями и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заказчиками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│Заемные средства,   │  тыс.  │ 1000  │   x    │    x    │         │        │    x    │   x   │    x    │    x    │         │        │    x    │   x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│учитываемые в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│долгосрочных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│обязательствах,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│которые могут быть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│прямо отнесены на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│услуги по передаче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│электроэнергии по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│распределительным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│сетям и 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│технологическое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│присоединение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│Заемные средства,   │  тыс.  │ 1100  │   x    │    x    │         │        │    x    │   x   │    x    │    x    │         │        │    x    │   x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│учитываемые в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│краткосрочных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│обязательствах,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│которые могут быть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│прямо отнесены на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│услуги по передаче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│электроэнергии по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│распределительным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│сетям и      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│технологическое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│присоединение       │      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lastRenderedPageBreak/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bookmarkStart w:id="117" w:name="P1893"/>
      <w:bookmarkEnd w:id="117"/>
      <w:r>
        <w:rPr>
          <w:sz w:val="14"/>
        </w:rPr>
        <w:t>│Основные средства   │  тыс.  │ 1200  │        │         │    x    │   x    │         │       │         │         │    x    │   x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             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│Арендованные        │  тыс.  │ 1300  │        │         │    x    │   x    │         │       │         │         │    x    │   x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│основные средства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├────────────────────┼────────┼───────┼────────┼─────────┼─────────┼────────┼─────────┼───────┼─────────┼─────────┼─────────┼────────┼─────────┼───────┼─────────────┤</w:t>
      </w:r>
    </w:p>
    <w:p w:rsidR="00106828" w:rsidRDefault="00106828">
      <w:pPr>
        <w:pStyle w:val="ConsPlusCell"/>
        <w:jc w:val="both"/>
      </w:pPr>
      <w:r>
        <w:rPr>
          <w:sz w:val="14"/>
        </w:rPr>
        <w:t>│Незавершенное       │  тыс.  │ 1400  │        │         │    x    │   x    │         │       │         │         │    x    │   x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│строительство       │  руб.  │       │        │         │         │        │         │       │         │         │         │        │         │       │             │</w:t>
      </w:r>
    </w:p>
    <w:p w:rsidR="00106828" w:rsidRDefault="00106828">
      <w:pPr>
        <w:pStyle w:val="ConsPlusCell"/>
        <w:jc w:val="both"/>
      </w:pPr>
      <w:r>
        <w:rPr>
          <w:sz w:val="14"/>
        </w:rPr>
        <w:t>└────────────────────┴────────┴───────┴────────┴─────────┴─────────┴────────┴─────────┴───────┴─────────┴─────────┴─────────┴────────┴─────────┴───────┴─────────────┘</w:t>
      </w:r>
    </w:p>
    <w:p w:rsidR="00106828" w:rsidRDefault="00106828">
      <w:pPr>
        <w:pStyle w:val="ConsPlusNormal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--------------------------------</w:t>
      </w:r>
    </w:p>
    <w:p w:rsidR="00106828" w:rsidRDefault="00106828">
      <w:pPr>
        <w:pStyle w:val="ConsPlusNonformat"/>
        <w:jc w:val="both"/>
      </w:pPr>
      <w:bookmarkStart w:id="118" w:name="P1904"/>
      <w:bookmarkEnd w:id="118"/>
      <w:r>
        <w:rPr>
          <w:sz w:val="14"/>
        </w:rPr>
        <w:t xml:space="preserve">    &lt;*&gt; Полное наименование видов деятельности: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  6,   12  -  оказание  услуг  по  передаче  электрической  энергии</w:t>
      </w:r>
    </w:p>
    <w:p w:rsidR="00106828" w:rsidRDefault="00106828">
      <w:pPr>
        <w:pStyle w:val="ConsPlusNonformat"/>
        <w:jc w:val="both"/>
      </w:pPr>
      <w:r>
        <w:rPr>
          <w:sz w:val="14"/>
        </w:rPr>
        <w:t>(мощности) по единой национальной (общероссийской) электрической сети;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гр.  7,  13  -  оказание  услуг  по  технологическому  присоединению  к</w:t>
      </w:r>
    </w:p>
    <w:p w:rsidR="00106828" w:rsidRDefault="00106828">
      <w:pPr>
        <w:pStyle w:val="ConsPlusNonformat"/>
        <w:jc w:val="both"/>
      </w:pPr>
      <w:r>
        <w:rPr>
          <w:sz w:val="14"/>
        </w:rPr>
        <w:t>электрическим сетям.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Руководитель                       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nformat"/>
        <w:jc w:val="both"/>
      </w:pPr>
    </w:p>
    <w:p w:rsidR="00106828" w:rsidRDefault="00106828">
      <w:pPr>
        <w:pStyle w:val="ConsPlusNonformat"/>
        <w:jc w:val="both"/>
      </w:pPr>
      <w:r>
        <w:rPr>
          <w:sz w:val="14"/>
        </w:rPr>
        <w:t>Главный бухгалтер                  _____________</w:t>
      </w:r>
    </w:p>
    <w:p w:rsidR="00106828" w:rsidRDefault="00106828">
      <w:pPr>
        <w:pStyle w:val="ConsPlusNonformat"/>
        <w:jc w:val="both"/>
      </w:pPr>
      <w:r>
        <w:rPr>
          <w:sz w:val="14"/>
        </w:rPr>
        <w:t xml:space="preserve">                                      подпись        Фамилия, имя, отчество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sectPr w:rsidR="001068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06828" w:rsidRDefault="00106828">
      <w:pPr>
        <w:pStyle w:val="ConsPlusNormal"/>
        <w:jc w:val="center"/>
        <w:outlineLvl w:val="2"/>
      </w:pPr>
      <w:r>
        <w:lastRenderedPageBreak/>
        <w:t>Форма пояснительной записки,</w:t>
      </w:r>
    </w:p>
    <w:p w:rsidR="00106828" w:rsidRDefault="00106828">
      <w:pPr>
        <w:pStyle w:val="ConsPlusNormal"/>
        <w:jc w:val="center"/>
      </w:pPr>
      <w:r>
        <w:t>формируемой в случае несоответствия показателей, отражаемых</w:t>
      </w:r>
    </w:p>
    <w:p w:rsidR="00106828" w:rsidRDefault="00106828">
      <w:pPr>
        <w:pStyle w:val="ConsPlusNormal"/>
        <w:jc w:val="center"/>
      </w:pPr>
      <w:r>
        <w:t>в формах аналитического (управленческого) учета, содержащих</w:t>
      </w:r>
    </w:p>
    <w:p w:rsidR="00106828" w:rsidRDefault="00106828">
      <w:pPr>
        <w:pStyle w:val="ConsPlusNormal"/>
        <w:jc w:val="center"/>
      </w:pPr>
      <w:r>
        <w:t>сведения о раздельном учете доходов и расходов субъекта</w:t>
      </w:r>
    </w:p>
    <w:p w:rsidR="00106828" w:rsidRDefault="00106828">
      <w:pPr>
        <w:pStyle w:val="ConsPlusNormal"/>
        <w:jc w:val="center"/>
      </w:pPr>
      <w:r>
        <w:t>естественных монополий, формам бухгалтерской</w:t>
      </w:r>
    </w:p>
    <w:p w:rsidR="00106828" w:rsidRDefault="00106828">
      <w:pPr>
        <w:pStyle w:val="ConsPlusNormal"/>
        <w:jc w:val="center"/>
      </w:pPr>
      <w:r>
        <w:t>и статистической отчетности,</w:t>
      </w:r>
    </w:p>
    <w:p w:rsidR="00106828" w:rsidRDefault="00106828">
      <w:pPr>
        <w:pStyle w:val="ConsPlusNormal"/>
        <w:jc w:val="center"/>
      </w:pPr>
      <w:r>
        <w:t>установленным требованиям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jc w:val="right"/>
        <w:outlineLvl w:val="3"/>
      </w:pPr>
      <w:r>
        <w:t>Таблица 2</w:t>
      </w:r>
    </w:p>
    <w:p w:rsidR="00106828" w:rsidRDefault="00106828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040"/>
        <w:gridCol w:w="4080"/>
      </w:tblGrid>
      <w:tr w:rsidR="00106828">
        <w:trPr>
          <w:trHeight w:val="240"/>
        </w:trPr>
        <w:tc>
          <w:tcPr>
            <w:tcW w:w="5040" w:type="dxa"/>
          </w:tcPr>
          <w:p w:rsidR="00106828" w:rsidRDefault="00106828">
            <w:pPr>
              <w:pStyle w:val="ConsPlusNonformat"/>
              <w:jc w:val="both"/>
            </w:pPr>
            <w:r>
              <w:t xml:space="preserve"> Нарушенное требование по соответствию  </w:t>
            </w:r>
          </w:p>
          <w:p w:rsidR="00106828" w:rsidRDefault="00106828">
            <w:pPr>
              <w:pStyle w:val="ConsPlusNonformat"/>
              <w:jc w:val="both"/>
            </w:pPr>
            <w:r>
              <w:t xml:space="preserve">    показателей, отражаемых в формах    </w:t>
            </w:r>
          </w:p>
          <w:p w:rsidR="00106828" w:rsidRDefault="00106828">
            <w:pPr>
              <w:pStyle w:val="ConsPlusNonformat"/>
              <w:jc w:val="both"/>
            </w:pPr>
            <w:r>
              <w:t xml:space="preserve">аналитического (управленческого) учета, </w:t>
            </w:r>
          </w:p>
          <w:p w:rsidR="00106828" w:rsidRDefault="00106828">
            <w:pPr>
              <w:pStyle w:val="ConsPlusNonformat"/>
              <w:jc w:val="both"/>
            </w:pPr>
            <w:r>
              <w:t xml:space="preserve"> содержащих сведения о раздельном учете </w:t>
            </w:r>
          </w:p>
          <w:p w:rsidR="00106828" w:rsidRDefault="00106828">
            <w:pPr>
              <w:pStyle w:val="ConsPlusNonformat"/>
              <w:jc w:val="both"/>
            </w:pPr>
            <w:r>
              <w:t xml:space="preserve">      доходов и расходов субъекта       </w:t>
            </w:r>
          </w:p>
          <w:p w:rsidR="00106828" w:rsidRDefault="00106828">
            <w:pPr>
              <w:pStyle w:val="ConsPlusNonformat"/>
              <w:jc w:val="both"/>
            </w:pPr>
            <w:r>
              <w:t xml:space="preserve">     естественных монополий, формам     </w:t>
            </w:r>
          </w:p>
          <w:p w:rsidR="00106828" w:rsidRDefault="00106828">
            <w:pPr>
              <w:pStyle w:val="ConsPlusNonformat"/>
              <w:jc w:val="both"/>
            </w:pPr>
            <w:r>
              <w:t xml:space="preserve">     бухгалтерской и статистической     </w:t>
            </w:r>
          </w:p>
          <w:p w:rsidR="00106828" w:rsidRDefault="00106828">
            <w:pPr>
              <w:pStyle w:val="ConsPlusNonformat"/>
              <w:jc w:val="both"/>
            </w:pPr>
            <w:r>
              <w:t xml:space="preserve">               отчетности               </w:t>
            </w:r>
          </w:p>
        </w:tc>
        <w:tc>
          <w:tcPr>
            <w:tcW w:w="4080" w:type="dxa"/>
          </w:tcPr>
          <w:p w:rsidR="00106828" w:rsidRDefault="00106828">
            <w:pPr>
              <w:pStyle w:val="ConsPlusNonformat"/>
              <w:jc w:val="both"/>
            </w:pPr>
            <w:r>
              <w:t xml:space="preserve">          Обоснование           </w:t>
            </w:r>
          </w:p>
        </w:tc>
      </w:tr>
      <w:tr w:rsidR="00106828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4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  <w:tr w:rsidR="00106828">
        <w:trPr>
          <w:trHeight w:val="240"/>
        </w:trPr>
        <w:tc>
          <w:tcPr>
            <w:tcW w:w="504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  <w:tc>
          <w:tcPr>
            <w:tcW w:w="4080" w:type="dxa"/>
            <w:tcBorders>
              <w:top w:val="nil"/>
            </w:tcBorders>
          </w:tcPr>
          <w:p w:rsidR="00106828" w:rsidRDefault="00106828">
            <w:pPr>
              <w:pStyle w:val="ConsPlusNonformat"/>
              <w:jc w:val="both"/>
            </w:pPr>
          </w:p>
        </w:tc>
      </w:tr>
    </w:tbl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  <w:r>
        <w:t xml:space="preserve">Примечание: Пояснительная записка заполняется для всех случаев нарушения требований </w:t>
      </w:r>
      <w:hyperlink w:anchor="P129" w:history="1">
        <w:r>
          <w:rPr>
            <w:color w:val="0000FF"/>
          </w:rPr>
          <w:t>таблицы 1</w:t>
        </w:r>
      </w:hyperlink>
      <w:r>
        <w:t xml:space="preserve"> настоящего приложения.</w:t>
      </w: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ind w:firstLine="540"/>
        <w:jc w:val="both"/>
      </w:pPr>
    </w:p>
    <w:p w:rsidR="00106828" w:rsidRDefault="001068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623" w:rsidRDefault="003F6623"/>
    <w:sectPr w:rsidR="003F6623" w:rsidSect="008F2F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106828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677D"/>
    <w:rsid w:val="00106828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5671"/>
    <w:rsid w:val="00456E0F"/>
    <w:rsid w:val="004610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C73C0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6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6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6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6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6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6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106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317AB4EC3B0400AA8F95916F311C5EDF8331F5EE6ADF1A02818AEA5528830D36CA036299814340dDW1F" TargetMode="External"/><Relationship Id="rId18" Type="http://schemas.openxmlformats.org/officeDocument/2006/relationships/hyperlink" Target="consultantplus://offline/ref=DE317AB4EC3B0400AA8F95916F311C5EDF8331F5EE6ADF1A02818AEA5528830D36CA036299814249dDW3F" TargetMode="External"/><Relationship Id="rId26" Type="http://schemas.openxmlformats.org/officeDocument/2006/relationships/hyperlink" Target="consultantplus://offline/ref=DE317AB4EC3B0400AA8F95916F311C5EDF8331F5EE6ADF1A02818AEA5528830D36CA036299814242dDW4F" TargetMode="External"/><Relationship Id="rId39" Type="http://schemas.openxmlformats.org/officeDocument/2006/relationships/hyperlink" Target="consultantplus://offline/ref=DE317AB4EC3B0400AA8F95916F311C5EDF8331F5EE6ADF1A02818AEA5528830D36CA036299814340dDW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317AB4EC3B0400AA8F95916F311C5EDF8331F5EE6ADF1A02818AEA5528830D36CA036299814340dDW0F" TargetMode="External"/><Relationship Id="rId34" Type="http://schemas.openxmlformats.org/officeDocument/2006/relationships/hyperlink" Target="consultantplus://offline/ref=DE317AB4EC3B0400AA8F95916F311C5EDF8331F5EE6ADF1A02818AEA5528830D36CA036299814341dDW3F" TargetMode="External"/><Relationship Id="rId42" Type="http://schemas.openxmlformats.org/officeDocument/2006/relationships/hyperlink" Target="consultantplus://offline/ref=DE317AB4EC3B0400AA8F95916F311C5EDF8331F5EE6ADF1A02818AEA5528830D36CA036299814340dDWBF" TargetMode="External"/><Relationship Id="rId47" Type="http://schemas.openxmlformats.org/officeDocument/2006/relationships/hyperlink" Target="consultantplus://offline/ref=DE317AB4EC3B0400AA8F95916F311C5EDF8031F6EE63DF1A02818AEA5528830D36CA036299814A40dDW6F" TargetMode="External"/><Relationship Id="rId50" Type="http://schemas.openxmlformats.org/officeDocument/2006/relationships/hyperlink" Target="consultantplus://offline/ref=DE317AB4EC3B0400AA8F95916F311C5EDF8031F6EE63DF1A02818AEA5528830D36CA036299814A40dDW6F" TargetMode="External"/><Relationship Id="rId7" Type="http://schemas.openxmlformats.org/officeDocument/2006/relationships/hyperlink" Target="consultantplus://offline/ref=DE317AB4EC3B0400AA8F95916F311C5EDC8531FEEB6DDF1A02818AEA5528830D36CA036299814748dDWBF" TargetMode="External"/><Relationship Id="rId12" Type="http://schemas.openxmlformats.org/officeDocument/2006/relationships/hyperlink" Target="consultantplus://offline/ref=DE317AB4EC3B0400AA8F95916F311C5EDF8331F5EE6ADF1A02818AEA5528830D36CA036299814340dDW0F" TargetMode="External"/><Relationship Id="rId17" Type="http://schemas.openxmlformats.org/officeDocument/2006/relationships/hyperlink" Target="consultantplus://offline/ref=DE317AB4EC3B0400AA8F95916F311C5EDF8331F5EE6ADF1A02818AEA5528830D36CA036299814340dDW4F" TargetMode="External"/><Relationship Id="rId25" Type="http://schemas.openxmlformats.org/officeDocument/2006/relationships/hyperlink" Target="consultantplus://offline/ref=DE317AB4EC3B0400AA8F95916F311C5EDF8331F5EE6ADF1A02818AEA5528830D36CA036299814341dDW3F" TargetMode="External"/><Relationship Id="rId33" Type="http://schemas.openxmlformats.org/officeDocument/2006/relationships/hyperlink" Target="consultantplus://offline/ref=DE317AB4EC3B0400AA8F95916F311C5EDF8331F5EE6ADF1A02818AEA5528830D36CA036299814340dDWBF" TargetMode="External"/><Relationship Id="rId38" Type="http://schemas.openxmlformats.org/officeDocument/2006/relationships/hyperlink" Target="consultantplus://offline/ref=DE317AB4EC3B0400AA8F95916F311C5EDF8331F5EE6ADF1A02818AEA5528830D36CA036299814249dDW3F" TargetMode="External"/><Relationship Id="rId46" Type="http://schemas.openxmlformats.org/officeDocument/2006/relationships/hyperlink" Target="consultantplus://offline/ref=DE317AB4EC3B0400AA8F95916F311C5EDF8331F5EE6ADF1A02818AEA5528830D36CA036299814244dDW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317AB4EC3B0400AA8F95916F311C5EDF8331F5EE6ADF1A02818AEA5528830D36CA036299814340dDW7F" TargetMode="External"/><Relationship Id="rId20" Type="http://schemas.openxmlformats.org/officeDocument/2006/relationships/hyperlink" Target="consultantplus://offline/ref=DE317AB4EC3B0400AA8F95916F311C5EDF8331F5EE6ADF1A02818AEA5528830D36CA036299814249dDW3F" TargetMode="External"/><Relationship Id="rId29" Type="http://schemas.openxmlformats.org/officeDocument/2006/relationships/hyperlink" Target="consultantplus://offline/ref=DE317AB4EC3B0400AA8F95916F311C5EDF8331F5EE6ADF1A02818AEA5528830D36CA036299814249dDW3F" TargetMode="External"/><Relationship Id="rId41" Type="http://schemas.openxmlformats.org/officeDocument/2006/relationships/hyperlink" Target="consultantplus://offline/ref=DE317AB4EC3B0400AA8F95916F311C5EDF8331F5EE6ADF1A02818AEA5528830D36CA036299814340dDW7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317AB4EC3B0400AA8F95916F311C5EDC8639F4EB6EDF1A02818AEA5528830D36CA036299814744dDWAF" TargetMode="External"/><Relationship Id="rId11" Type="http://schemas.openxmlformats.org/officeDocument/2006/relationships/hyperlink" Target="consultantplus://offline/ref=DE317AB4EC3B0400AA8F95916F311C5EDF8331F5EE6ADF1A02818AEA5528830D36CA036299814340dDW3F" TargetMode="External"/><Relationship Id="rId24" Type="http://schemas.openxmlformats.org/officeDocument/2006/relationships/hyperlink" Target="consultantplus://offline/ref=DE317AB4EC3B0400AA8F95916F311C5EDF8331F5EE6ADF1A02818AEA5528830D36CA036299814340dDWBF" TargetMode="External"/><Relationship Id="rId32" Type="http://schemas.openxmlformats.org/officeDocument/2006/relationships/hyperlink" Target="consultantplus://offline/ref=DE317AB4EC3B0400AA8F95916F311C5EDF8331F5EE6ADF1A02818AEA5528830D36CA036299814340dDW7F" TargetMode="External"/><Relationship Id="rId37" Type="http://schemas.openxmlformats.org/officeDocument/2006/relationships/hyperlink" Target="consultantplus://offline/ref=DE317AB4EC3B0400AA8F95916F311C5EDF8331F5EE6ADF1A02818AEA5528830D36CA036299814244dDW3F" TargetMode="External"/><Relationship Id="rId40" Type="http://schemas.openxmlformats.org/officeDocument/2006/relationships/hyperlink" Target="consultantplus://offline/ref=DE317AB4EC3B0400AA8F95916F311C5EDF8331F5EE6ADF1A02818AEA5528830D36CA036299814340dDW6F" TargetMode="External"/><Relationship Id="rId45" Type="http://schemas.openxmlformats.org/officeDocument/2006/relationships/hyperlink" Target="consultantplus://offline/ref=DE317AB4EC3B0400AA8F95916F311C5EDF8331F5EE6ADF1A02818AEA5528830D36CA036299814245dDW2F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DE317AB4EC3B0400AA8F95916F311C5EDF8C3DF0E86EDF1A02818AEA5528830D36CA036299814240dDWAF" TargetMode="External"/><Relationship Id="rId15" Type="http://schemas.openxmlformats.org/officeDocument/2006/relationships/hyperlink" Target="consultantplus://offline/ref=DE317AB4EC3B0400AA8F95916F311C5EDF8331F5EE6ADF1A02818AEA5528830D36CA036299814249dDW3F" TargetMode="External"/><Relationship Id="rId23" Type="http://schemas.openxmlformats.org/officeDocument/2006/relationships/hyperlink" Target="consultantplus://offline/ref=DE317AB4EC3B0400AA8F95916F311C5EDF8331F5EE6ADF1A02818AEA5528830D36CA036299814340dDW7F" TargetMode="External"/><Relationship Id="rId28" Type="http://schemas.openxmlformats.org/officeDocument/2006/relationships/hyperlink" Target="consultantplus://offline/ref=DE317AB4EC3B0400AA8F95916F311C5EDF8331F5EE6ADF1A02818AEA5528830D36CA036299814244dDW3F" TargetMode="External"/><Relationship Id="rId36" Type="http://schemas.openxmlformats.org/officeDocument/2006/relationships/hyperlink" Target="consultantplus://offline/ref=DE317AB4EC3B0400AA8F95916F311C5EDF8331F5EE6ADF1A02818AEA5528830D36CA036299814245dDW2F" TargetMode="External"/><Relationship Id="rId49" Type="http://schemas.openxmlformats.org/officeDocument/2006/relationships/hyperlink" Target="consultantplus://offline/ref=DE317AB4EC3B0400AA8F95916F311C5EDF8031F6EE63DF1A02818AEA5528830D36CA036299814A40dDW6F" TargetMode="External"/><Relationship Id="rId10" Type="http://schemas.openxmlformats.org/officeDocument/2006/relationships/hyperlink" Target="consultantplus://offline/ref=DE317AB4EC3B0400AA8F95916F311C5EDF8331F5EE6ADF1A02818AEA5528830D36CA036299814249dDW3F" TargetMode="External"/><Relationship Id="rId19" Type="http://schemas.openxmlformats.org/officeDocument/2006/relationships/hyperlink" Target="consultantplus://offline/ref=DE317AB4EC3B0400AA8F95916F311C5EDF8331F5EE6ADF1A02818AEA5528830D36CA036299814249dDW3F" TargetMode="External"/><Relationship Id="rId31" Type="http://schemas.openxmlformats.org/officeDocument/2006/relationships/hyperlink" Target="consultantplus://offline/ref=DE317AB4EC3B0400AA8F95916F311C5EDF8331F5EE6ADF1A02818AEA5528830D36CA036299814340dDW6F" TargetMode="External"/><Relationship Id="rId44" Type="http://schemas.openxmlformats.org/officeDocument/2006/relationships/hyperlink" Target="consultantplus://offline/ref=DE317AB4EC3B0400AA8F95916F311C5EDF8331F5EE6ADF1A02818AEA5528830D36CA036299814242dDW4F" TargetMode="External"/><Relationship Id="rId52" Type="http://schemas.openxmlformats.org/officeDocument/2006/relationships/hyperlink" Target="consultantplus://offline/ref=DE317AB4EC3B0400AA8F95916F311C5EDF8031F6EE63DF1A02818AEA5528830D36CA036299814A40dDW6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E317AB4EC3B0400AA8F95916F311C5EDF8031F6EE63DF1A02818AEA55d2W8F" TargetMode="External"/><Relationship Id="rId14" Type="http://schemas.openxmlformats.org/officeDocument/2006/relationships/hyperlink" Target="consultantplus://offline/ref=DE317AB4EC3B0400AA8F95916F311C5EDF8331F5EE6ADF1A02818AEA5528830D36CA036299814340dDW6F" TargetMode="External"/><Relationship Id="rId22" Type="http://schemas.openxmlformats.org/officeDocument/2006/relationships/hyperlink" Target="consultantplus://offline/ref=DE317AB4EC3B0400AA8F95916F311C5EDF8331F5EE6ADF1A02818AEA5528830D36CA036299814340dDW6F" TargetMode="External"/><Relationship Id="rId27" Type="http://schemas.openxmlformats.org/officeDocument/2006/relationships/hyperlink" Target="consultantplus://offline/ref=DE317AB4EC3B0400AA8F95916F311C5EDF8331F5EE6ADF1A02818AEA5528830D36CA036299814245dDW2F" TargetMode="External"/><Relationship Id="rId30" Type="http://schemas.openxmlformats.org/officeDocument/2006/relationships/hyperlink" Target="consultantplus://offline/ref=DE317AB4EC3B0400AA8F95916F311C5EDF8331F5EE6ADF1A02818AEA5528830D36CA036299814340dDW0F" TargetMode="External"/><Relationship Id="rId35" Type="http://schemas.openxmlformats.org/officeDocument/2006/relationships/hyperlink" Target="consultantplus://offline/ref=DE317AB4EC3B0400AA8F95916F311C5EDF8331F5EE6ADF1A02818AEA5528830D36CA036299814242dDW4F" TargetMode="External"/><Relationship Id="rId43" Type="http://schemas.openxmlformats.org/officeDocument/2006/relationships/hyperlink" Target="consultantplus://offline/ref=DE317AB4EC3B0400AA8F95916F311C5EDF8331F5EE6ADF1A02818AEA5528830D36CA036299814341dDW3F" TargetMode="External"/><Relationship Id="rId48" Type="http://schemas.openxmlformats.org/officeDocument/2006/relationships/hyperlink" Target="consultantplus://offline/ref=DE317AB4EC3B0400AA8F95916F311C5EDF8031F6EE63DF1A02818AEA5528830D36CA036299814A40dDW6F" TargetMode="External"/><Relationship Id="rId8" Type="http://schemas.openxmlformats.org/officeDocument/2006/relationships/hyperlink" Target="consultantplus://offline/ref=DE317AB4EC3B0400AA8F95916F311C5EDF8031F6EE63DF1A02818AEA5528830D36CA036299814044dDW0F" TargetMode="External"/><Relationship Id="rId51" Type="http://schemas.openxmlformats.org/officeDocument/2006/relationships/hyperlink" Target="consultantplus://offline/ref=DE317AB4EC3B0400AA8F95916F311C5EDF8031F6EE63DF1A02818AEA5528830D36CA036299814A40dD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34979</Words>
  <Characters>199381</Characters>
  <Application>Microsoft Office Word</Application>
  <DocSecurity>0</DocSecurity>
  <Lines>1661</Lines>
  <Paragraphs>467</Paragraphs>
  <ScaleCrop>false</ScaleCrop>
  <Company/>
  <LinksUpToDate>false</LinksUpToDate>
  <CharactersWithSpaces>233893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2017-11-03T05:22:00Z</dcterms:created>
  <dcterms:modified xsi:type="dcterms:W3CDTF">2017-11-03T05:22:00Z</dcterms:modified>
</cp:coreProperties>
</file>